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Production Line 9</w:t>
      </w:r>
    </w:p>
    <w:p>
      <w:r>
        <w:t>สถานที่ตั้งโรงงาน BC อาคารที่ 2 ชั้นที่ 3</w:t>
      </w:r>
    </w:p>
    <w:p>
      <w:r>
        <w:t>ผลิตภัณฑ์ที่ผลิต</w:t>
      </w:r>
    </w:p>
    <w:p>
      <w:pPr>
        <w:pStyle w:val="ListBullet"/>
      </w:pPr>
      <w:r>
        <w:t>ชื่อสินค้า : ขนมปังปอนด์ รหัสสินค้า : 0123456789</w:t>
      </w:r>
    </w:p>
    <w:p>
      <w:pPr>
        <w:pStyle w:val="ListBullet"/>
      </w:pPr>
      <w:r>
        <w:t>ชื่อสินค้า : ขนมปังปอนด์แถวสั้น รหัสสินค้า : 0111111111</w:t>
      </w:r>
    </w:p>
    <w:p>
      <w:pPr>
        <w:pStyle w:val="ListBullet"/>
      </w:pPr>
      <w:r>
        <w:t>ชื่อสินค้า : ขนมปังชนิดแผ่น 480 กรัม รหัสสินค้า : fg-wb-480g</w:t>
      </w:r>
    </w:p>
    <w:p>
      <w:pPr>
        <w:pStyle w:val="Heading1"/>
      </w:pPr>
      <w:r>
        <w:t>เครื่องจักร</w:t>
      </w:r>
    </w:p>
    <w:p>
      <w:pPr>
        <w:pStyle w:val="IntenseQuote"/>
      </w:pPr>
      <w:r>
        <w:t>เครื่องผสมสปองจ์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FHII-16720-PB001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Sponge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PD6-9003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เครื่องผสมสปองจ์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500 Kg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เครื่องผสมโด 1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FHII-16720W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FHII-16720W-PB002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PD6-9007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เครื่องผสมโด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720 kg.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10961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เครื่องผสมโด 2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FHII-16720W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FHII-16720W-PB003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เครื่องผสมโด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720 kg.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10961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เครื่องแบ่ง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FDH-422-8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FDH-422-8-PB004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PD6-9010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เครื่องแบ่ง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33.5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กระเช้าพักโด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FPC-O-115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FPC-O-115-PB005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Intermediate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PD6-9015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กระเช้าพักโด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เครื่องรีดโด 1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FMC-31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FMC-31-PB006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 xml:space="preserve">PD6-9018 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เครื่องรีดโด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2.55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เครื่องรีดโด 2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FMC-31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FMC-31-PB007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PD6-9019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เครื่องรีดโด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2.55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ตู้บ่ม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FMSFP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FMSFP-PB008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Spiral Final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PD6-9023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ตู้บ่ม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เตาอบขนมปัง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GAS FIRED SPIRAL OVEN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GAS FIRED SPIRAL OVEN-PB009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PD6-9028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เตาอบขนมปัง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420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เครื่องบรรจุ 1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SB21-PB010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PD6-9045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เครื่องบรรจุ 2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SB21-PB011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PD6-9046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เครื่องบรรจุ 3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SB21-PB012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PD6-9047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3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IntenseQuote"/>
      </w:pPr>
      <w:r>
        <w:t>เครื่องบรรจุ 4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SB21-PB013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4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