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81" w:rsidRDefault="00CC7481" w:rsidP="00CC7481">
      <w:pPr>
        <w:widowControl w:val="0"/>
        <w:autoSpaceDE w:val="0"/>
        <w:autoSpaceDN w:val="0"/>
        <w:adjustRightInd w:val="0"/>
        <w:spacing w:after="100"/>
        <w:rPr>
          <w:rFonts w:ascii="Times" w:hAnsi="Times" w:cs="Times"/>
          <w:b/>
          <w:bCs/>
          <w:color w:val="000000"/>
          <w:sz w:val="28"/>
          <w:szCs w:val="28"/>
        </w:rPr>
      </w:pPr>
      <w:proofErr w:type="spellStart"/>
      <w:r>
        <w:rPr>
          <w:rFonts w:ascii="Times" w:hAnsi="Times" w:cs="Times"/>
          <w:b/>
          <w:bCs/>
          <w:color w:val="000000"/>
          <w:sz w:val="28"/>
          <w:szCs w:val="28"/>
        </w:rPr>
        <w:t>Initek</w:t>
      </w:r>
      <w:proofErr w:type="spellEnd"/>
    </w:p>
    <w:p w:rsidR="00CC7481" w:rsidRDefault="00CC7481" w:rsidP="00CC7481">
      <w:pPr>
        <w:widowControl w:val="0"/>
        <w:autoSpaceDE w:val="0"/>
        <w:autoSpaceDN w:val="0"/>
        <w:adjustRightInd w:val="0"/>
        <w:spacing w:after="225" w:line="288" w:lineRule="atLeast"/>
        <w:rPr>
          <w:rFonts w:ascii="Arial" w:hAnsi="Arial" w:cs="Arial"/>
          <w:b/>
          <w:bCs/>
          <w:color w:val="000000"/>
          <w:sz w:val="39"/>
          <w:szCs w:val="39"/>
        </w:rPr>
      </w:pPr>
      <w:r>
        <w:rPr>
          <w:rFonts w:ascii="Arial" w:hAnsi="Arial" w:cs="Arial"/>
          <w:b/>
          <w:bCs/>
          <w:color w:val="000000"/>
          <w:sz w:val="39"/>
          <w:szCs w:val="39"/>
        </w:rPr>
        <w:t>Offre d'emploi H/F Développeur Etude &amp; Développement .Net</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rPr>
      </w:pPr>
      <w:hyperlink r:id="rId6" w:history="1">
        <w:r>
          <w:rPr>
            <w:rFonts w:ascii="Arial" w:hAnsi="Arial" w:cs="Arial"/>
            <w:b/>
            <w:bCs/>
            <w:color w:val="0C6278"/>
            <w:sz w:val="18"/>
            <w:szCs w:val="18"/>
            <w:u w:val="single" w:color="0C6278"/>
          </w:rPr>
          <w:t>Retour aux offres</w:t>
        </w:r>
      </w:hyperlink>
    </w:p>
    <w:p w:rsidR="00CC7481" w:rsidRDefault="00CC7481" w:rsidP="00CC7481">
      <w:pPr>
        <w:widowControl w:val="0"/>
        <w:autoSpaceDE w:val="0"/>
        <w:autoSpaceDN w:val="0"/>
        <w:adjustRightInd w:val="0"/>
        <w:spacing w:after="75" w:line="312" w:lineRule="atLeast"/>
        <w:ind w:left="375"/>
        <w:rPr>
          <w:rFonts w:ascii="Arial" w:hAnsi="Arial" w:cs="Arial"/>
          <w:color w:val="343434"/>
          <w:sz w:val="18"/>
          <w:szCs w:val="18"/>
          <w:u w:color="0C6278"/>
        </w:rPr>
      </w:pPr>
      <w:r>
        <w:rPr>
          <w:rFonts w:ascii="Arial" w:hAnsi="Arial" w:cs="Arial"/>
          <w:b/>
          <w:bCs/>
          <w:color w:val="0C6278"/>
          <w:sz w:val="18"/>
          <w:szCs w:val="18"/>
          <w:u w:val="single" w:color="0C6278"/>
        </w:rPr>
        <w:t>Offre précédente</w:t>
      </w:r>
    </w:p>
    <w:p w:rsidR="00CC7481" w:rsidRDefault="00CC7481" w:rsidP="00CC7481">
      <w:pPr>
        <w:widowControl w:val="0"/>
        <w:autoSpaceDE w:val="0"/>
        <w:autoSpaceDN w:val="0"/>
        <w:adjustRightInd w:val="0"/>
        <w:spacing w:line="312" w:lineRule="atLeast"/>
        <w:ind w:left="375"/>
        <w:rPr>
          <w:rFonts w:ascii="Arial" w:hAnsi="Arial" w:cs="Arial"/>
          <w:color w:val="343434"/>
          <w:sz w:val="18"/>
          <w:szCs w:val="18"/>
          <w:u w:color="0C6278"/>
        </w:rPr>
      </w:pPr>
      <w:r>
        <w:rPr>
          <w:rFonts w:ascii="Arial" w:hAnsi="Arial" w:cs="Arial"/>
          <w:b/>
          <w:bCs/>
          <w:color w:val="0C6278"/>
          <w:sz w:val="18"/>
          <w:szCs w:val="18"/>
          <w:u w:val="single" w:color="0C6278"/>
        </w:rPr>
        <w:t>Offre suivante</w:t>
      </w:r>
    </w:p>
    <w:p w:rsidR="00CC7481" w:rsidRDefault="00CC7481" w:rsidP="00CC7481">
      <w:pPr>
        <w:widowControl w:val="0"/>
        <w:autoSpaceDE w:val="0"/>
        <w:autoSpaceDN w:val="0"/>
        <w:adjustRightInd w:val="0"/>
        <w:spacing w:after="150" w:line="300" w:lineRule="atLeast"/>
        <w:rPr>
          <w:rFonts w:ascii="Arial" w:hAnsi="Arial" w:cs="Arial"/>
          <w:b/>
          <w:bCs/>
          <w:color w:val="E66108"/>
          <w:u w:color="0C6278"/>
        </w:rPr>
      </w:pPr>
      <w:r>
        <w:rPr>
          <w:rFonts w:ascii="Arial" w:hAnsi="Arial" w:cs="Arial"/>
          <w:b/>
          <w:bCs/>
          <w:color w:val="E66108"/>
          <w:u w:color="0C6278"/>
        </w:rPr>
        <w:t>Détail de l'offre : H/F Développeur Etude &amp; Développement .Net</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 xml:space="preserve">Référence </w:t>
      </w:r>
      <w:proofErr w:type="spellStart"/>
      <w:r>
        <w:rPr>
          <w:rFonts w:ascii="Arial" w:hAnsi="Arial" w:cs="Arial"/>
          <w:color w:val="343434"/>
          <w:sz w:val="18"/>
          <w:szCs w:val="18"/>
          <w:u w:color="0C6278"/>
        </w:rPr>
        <w:t>apec</w:t>
      </w:r>
      <w:proofErr w:type="spellEnd"/>
      <w:r>
        <w:rPr>
          <w:rFonts w:ascii="Arial" w:hAnsi="Arial" w:cs="Arial"/>
          <w:color w:val="343434"/>
          <w:sz w:val="18"/>
          <w:szCs w:val="18"/>
          <w:u w:color="0C6278"/>
        </w:rPr>
        <w:t xml:space="preserve">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161854412W-143850-1000064</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Référence société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.net Nancy</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de publication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24/10/2016</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d'actualisation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23/12/2016</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Société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noProof/>
          <w:color w:val="343434"/>
          <w:sz w:val="18"/>
          <w:szCs w:val="18"/>
          <w:u w:color="0C6278"/>
        </w:rPr>
        <w:drawing>
          <wp:inline distT="0" distB="0" distL="0" distR="0">
            <wp:extent cx="1524000" cy="419100"/>
            <wp:effectExtent l="0" t="0" r="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inline>
        </w:drawing>
      </w:r>
    </w:p>
    <w:p w:rsidR="00CC7481" w:rsidRDefault="00CC7481" w:rsidP="00CC7481">
      <w:pPr>
        <w:widowControl w:val="0"/>
        <w:autoSpaceDE w:val="0"/>
        <w:autoSpaceDN w:val="0"/>
        <w:adjustRightInd w:val="0"/>
        <w:spacing w:after="75" w:line="312" w:lineRule="atLeast"/>
        <w:ind w:left="1883"/>
        <w:rPr>
          <w:rFonts w:ascii="Arial" w:hAnsi="Arial" w:cs="Arial"/>
          <w:color w:val="343434"/>
          <w:sz w:val="18"/>
          <w:szCs w:val="18"/>
          <w:u w:color="0C6278"/>
        </w:rPr>
      </w:pPr>
      <w:r>
        <w:rPr>
          <w:rFonts w:ascii="Arial" w:hAnsi="Arial" w:cs="Arial"/>
          <w:b/>
          <w:bCs/>
          <w:color w:val="343434"/>
          <w:sz w:val="18"/>
          <w:szCs w:val="18"/>
          <w:u w:color="0C6278"/>
        </w:rPr>
        <w:t>INTITEK</w:t>
      </w:r>
    </w:p>
    <w:p w:rsidR="00CC7481" w:rsidRDefault="00CC7481" w:rsidP="00CC7481">
      <w:pPr>
        <w:widowControl w:val="0"/>
        <w:autoSpaceDE w:val="0"/>
        <w:autoSpaceDN w:val="0"/>
        <w:adjustRightInd w:val="0"/>
        <w:spacing w:after="75" w:line="312" w:lineRule="atLeast"/>
        <w:ind w:left="1883"/>
        <w:rPr>
          <w:rFonts w:ascii="Arial" w:hAnsi="Arial" w:cs="Arial"/>
          <w:color w:val="343434"/>
          <w:sz w:val="18"/>
          <w:szCs w:val="18"/>
          <w:u w:color="0C6278"/>
        </w:rPr>
      </w:pPr>
      <w:hyperlink r:id="rId8" w:history="1">
        <w:r>
          <w:rPr>
            <w:rFonts w:ascii="Arial" w:hAnsi="Arial" w:cs="Arial"/>
            <w:b/>
            <w:bCs/>
            <w:color w:val="0C6278"/>
            <w:sz w:val="18"/>
            <w:szCs w:val="18"/>
            <w:u w:val="single" w:color="0C6278"/>
          </w:rPr>
          <w:t>Voir toutes les offres</w:t>
        </w:r>
      </w:hyperlink>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Nombre de postes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2 en CDI</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Statut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Cadre du secteur privé</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Lieu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Nancy - 54</w:t>
      </w:r>
    </w:p>
    <w:p w:rsidR="00CC7481" w:rsidRDefault="00CC7481" w:rsidP="00CC7481">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Dossier suivi par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Guillaume Lechner  Ingénieur commercial</w:t>
      </w:r>
    </w:p>
    <w:p w:rsidR="00CC7481" w:rsidRDefault="00CC7481" w:rsidP="00CC7481">
      <w:pPr>
        <w:widowControl w:val="0"/>
        <w:autoSpaceDE w:val="0"/>
        <w:autoSpaceDN w:val="0"/>
        <w:adjustRightInd w:val="0"/>
        <w:spacing w:after="150" w:line="288" w:lineRule="atLeast"/>
        <w:rPr>
          <w:rFonts w:ascii="Times New Roman" w:hAnsi="Times New Roman" w:cs="Times New Roman"/>
          <w:b/>
          <w:bCs/>
          <w:color w:val="E66108"/>
          <w:sz w:val="23"/>
          <w:szCs w:val="23"/>
          <w:u w:color="0C6278"/>
        </w:rPr>
      </w:pPr>
      <w:r>
        <w:rPr>
          <w:rFonts w:ascii="Times New Roman" w:hAnsi="Times New Roman" w:cs="Times New Roman"/>
          <w:b/>
          <w:bCs/>
          <w:color w:val="E66108"/>
          <w:sz w:val="23"/>
          <w:szCs w:val="23"/>
          <w:u w:color="0C6278"/>
        </w:rPr>
        <w:t>Mon réseau</w:t>
      </w:r>
    </w:p>
    <w:p w:rsidR="00CC7481" w:rsidRDefault="00CC7481" w:rsidP="00CC7481">
      <w:pPr>
        <w:widowControl w:val="0"/>
        <w:autoSpaceDE w:val="0"/>
        <w:autoSpaceDN w:val="0"/>
        <w:adjustRightInd w:val="0"/>
        <w:spacing w:after="150" w:line="288" w:lineRule="atLeast"/>
        <w:rPr>
          <w:rFonts w:ascii="Arial" w:hAnsi="Arial" w:cs="Arial"/>
          <w:b/>
          <w:bCs/>
          <w:color w:val="000000"/>
          <w:sz w:val="23"/>
          <w:szCs w:val="23"/>
          <w:u w:color="0C6278"/>
        </w:rPr>
      </w:pPr>
      <w:r>
        <w:rPr>
          <w:rFonts w:ascii="Arial" w:hAnsi="Arial" w:cs="Arial"/>
          <w:b/>
          <w:bCs/>
          <w:color w:val="000000"/>
          <w:sz w:val="23"/>
          <w:szCs w:val="23"/>
          <w:u w:color="0C6278"/>
        </w:rPr>
        <w:t>Descriptif du poste : H/F Développeur Etude &amp; Développement .Net</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ENTREPRISE </w:t>
      </w:r>
      <w:r>
        <w:rPr>
          <w:rFonts w:ascii="Arial" w:hAnsi="Arial" w:cs="Arial"/>
          <w:color w:val="343434"/>
          <w:sz w:val="18"/>
          <w:szCs w:val="18"/>
          <w:u w:color="0C6278"/>
        </w:rPr>
        <w:t>  Le groupe INTITEK, fort de ses 500 collaborateurs et de ses 22 agences, accélère sa croissance en engrangeant de très beaux référencements.                Créé sur de nombreuses rencontres, INTITEK possède une identité d’entreprise forte où la dimension humaine, la proximité du management et le sentiment d’appartenance tiennent une place importante au quotidien.</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xml:space="preserve"> INTITEK accompagne ses clients grands comptes au travers de ses 5 business line : Consulting, SI, Ingénierie </w:t>
      </w:r>
      <w:proofErr w:type="spellStart"/>
      <w:r>
        <w:rPr>
          <w:rFonts w:ascii="Arial" w:hAnsi="Arial" w:cs="Arial"/>
          <w:color w:val="343434"/>
          <w:sz w:val="18"/>
          <w:szCs w:val="18"/>
          <w:u w:color="0C6278"/>
        </w:rPr>
        <w:lastRenderedPageBreak/>
        <w:t>Process</w:t>
      </w:r>
      <w:proofErr w:type="spellEnd"/>
      <w:r>
        <w:rPr>
          <w:rFonts w:ascii="Arial" w:hAnsi="Arial" w:cs="Arial"/>
          <w:color w:val="343434"/>
          <w:sz w:val="18"/>
          <w:szCs w:val="18"/>
          <w:u w:color="0C6278"/>
        </w:rPr>
        <w:t>, Ingénierie Mécanique et Informatique industrielle et systèmes embarqués.</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Pour accompagner cette croissance, le Groupe INTITEK recrute des </w:t>
      </w:r>
      <w:r>
        <w:rPr>
          <w:rFonts w:ascii="Arial" w:hAnsi="Arial" w:cs="Arial"/>
          <w:b/>
          <w:bCs/>
          <w:color w:val="343434"/>
          <w:sz w:val="18"/>
          <w:szCs w:val="18"/>
          <w:u w:color="0C6278"/>
        </w:rPr>
        <w:t>Ingénieurs d’études </w:t>
      </w:r>
      <w:r>
        <w:rPr>
          <w:rFonts w:ascii="Arial" w:hAnsi="Arial" w:cs="Arial"/>
          <w:color w:val="343434"/>
          <w:sz w:val="18"/>
          <w:szCs w:val="18"/>
          <w:u w:color="0C6278"/>
        </w:rPr>
        <w:t>motivés pour intégrer une structure dynamique offrant de très belles perspectives d’évolution.</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CC7481" w:rsidRDefault="00CC7481" w:rsidP="00CC7481">
      <w:pPr>
        <w:widowControl w:val="0"/>
        <w:autoSpaceDE w:val="0"/>
        <w:autoSpaceDN w:val="0"/>
        <w:adjustRightInd w:val="0"/>
        <w:spacing w:after="100" w:line="312" w:lineRule="atLeast"/>
        <w:rPr>
          <w:rFonts w:ascii="Arial" w:hAnsi="Arial" w:cs="Arial"/>
          <w:color w:val="343434"/>
          <w:sz w:val="18"/>
          <w:szCs w:val="18"/>
          <w:u w:color="0C6278"/>
        </w:rPr>
      </w:pPr>
      <w:r>
        <w:rPr>
          <w:rFonts w:ascii="Arial" w:hAnsi="Arial" w:cs="Arial"/>
          <w:b/>
          <w:bCs/>
          <w:color w:val="343434"/>
          <w:sz w:val="18"/>
          <w:szCs w:val="18"/>
          <w:u w:color="0C6278"/>
        </w:rPr>
        <w:t>POSTE</w:t>
      </w:r>
      <w:r>
        <w:rPr>
          <w:rFonts w:ascii="Arial" w:hAnsi="Arial" w:cs="Arial"/>
          <w:color w:val="343434"/>
          <w:sz w:val="18"/>
          <w:szCs w:val="18"/>
          <w:u w:color="0C6278"/>
        </w:rPr>
        <w:t>  INTITEK, SSII en hyper croissance, recherche des ingénieurs d’études sur la région de Strasbourg et Nancy  Dans le cadre de nouveaux projets informatiques, vous participerez aux différentes étapes des projets de notre client, à savoir:                </w:t>
      </w:r>
    </w:p>
    <w:p w:rsidR="00CC7481" w:rsidRDefault="00CC7481" w:rsidP="00CC7481">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0C6278"/>
        </w:rPr>
      </w:pPr>
      <w:r>
        <w:rPr>
          <w:rFonts w:ascii="Arial" w:hAnsi="Arial" w:cs="Arial"/>
          <w:color w:val="343434"/>
          <w:sz w:val="18"/>
          <w:szCs w:val="18"/>
          <w:u w:color="0C6278"/>
        </w:rPr>
        <w:t>Etude des besoins avec les utilisateurs</w:t>
      </w:r>
    </w:p>
    <w:p w:rsidR="00CC7481" w:rsidRDefault="00CC7481" w:rsidP="00CC7481">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0C6278"/>
        </w:rPr>
      </w:pPr>
      <w:r>
        <w:rPr>
          <w:rFonts w:ascii="Arial" w:hAnsi="Arial" w:cs="Arial"/>
          <w:color w:val="343434"/>
          <w:sz w:val="18"/>
          <w:szCs w:val="18"/>
          <w:u w:color="0C6278"/>
        </w:rPr>
        <w:t>Analyse fonctionnelle et  Analyse technique détaillée</w:t>
      </w:r>
    </w:p>
    <w:p w:rsidR="00CC7481" w:rsidRDefault="00CC7481" w:rsidP="00CC7481">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u w:color="0C6278"/>
        </w:rPr>
      </w:pPr>
      <w:r>
        <w:rPr>
          <w:rFonts w:ascii="Arial" w:hAnsi="Arial" w:cs="Arial"/>
          <w:color w:val="343434"/>
          <w:sz w:val="18"/>
          <w:szCs w:val="18"/>
          <w:u w:color="0C6278"/>
        </w:rPr>
        <w:t>Réalisation</w:t>
      </w:r>
    </w:p>
    <w:p w:rsidR="00CC7481" w:rsidRDefault="00CC7481" w:rsidP="00CC7481">
      <w:pPr>
        <w:widowControl w:val="0"/>
        <w:numPr>
          <w:ilvl w:val="0"/>
          <w:numId w:val="1"/>
        </w:numPr>
        <w:tabs>
          <w:tab w:val="left" w:pos="20"/>
          <w:tab w:val="left" w:pos="380"/>
          <w:tab w:val="left" w:pos="720"/>
        </w:tabs>
        <w:autoSpaceDE w:val="0"/>
        <w:autoSpaceDN w:val="0"/>
        <w:adjustRightInd w:val="0"/>
        <w:spacing w:after="75" w:line="312" w:lineRule="atLeast"/>
        <w:ind w:left="360"/>
        <w:rPr>
          <w:rFonts w:ascii="Arial" w:hAnsi="Arial" w:cs="Arial"/>
          <w:color w:val="343434"/>
          <w:sz w:val="18"/>
          <w:szCs w:val="18"/>
          <w:u w:color="0C6278"/>
        </w:rPr>
      </w:pPr>
      <w:r>
        <w:rPr>
          <w:rFonts w:ascii="Arial" w:hAnsi="Arial" w:cs="Arial"/>
          <w:color w:val="343434"/>
          <w:sz w:val="18"/>
          <w:szCs w:val="18"/>
          <w:u w:color="0C6278"/>
        </w:rPr>
        <w:t>Tests et mises en production.</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VOTRE PROFIL</w:t>
      </w:r>
    </w:p>
    <w:p w:rsidR="00CC7481" w:rsidRDefault="00CC7481" w:rsidP="00CC7481">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Idéalement de formation ingénieur, sous avez une ou plusieurs expériences réussies en analyse, conception et réalisation de projets techniques sur les outils de développement Microsoft dot net (C#, VB .Net, Asp.Net). Vous avez de plus de bonnes connaissances des bases de données (</w:t>
      </w:r>
      <w:proofErr w:type="spellStart"/>
      <w:r>
        <w:rPr>
          <w:rFonts w:ascii="Arial" w:hAnsi="Arial" w:cs="Arial"/>
          <w:color w:val="343434"/>
          <w:sz w:val="18"/>
          <w:szCs w:val="18"/>
          <w:u w:color="0C6278"/>
        </w:rPr>
        <w:t>Sql</w:t>
      </w:r>
      <w:proofErr w:type="spellEnd"/>
      <w:r>
        <w:rPr>
          <w:rFonts w:ascii="Arial" w:hAnsi="Arial" w:cs="Arial"/>
          <w:color w:val="343434"/>
          <w:sz w:val="18"/>
          <w:szCs w:val="18"/>
          <w:u w:color="0C6278"/>
        </w:rPr>
        <w:t xml:space="preserve"> Server, Oracle).  Le poste est à pourvoir immédiatement               Rémunération motivante.            Candidatures à adresser de toute urgence via le site de l'APEC</w:t>
      </w:r>
    </w:p>
    <w:p w:rsidR="00CC7481" w:rsidRDefault="00CC7481" w:rsidP="00CC7481">
      <w:pPr>
        <w:widowControl w:val="0"/>
        <w:autoSpaceDE w:val="0"/>
        <w:autoSpaceDN w:val="0"/>
        <w:adjustRightInd w:val="0"/>
        <w:spacing w:after="225" w:line="312" w:lineRule="atLeast"/>
        <w:rPr>
          <w:rFonts w:ascii="Arial" w:hAnsi="Arial" w:cs="Arial"/>
          <w:color w:val="343434"/>
          <w:sz w:val="18"/>
          <w:szCs w:val="18"/>
          <w:u w:color="0C6278"/>
        </w:rPr>
      </w:pPr>
      <w:hyperlink r:id="rId9" w:history="1">
        <w:r>
          <w:rPr>
            <w:rFonts w:ascii="Arial" w:hAnsi="Arial" w:cs="Arial"/>
            <w:b/>
            <w:bCs/>
            <w:color w:val="FFFFFF"/>
            <w:sz w:val="21"/>
            <w:szCs w:val="21"/>
            <w:u w:val="single" w:color="FFFFFF"/>
          </w:rPr>
          <w:t>Postuler à cette offre</w:t>
        </w:r>
      </w:hyperlink>
    </w:p>
    <w:p w:rsidR="00CC7481" w:rsidRDefault="00CC7481" w:rsidP="00CC7481">
      <w:pPr>
        <w:widowControl w:val="0"/>
        <w:autoSpaceDE w:val="0"/>
        <w:autoSpaceDN w:val="0"/>
        <w:adjustRightInd w:val="0"/>
        <w:spacing w:after="225" w:line="312" w:lineRule="atLeast"/>
        <w:ind w:left="375"/>
        <w:rPr>
          <w:rFonts w:ascii="Arial" w:hAnsi="Arial" w:cs="Arial"/>
          <w:color w:val="343434"/>
          <w:sz w:val="18"/>
          <w:szCs w:val="18"/>
          <w:u w:color="0C6278"/>
        </w:rPr>
      </w:pPr>
      <w:r>
        <w:rPr>
          <w:rFonts w:ascii="Arial" w:hAnsi="Arial" w:cs="Arial"/>
          <w:b/>
          <w:bCs/>
          <w:color w:val="343434"/>
          <w:sz w:val="18"/>
          <w:szCs w:val="18"/>
          <w:u w:color="0C6278"/>
        </w:rPr>
        <w:t>Vous avez sauvegardé cette offre</w:t>
      </w:r>
    </w:p>
    <w:p w:rsidR="00CC7481" w:rsidRDefault="00CC7481" w:rsidP="00CC7481">
      <w:pPr>
        <w:widowControl w:val="0"/>
        <w:autoSpaceDE w:val="0"/>
        <w:autoSpaceDN w:val="0"/>
        <w:adjustRightInd w:val="0"/>
        <w:spacing w:line="312" w:lineRule="atLeast"/>
        <w:ind w:left="375"/>
        <w:rPr>
          <w:rFonts w:ascii="Arial" w:hAnsi="Arial" w:cs="Arial"/>
          <w:color w:val="343434"/>
          <w:sz w:val="18"/>
          <w:szCs w:val="18"/>
          <w:u w:color="0C6278"/>
        </w:rPr>
      </w:pPr>
      <w:hyperlink r:id="rId10" w:history="1">
        <w:r>
          <w:rPr>
            <w:rFonts w:ascii="Arial" w:hAnsi="Arial" w:cs="Arial"/>
            <w:b/>
            <w:bCs/>
            <w:color w:val="0C6278"/>
            <w:sz w:val="18"/>
            <w:szCs w:val="18"/>
            <w:u w:val="single" w:color="0C6278"/>
          </w:rPr>
          <w:t>Signaler cette offre</w:t>
        </w:r>
      </w:hyperlink>
    </w:p>
    <w:p w:rsidR="00CC7481" w:rsidRDefault="00CC7481" w:rsidP="00CC7481">
      <w:pPr>
        <w:widowControl w:val="0"/>
        <w:autoSpaceDE w:val="0"/>
        <w:autoSpaceDN w:val="0"/>
        <w:adjustRightInd w:val="0"/>
        <w:rPr>
          <w:rFonts w:ascii="Cambria" w:hAnsi="Cambria" w:cs="Cambria"/>
          <w:color w:val="000000"/>
          <w:u w:color="0C6278"/>
        </w:rPr>
      </w:pPr>
    </w:p>
    <w:p w:rsidR="00CC7481" w:rsidRDefault="00CC7481" w:rsidP="00CC7481">
      <w:pPr>
        <w:widowControl w:val="0"/>
        <w:autoSpaceDE w:val="0"/>
        <w:autoSpaceDN w:val="0"/>
        <w:adjustRightInd w:val="0"/>
        <w:rPr>
          <w:rFonts w:ascii="Cambria" w:hAnsi="Cambria" w:cs="Cambria"/>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r>
        <w:rPr>
          <w:rFonts w:ascii="Calibri" w:hAnsi="Calibri" w:cs="Calibri"/>
          <w:color w:val="000000"/>
          <w:u w:color="0C6278"/>
        </w:rPr>
        <w:t>Monsieur,</w:t>
      </w:r>
    </w:p>
    <w:p w:rsidR="00CC7481" w:rsidRDefault="00CC7481" w:rsidP="00CC7481">
      <w:pPr>
        <w:widowControl w:val="0"/>
        <w:autoSpaceDE w:val="0"/>
        <w:autoSpaceDN w:val="0"/>
        <w:adjustRightInd w:val="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r>
        <w:rPr>
          <w:rFonts w:ascii="Calibri" w:hAnsi="Calibri" w:cs="Calibri"/>
          <w:color w:val="000000"/>
          <w:u w:color="0C6278"/>
        </w:rPr>
        <w:t xml:space="preserve">Votre offre concernant un poste de développeur Etude &amp; développement .NET parue sur le site de l’APEC sous la référence </w:t>
      </w:r>
      <w:r>
        <w:rPr>
          <w:rFonts w:ascii="Calibri" w:hAnsi="Calibri" w:cs="Calibri"/>
          <w:color w:val="343434"/>
          <w:u w:color="0C6278"/>
        </w:rPr>
        <w:t xml:space="preserve">161854412W-143850-1000064 </w:t>
      </w:r>
      <w:r>
        <w:rPr>
          <w:rFonts w:ascii="Calibri" w:hAnsi="Calibri" w:cs="Calibri"/>
          <w:color w:val="000000"/>
          <w:u w:color="0C6278"/>
        </w:rPr>
        <w:t>a particulièrement retenu mon attention.</w:t>
      </w:r>
    </w:p>
    <w:p w:rsidR="00CC7481" w:rsidRDefault="00CC7481" w:rsidP="00CC7481">
      <w:pPr>
        <w:widowControl w:val="0"/>
        <w:autoSpaceDE w:val="0"/>
        <w:autoSpaceDN w:val="0"/>
        <w:adjustRightInd w:val="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r>
        <w:rPr>
          <w:rFonts w:ascii="Calibri" w:hAnsi="Calibri" w:cs="Calibri"/>
          <w:color w:val="000000"/>
          <w:u w:color="0C6278"/>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CC7481" w:rsidRDefault="00CC7481" w:rsidP="00CC7481">
      <w:pPr>
        <w:widowControl w:val="0"/>
        <w:autoSpaceDE w:val="0"/>
        <w:autoSpaceDN w:val="0"/>
        <w:adjustRightInd w:val="0"/>
        <w:spacing w:after="20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1C2F4D"/>
          <w:u w:color="0C6278"/>
        </w:rPr>
      </w:pPr>
      <w:r>
        <w:rPr>
          <w:rFonts w:ascii="Calibri" w:hAnsi="Calibri" w:cs="Calibri"/>
          <w:color w:val="1C2F4D"/>
          <w:u w:color="0C6278"/>
        </w:rPr>
        <w:t>Techniquement, je possède, une longue pratique de la conception et du développement dans les langages objet et maitrise particulièrement les outils Microsoft dont il est fait mention dans votre annonce.</w:t>
      </w:r>
    </w:p>
    <w:p w:rsidR="00CC7481" w:rsidRDefault="00CC7481" w:rsidP="00CC7481">
      <w:pPr>
        <w:widowControl w:val="0"/>
        <w:autoSpaceDE w:val="0"/>
        <w:autoSpaceDN w:val="0"/>
        <w:adjustRightInd w:val="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r>
        <w:rPr>
          <w:rFonts w:ascii="Calibri" w:hAnsi="Calibri" w:cs="Calibri"/>
          <w:color w:val="000000"/>
          <w:u w:color="0C6278"/>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0C6278"/>
        </w:rPr>
        <w:t>prie</w:t>
      </w:r>
      <w:proofErr w:type="gramEnd"/>
      <w:r>
        <w:rPr>
          <w:rFonts w:ascii="Calibri" w:hAnsi="Calibri" w:cs="Calibri"/>
          <w:color w:val="000000"/>
          <w:u w:color="0C6278"/>
        </w:rPr>
        <w:t>, Monsieur, de recevoir l’expression de mes sentiments distingués.</w:t>
      </w:r>
    </w:p>
    <w:p w:rsidR="00CC7481" w:rsidRDefault="00CC7481" w:rsidP="00CC7481">
      <w:pPr>
        <w:widowControl w:val="0"/>
        <w:autoSpaceDE w:val="0"/>
        <w:autoSpaceDN w:val="0"/>
        <w:adjustRightInd w:val="0"/>
        <w:rPr>
          <w:rFonts w:ascii="Calibri" w:hAnsi="Calibri" w:cs="Calibri"/>
          <w:color w:val="000000"/>
          <w:u w:color="0C6278"/>
        </w:rPr>
      </w:pPr>
    </w:p>
    <w:p w:rsidR="00CC7481" w:rsidRDefault="00CC7481" w:rsidP="00CC7481">
      <w:pPr>
        <w:widowControl w:val="0"/>
        <w:autoSpaceDE w:val="0"/>
        <w:autoSpaceDN w:val="0"/>
        <w:adjustRightInd w:val="0"/>
        <w:rPr>
          <w:rFonts w:ascii="Calibri" w:hAnsi="Calibri" w:cs="Calibri"/>
          <w:color w:val="000000"/>
          <w:u w:color="0C6278"/>
        </w:rPr>
      </w:pPr>
      <w:r>
        <w:rPr>
          <w:rFonts w:ascii="Calibri" w:hAnsi="Calibri" w:cs="Calibri"/>
          <w:color w:val="000000"/>
          <w:u w:color="0C6278"/>
        </w:rPr>
        <w:t>Alexandre Malcurat</w:t>
      </w:r>
    </w:p>
    <w:p w:rsidR="00CC7481" w:rsidRDefault="00CC7481" w:rsidP="00CC7481">
      <w:pPr>
        <w:widowControl w:val="0"/>
        <w:autoSpaceDE w:val="0"/>
        <w:autoSpaceDN w:val="0"/>
        <w:adjustRightInd w:val="0"/>
        <w:spacing w:after="100"/>
        <w:rPr>
          <w:rFonts w:ascii="Cambria" w:hAnsi="Cambria" w:cs="Cambria"/>
          <w:color w:val="000000"/>
          <w:u w:color="0C6278"/>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81"/>
    <w:rsid w:val="009905D7"/>
    <w:rsid w:val="00CC74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748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C74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748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C74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dres.apec.fr/home/mes-offres/recherche-des-offres-demploi/liste-des-offres-demploi.html?sortsType=DATE&amp;sortsDirection=DESCENDING&amp;nbParPage=20&amp;typeAffichage=detaille&amp;page=3&amp;lieux=714&amp;motsCles=informatique" TargetMode="External"/><Relationship Id="rId7" Type="http://schemas.openxmlformats.org/officeDocument/2006/relationships/image" Target="media/image1.png"/><Relationship Id="rId8" Type="http://schemas.openxmlformats.org/officeDocument/2006/relationships/hyperlink" Target="https://cadres.apec.fr/home/mes-offres/recherche-des-offres-demploi/liste-des-offres-demploi-dune-entreprise.html?idEtablissement=436360" TargetMode="External"/><Relationship Id="rId9" Type="http://schemas.openxmlformats.org/officeDocument/2006/relationships/hyperlink" Target="https://cadres.apec.fr/home/mes-outils/choisir-mode-postulation.html?idOffre=161854412&amp;callback=%252Foffres-emploi-cadres%252F0_0_0_161854412W__________offre-d-emploi-h-f-developpeur-etude-developpement-net.html%253FnumIdOffre%253D161854412W%2526selectedElement%253D11%2526sortsType%253DDATE%2526sortsDirection%253DDESCENDING%2526nbParPage%253D20%2526typeAffichage%253Ddetaille%2526page%253D3%2526lieux%253D714%2526motsCles%253Dinformatique%2526xtmc%253Dinformatique%2526xtnp%253D4%2526xtcr%253D12%2526retour%253D%25252Fhome%25252Fmes-offres%25252Frecherche-des-offres-demploi%25252Fliste-des-offres-demploi.html%25253FsortsType%25253DDATE%252526sortsDirection%25253DDESCENDING%252526nbParPage%25253D20%252526typeAffichage%25253Ddetaille%252526page%25253D3%252526lieux%25253D714%252526motsCles%25253Dinformatique" TargetMode="External"/><Relationship Id="rId10" Type="http://schemas.openxmlformats.org/officeDocument/2006/relationships/hyperlink" Target="https://cadres.apec.fr/home/mes-offres/signaler-une-offre.html?offreId=161854412&amp;callbackUrl=%252Foffres-emploi-cadres%252F0_0_0_161854412W__________offre-d-emploi-h-f-developpeur-etude-developpement-net.html%253FnumIdOffre%253D161854412W%2526selectedElement%253D11%2526sortsType%253DDATE%2526sortsDirection%253DDESCENDING%2526nbParPage%253D20%2526typeAffichage%253Ddetaille%2526page%253D3%2526lieux%253D714%2526motsCles%253Dinformatique%2526xtmc%253Dinformatique%2526xtnp%253D4%2526xtcr%253D12%2526retour%253D%25252Fhome%25252Fmes-offres%25252Frecherche-des-offres-demploi%25252Fliste-des-offres-demploi.html%25253FsortsType%25253DDATE%252526sortsDirection%25253DDESCENDING%252526nbParPage%25253D20%252526typeAffichage%25253Ddetaille%252526page%25253D3%252526lieux%25253D714%252526motsCles%25253Dinformatiqu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4493</Characters>
  <Application>Microsoft Macintosh Word</Application>
  <DocSecurity>0</DocSecurity>
  <Lines>37</Lines>
  <Paragraphs>10</Paragraphs>
  <ScaleCrop>false</ScaleCrop>
  <Company>AM</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2017-05-18T08:31:00Z</dcterms:created>
  <dcterms:modified xsi:type="dcterms:W3CDTF">2017-05-18T08:33:00Z</dcterms:modified>
</cp:coreProperties>
</file>