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733" w:rsidRDefault="002F0733" w:rsidP="002F0733">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UTI GROUP</w:t>
      </w:r>
    </w:p>
    <w:p w:rsidR="002F0733" w:rsidRDefault="002F0733" w:rsidP="002F0733">
      <w:pPr>
        <w:widowControl w:val="0"/>
        <w:autoSpaceDE w:val="0"/>
        <w:autoSpaceDN w:val="0"/>
        <w:adjustRightInd w:val="0"/>
        <w:rPr>
          <w:rFonts w:ascii="Calibri" w:hAnsi="Calibri" w:cs="Calibri"/>
          <w:color w:val="000000"/>
        </w:rPr>
      </w:pPr>
    </w:p>
    <w:p w:rsidR="002F0733" w:rsidRDefault="002F0733" w:rsidP="002F0733">
      <w:pPr>
        <w:widowControl w:val="0"/>
        <w:autoSpaceDE w:val="0"/>
        <w:autoSpaceDN w:val="0"/>
        <w:adjustRightInd w:val="0"/>
        <w:spacing w:after="225" w:line="288" w:lineRule="atLeast"/>
        <w:rPr>
          <w:rFonts w:ascii="Times New Roman" w:hAnsi="Times New Roman" w:cs="Times New Roman"/>
          <w:b/>
          <w:bCs/>
          <w:color w:val="000000"/>
          <w:sz w:val="39"/>
          <w:szCs w:val="39"/>
        </w:rPr>
      </w:pPr>
      <w:r>
        <w:rPr>
          <w:rFonts w:ascii="Times New Roman" w:hAnsi="Times New Roman" w:cs="Times New Roman"/>
          <w:b/>
          <w:bCs/>
          <w:color w:val="000000"/>
          <w:sz w:val="39"/>
          <w:szCs w:val="39"/>
        </w:rPr>
        <w:t>Offre d'emploi (H/F) Ingénieur Etudes &amp; Développement Orienté Objet</w:t>
      </w:r>
    </w:p>
    <w:p w:rsidR="002F0733" w:rsidRDefault="002F0733" w:rsidP="002F0733">
      <w:pPr>
        <w:widowControl w:val="0"/>
        <w:autoSpaceDE w:val="0"/>
        <w:autoSpaceDN w:val="0"/>
        <w:adjustRightInd w:val="0"/>
        <w:spacing w:line="312" w:lineRule="atLeast"/>
        <w:rPr>
          <w:rFonts w:ascii="Arial" w:hAnsi="Arial" w:cs="Arial"/>
          <w:color w:val="343434"/>
          <w:sz w:val="18"/>
          <w:szCs w:val="18"/>
          <w:u w:color="0C6278"/>
        </w:rPr>
      </w:pPr>
      <w:r>
        <w:rPr>
          <w:rFonts w:ascii="Arial" w:hAnsi="Arial" w:cs="Arial"/>
          <w:b/>
          <w:bCs/>
          <w:color w:val="0C6278"/>
          <w:sz w:val="18"/>
          <w:szCs w:val="18"/>
          <w:u w:val="single" w:color="0C6278"/>
        </w:rPr>
        <w:t>Retour</w:t>
      </w:r>
    </w:p>
    <w:p w:rsidR="002F0733" w:rsidRDefault="002F0733" w:rsidP="002F0733">
      <w:pPr>
        <w:widowControl w:val="0"/>
        <w:autoSpaceDE w:val="0"/>
        <w:autoSpaceDN w:val="0"/>
        <w:adjustRightInd w:val="0"/>
        <w:spacing w:after="150" w:line="300" w:lineRule="atLeast"/>
        <w:rPr>
          <w:rFonts w:ascii="Times New Roman" w:hAnsi="Times New Roman" w:cs="Times New Roman"/>
          <w:b/>
          <w:bCs/>
          <w:color w:val="E66108"/>
          <w:u w:color="0C6278"/>
        </w:rPr>
      </w:pPr>
      <w:r>
        <w:rPr>
          <w:rFonts w:ascii="Times New Roman" w:hAnsi="Times New Roman" w:cs="Times New Roman"/>
          <w:b/>
          <w:bCs/>
          <w:color w:val="E66108"/>
          <w:u w:color="0C6278"/>
        </w:rPr>
        <w:t>Détail de l'offre : (H/F) Ingénieur Etudes &amp; Développement Orienté Objet</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 xml:space="preserve">Référence </w:t>
      </w:r>
      <w:proofErr w:type="spellStart"/>
      <w:r>
        <w:rPr>
          <w:rFonts w:ascii="Arial" w:hAnsi="Arial" w:cs="Arial"/>
          <w:color w:val="343434"/>
          <w:sz w:val="18"/>
          <w:szCs w:val="18"/>
          <w:u w:color="0C6278"/>
        </w:rPr>
        <w:t>apec</w:t>
      </w:r>
      <w:proofErr w:type="spellEnd"/>
      <w:r>
        <w:rPr>
          <w:rFonts w:ascii="Arial" w:hAnsi="Arial" w:cs="Arial"/>
          <w:color w:val="343434"/>
          <w:sz w:val="18"/>
          <w:szCs w:val="18"/>
          <w:u w:color="0C6278"/>
        </w:rPr>
        <w:t xml:space="preserve">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162015319W-200182-999993</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Référence société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SSC2/NCY/1216</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publication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30/12/2016</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d'actualisation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30/12/2016</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Société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noProof/>
          <w:color w:val="343434"/>
          <w:sz w:val="18"/>
          <w:szCs w:val="18"/>
          <w:u w:color="0C6278"/>
        </w:rPr>
        <w:drawing>
          <wp:inline distT="0" distB="0" distL="0" distR="0">
            <wp:extent cx="1524000" cy="76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2F0733" w:rsidRDefault="002F0733" w:rsidP="002F0733">
      <w:pPr>
        <w:widowControl w:val="0"/>
        <w:autoSpaceDE w:val="0"/>
        <w:autoSpaceDN w:val="0"/>
        <w:adjustRightInd w:val="0"/>
        <w:spacing w:after="75" w:line="312" w:lineRule="atLeast"/>
        <w:ind w:left="2033"/>
        <w:rPr>
          <w:rFonts w:ascii="Arial" w:hAnsi="Arial" w:cs="Arial"/>
          <w:color w:val="343434"/>
          <w:sz w:val="18"/>
          <w:szCs w:val="18"/>
          <w:u w:color="0C6278"/>
        </w:rPr>
      </w:pPr>
      <w:r>
        <w:rPr>
          <w:rFonts w:ascii="Arial" w:hAnsi="Arial" w:cs="Arial"/>
          <w:b/>
          <w:bCs/>
          <w:color w:val="343434"/>
          <w:sz w:val="18"/>
          <w:szCs w:val="18"/>
          <w:u w:color="0C6278"/>
        </w:rPr>
        <w:t>UNION TECHNOLOGIES EST</w:t>
      </w:r>
    </w:p>
    <w:p w:rsidR="002F0733" w:rsidRDefault="002F0733" w:rsidP="002F0733">
      <w:pPr>
        <w:widowControl w:val="0"/>
        <w:autoSpaceDE w:val="0"/>
        <w:autoSpaceDN w:val="0"/>
        <w:adjustRightInd w:val="0"/>
        <w:spacing w:after="75" w:line="312" w:lineRule="atLeast"/>
        <w:ind w:left="2033"/>
        <w:rPr>
          <w:rFonts w:ascii="Arial" w:hAnsi="Arial" w:cs="Arial"/>
          <w:color w:val="343434"/>
          <w:sz w:val="18"/>
          <w:szCs w:val="18"/>
          <w:u w:color="0C6278"/>
        </w:rPr>
      </w:pPr>
      <w:hyperlink r:id="rId7" w:history="1">
        <w:r>
          <w:rPr>
            <w:rFonts w:ascii="Arial" w:hAnsi="Arial" w:cs="Arial"/>
            <w:b/>
            <w:bCs/>
            <w:color w:val="0C6278"/>
            <w:sz w:val="18"/>
            <w:szCs w:val="18"/>
            <w:u w:val="single" w:color="0C6278"/>
          </w:rPr>
          <w:t>Voir toutes les offres</w:t>
        </w:r>
      </w:hyperlink>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Nombre de postes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2 en CDI</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Statut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Cadre du secteur privé</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Lieu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Nancy - 54</w:t>
      </w:r>
    </w:p>
    <w:p w:rsidR="002F0733" w:rsidRDefault="002F0733" w:rsidP="002F0733">
      <w:pPr>
        <w:widowControl w:val="0"/>
        <w:autoSpaceDE w:val="0"/>
        <w:autoSpaceDN w:val="0"/>
        <w:adjustRightInd w:val="0"/>
        <w:spacing w:after="75" w:line="312" w:lineRule="atLeast"/>
        <w:ind w:left="2033"/>
        <w:rPr>
          <w:rFonts w:ascii="Arial" w:hAnsi="Arial" w:cs="Arial"/>
          <w:color w:val="343434"/>
          <w:sz w:val="18"/>
          <w:szCs w:val="18"/>
          <w:u w:color="0C6278"/>
        </w:rPr>
      </w:pPr>
      <w:hyperlink r:id="rId8" w:history="1">
        <w:r>
          <w:rPr>
            <w:rFonts w:ascii="Arial" w:hAnsi="Arial" w:cs="Arial"/>
            <w:b/>
            <w:bCs/>
            <w:color w:val="0C6278"/>
            <w:sz w:val="18"/>
            <w:szCs w:val="18"/>
            <w:u w:val="single" w:color="0C6278"/>
          </w:rPr>
          <w:t>Plan d'accès</w:t>
        </w:r>
      </w:hyperlink>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Zone de déplacement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Régionale</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Salaire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Selon profil</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Expérience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Expérimenté</w:t>
      </w:r>
    </w:p>
    <w:p w:rsidR="002F0733" w:rsidRDefault="002F0733" w:rsidP="002F0733">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Dossier suivi par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 xml:space="preserve">Laura </w:t>
      </w:r>
      <w:proofErr w:type="spellStart"/>
      <w:r>
        <w:rPr>
          <w:rFonts w:ascii="Arial" w:hAnsi="Arial" w:cs="Arial"/>
          <w:b/>
          <w:bCs/>
          <w:color w:val="343434"/>
          <w:sz w:val="18"/>
          <w:szCs w:val="18"/>
          <w:u w:color="0C6278"/>
        </w:rPr>
        <w:t>Imbs</w:t>
      </w:r>
      <w:proofErr w:type="spellEnd"/>
      <w:r>
        <w:rPr>
          <w:rFonts w:ascii="Arial" w:hAnsi="Arial" w:cs="Arial"/>
          <w:b/>
          <w:bCs/>
          <w:color w:val="343434"/>
          <w:sz w:val="18"/>
          <w:szCs w:val="18"/>
          <w:u w:color="0C6278"/>
        </w:rPr>
        <w:t>  Chargée de recrutement</w:t>
      </w:r>
    </w:p>
    <w:p w:rsidR="002F0733" w:rsidRDefault="002F0733" w:rsidP="002F0733">
      <w:pPr>
        <w:widowControl w:val="0"/>
        <w:autoSpaceDE w:val="0"/>
        <w:autoSpaceDN w:val="0"/>
        <w:adjustRightInd w:val="0"/>
        <w:spacing w:after="150" w:line="288" w:lineRule="atLeast"/>
        <w:rPr>
          <w:rFonts w:ascii="Times New Roman" w:hAnsi="Times New Roman" w:cs="Times New Roman"/>
          <w:b/>
          <w:bCs/>
          <w:color w:val="E66108"/>
          <w:sz w:val="23"/>
          <w:szCs w:val="23"/>
          <w:u w:color="0C6278"/>
        </w:rPr>
      </w:pPr>
      <w:r>
        <w:rPr>
          <w:rFonts w:ascii="Times New Roman" w:hAnsi="Times New Roman" w:cs="Times New Roman"/>
          <w:b/>
          <w:bCs/>
          <w:color w:val="E66108"/>
          <w:sz w:val="23"/>
          <w:szCs w:val="23"/>
          <w:u w:color="0C6278"/>
        </w:rPr>
        <w:t>Mon réseau</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lastRenderedPageBreak/>
        <w:t xml:space="preserve">Développez votre réseau et découvrez avec </w:t>
      </w:r>
      <w:proofErr w:type="spellStart"/>
      <w:r>
        <w:rPr>
          <w:rFonts w:ascii="Arial" w:hAnsi="Arial" w:cs="Arial"/>
          <w:color w:val="343434"/>
          <w:sz w:val="18"/>
          <w:szCs w:val="18"/>
          <w:u w:color="0C6278"/>
        </w:rPr>
        <w:t>l'apec</w:t>
      </w:r>
      <w:proofErr w:type="spellEnd"/>
      <w:r>
        <w:rPr>
          <w:rFonts w:ascii="Arial" w:hAnsi="Arial" w:cs="Arial"/>
          <w:color w:val="343434"/>
          <w:sz w:val="18"/>
          <w:szCs w:val="18"/>
          <w:u w:color="0C6278"/>
        </w:rPr>
        <w:t xml:space="preserve"> et </w:t>
      </w:r>
      <w:proofErr w:type="spellStart"/>
      <w:r>
        <w:rPr>
          <w:rFonts w:ascii="Arial" w:hAnsi="Arial" w:cs="Arial"/>
          <w:color w:val="343434"/>
          <w:sz w:val="18"/>
          <w:szCs w:val="18"/>
          <w:u w:color="0C6278"/>
        </w:rPr>
        <w:t>viadeo</w:t>
      </w:r>
      <w:proofErr w:type="spellEnd"/>
      <w:r>
        <w:rPr>
          <w:rFonts w:ascii="Arial" w:hAnsi="Arial" w:cs="Arial"/>
          <w:color w:val="343434"/>
          <w:sz w:val="18"/>
          <w:szCs w:val="18"/>
          <w:u w:color="0C6278"/>
        </w:rPr>
        <w:t xml:space="preserve"> vos contacts dans cette société.</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hyperlink r:id="rId9" w:history="1">
        <w:r>
          <w:rPr>
            <w:rFonts w:ascii="Arial" w:hAnsi="Arial" w:cs="Arial"/>
            <w:b/>
            <w:bCs/>
            <w:color w:val="0000FF"/>
            <w:sz w:val="18"/>
            <w:szCs w:val="18"/>
            <w:u w:val="single" w:color="0000FF"/>
          </w:rPr>
          <w:t>Activer mon réseau pro</w:t>
        </w:r>
      </w:hyperlink>
    </w:p>
    <w:p w:rsidR="002F0733" w:rsidRDefault="002F0733" w:rsidP="002F0733">
      <w:pPr>
        <w:widowControl w:val="0"/>
        <w:autoSpaceDE w:val="0"/>
        <w:autoSpaceDN w:val="0"/>
        <w:adjustRightInd w:val="0"/>
        <w:spacing w:after="225" w:line="312" w:lineRule="atLeast"/>
        <w:rPr>
          <w:rFonts w:ascii="Arial" w:hAnsi="Arial" w:cs="Arial"/>
          <w:color w:val="343434"/>
          <w:sz w:val="18"/>
          <w:szCs w:val="18"/>
          <w:u w:color="0C6278"/>
        </w:rPr>
      </w:pPr>
      <w:hyperlink r:id="rId10" w:history="1">
        <w:r>
          <w:rPr>
            <w:rFonts w:ascii="Arial" w:hAnsi="Arial" w:cs="Arial"/>
            <w:b/>
            <w:bCs/>
            <w:color w:val="FFFFFF"/>
            <w:sz w:val="21"/>
            <w:szCs w:val="21"/>
            <w:u w:val="single" w:color="FFFFFF"/>
          </w:rPr>
          <w:t>Postuler à cette offre</w:t>
        </w:r>
      </w:hyperlink>
    </w:p>
    <w:p w:rsidR="002F0733" w:rsidRDefault="002F0733" w:rsidP="002F0733">
      <w:pPr>
        <w:widowControl w:val="0"/>
        <w:autoSpaceDE w:val="0"/>
        <w:autoSpaceDN w:val="0"/>
        <w:adjustRightInd w:val="0"/>
        <w:spacing w:after="225" w:line="312" w:lineRule="atLeast"/>
        <w:ind w:left="375"/>
        <w:rPr>
          <w:rFonts w:ascii="Arial" w:hAnsi="Arial" w:cs="Arial"/>
          <w:color w:val="343434"/>
          <w:sz w:val="18"/>
          <w:szCs w:val="18"/>
          <w:u w:color="0C6278"/>
        </w:rPr>
      </w:pPr>
      <w:r>
        <w:rPr>
          <w:rFonts w:ascii="Arial" w:hAnsi="Arial" w:cs="Arial"/>
          <w:b/>
          <w:bCs/>
          <w:color w:val="343434"/>
          <w:sz w:val="18"/>
          <w:szCs w:val="18"/>
          <w:u w:color="0C6278"/>
        </w:rPr>
        <w:t>Vous avez sauvegardé cette offre</w:t>
      </w:r>
    </w:p>
    <w:p w:rsidR="002F0733" w:rsidRDefault="002F0733" w:rsidP="002F0733">
      <w:pPr>
        <w:widowControl w:val="0"/>
        <w:autoSpaceDE w:val="0"/>
        <w:autoSpaceDN w:val="0"/>
        <w:adjustRightInd w:val="0"/>
        <w:spacing w:after="75" w:line="312" w:lineRule="atLeast"/>
        <w:ind w:left="375"/>
        <w:rPr>
          <w:rFonts w:ascii="Arial" w:hAnsi="Arial" w:cs="Arial"/>
          <w:color w:val="343434"/>
          <w:sz w:val="18"/>
          <w:szCs w:val="18"/>
          <w:u w:color="0C6278"/>
        </w:rPr>
      </w:pPr>
      <w:hyperlink r:id="rId11" w:history="1">
        <w:r>
          <w:rPr>
            <w:rFonts w:ascii="Arial" w:hAnsi="Arial" w:cs="Arial"/>
            <w:b/>
            <w:bCs/>
            <w:color w:val="0C6278"/>
            <w:sz w:val="18"/>
            <w:szCs w:val="18"/>
            <w:u w:val="single" w:color="0C6278"/>
          </w:rPr>
          <w:t>Signaler cette offre</w:t>
        </w:r>
      </w:hyperlink>
    </w:p>
    <w:p w:rsidR="002F0733" w:rsidRDefault="002F0733" w:rsidP="002F0733">
      <w:pPr>
        <w:widowControl w:val="0"/>
        <w:autoSpaceDE w:val="0"/>
        <w:autoSpaceDN w:val="0"/>
        <w:adjustRightInd w:val="0"/>
        <w:spacing w:after="150" w:line="288" w:lineRule="atLeast"/>
        <w:rPr>
          <w:rFonts w:ascii="Times New Roman" w:hAnsi="Times New Roman" w:cs="Times New Roman"/>
          <w:b/>
          <w:bCs/>
          <w:color w:val="000000"/>
          <w:sz w:val="23"/>
          <w:szCs w:val="23"/>
          <w:u w:color="0C6278"/>
        </w:rPr>
      </w:pPr>
      <w:r>
        <w:rPr>
          <w:rFonts w:ascii="Times New Roman" w:hAnsi="Times New Roman" w:cs="Times New Roman"/>
          <w:b/>
          <w:bCs/>
          <w:color w:val="000000"/>
          <w:sz w:val="23"/>
          <w:szCs w:val="23"/>
          <w:u w:color="0C6278"/>
        </w:rPr>
        <w:t>Descriptif du poste : (H/F) Ingénieur Etudes &amp; Développement Orienté Objet</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xml:space="preserve">Rejoignez </w:t>
      </w:r>
      <w:proofErr w:type="spellStart"/>
      <w:r>
        <w:rPr>
          <w:rFonts w:ascii="Arial" w:hAnsi="Arial" w:cs="Arial"/>
          <w:color w:val="343434"/>
          <w:sz w:val="18"/>
          <w:szCs w:val="18"/>
          <w:u w:color="0C6278"/>
        </w:rPr>
        <w:t>UTIGroup</w:t>
      </w:r>
      <w:proofErr w:type="spellEnd"/>
      <w:r>
        <w:rPr>
          <w:rFonts w:ascii="Arial" w:hAnsi="Arial" w:cs="Arial"/>
          <w:color w:val="343434"/>
          <w:sz w:val="18"/>
          <w:szCs w:val="18"/>
          <w:u w:color="0C6278"/>
        </w:rPr>
        <w:t>. Certifiée ISO 9001/2008 &amp; présente depuis 30 ans.</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Une société à taille humaine où la prise de décision est rapide.</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(H/F) Ingénieur Etudes &amp; Développement Orienté Objet</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Votre mission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Au sein des équipes de l’un de nos clients installé dans la périphérie de Nancy, vous participez à l’ensemble de  phases des projets :</w:t>
      </w:r>
    </w:p>
    <w:p w:rsidR="002F0733" w:rsidRDefault="002F0733" w:rsidP="002F0733">
      <w:pPr>
        <w:widowControl w:val="0"/>
        <w:autoSpaceDE w:val="0"/>
        <w:autoSpaceDN w:val="0"/>
        <w:adjustRightInd w:val="0"/>
        <w:spacing w:after="100"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0C6278"/>
        </w:rPr>
      </w:pPr>
      <w:r>
        <w:rPr>
          <w:rFonts w:ascii="Arial" w:hAnsi="Arial" w:cs="Arial"/>
          <w:color w:val="343434"/>
          <w:sz w:val="18"/>
          <w:szCs w:val="18"/>
          <w:u w:color="0C6278"/>
        </w:rPr>
        <w:t>Prise en  charge des évolutions, du support et de l'exploitation des applications métier</w:t>
      </w:r>
    </w:p>
    <w:p w:rsidR="002F0733" w:rsidRDefault="002F0733" w:rsidP="002F0733">
      <w:pPr>
        <w:widowControl w:val="0"/>
        <w:numPr>
          <w:ilvl w:val="0"/>
          <w:numId w:val="1"/>
        </w:numPr>
        <w:tabs>
          <w:tab w:val="left" w:pos="20"/>
          <w:tab w:val="left" w:pos="380"/>
          <w:tab w:val="left" w:pos="720"/>
        </w:tabs>
        <w:autoSpaceDE w:val="0"/>
        <w:autoSpaceDN w:val="0"/>
        <w:adjustRightInd w:val="0"/>
        <w:spacing w:after="75" w:line="312" w:lineRule="atLeast"/>
        <w:ind w:left="360"/>
        <w:rPr>
          <w:rFonts w:ascii="Arial" w:hAnsi="Arial" w:cs="Arial"/>
          <w:color w:val="343434"/>
          <w:sz w:val="18"/>
          <w:szCs w:val="18"/>
          <w:u w:color="0C6278"/>
        </w:rPr>
      </w:pPr>
      <w:r>
        <w:rPr>
          <w:rFonts w:ascii="Arial" w:hAnsi="Arial" w:cs="Arial"/>
          <w:color w:val="343434"/>
          <w:sz w:val="18"/>
          <w:szCs w:val="18"/>
          <w:u w:color="0C6278"/>
        </w:rPr>
        <w:t>Intervention au sein des projets d'intégration en développant des modules et applications adaptées aux problématiques</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Votre profil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Diplômé d'un bac +3/5 en informatique, vous possédez une première expérience significative dans les environnements orientés objets : </w:t>
      </w:r>
      <w:r>
        <w:rPr>
          <w:rFonts w:ascii="Arial" w:hAnsi="Arial" w:cs="Arial"/>
          <w:b/>
          <w:bCs/>
          <w:color w:val="343434"/>
          <w:sz w:val="18"/>
          <w:szCs w:val="18"/>
          <w:u w:color="0C6278"/>
        </w:rPr>
        <w:t>C#, vb.net, asp.net, Java J2EE</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La maîtrise des requêtes</w:t>
      </w:r>
      <w:r>
        <w:rPr>
          <w:rFonts w:ascii="Arial" w:hAnsi="Arial" w:cs="Arial"/>
          <w:b/>
          <w:bCs/>
          <w:color w:val="343434"/>
          <w:sz w:val="18"/>
          <w:szCs w:val="18"/>
          <w:u w:color="0C6278"/>
        </w:rPr>
        <w:t> SQL </w:t>
      </w:r>
      <w:r>
        <w:rPr>
          <w:rFonts w:ascii="Arial" w:hAnsi="Arial" w:cs="Arial"/>
          <w:color w:val="343434"/>
          <w:sz w:val="18"/>
          <w:szCs w:val="18"/>
          <w:u w:color="0C6278"/>
        </w:rPr>
        <w:t>serait un plus.</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Une bonne connaissance des </w:t>
      </w:r>
      <w:r>
        <w:rPr>
          <w:rFonts w:ascii="Arial" w:hAnsi="Arial" w:cs="Arial"/>
          <w:b/>
          <w:bCs/>
          <w:color w:val="343434"/>
          <w:sz w:val="18"/>
          <w:szCs w:val="18"/>
          <w:u w:color="0C6278"/>
        </w:rPr>
        <w:t>méthodes Agiles</w:t>
      </w:r>
      <w:r>
        <w:rPr>
          <w:rFonts w:ascii="Arial" w:hAnsi="Arial" w:cs="Arial"/>
          <w:color w:val="343434"/>
          <w:sz w:val="18"/>
          <w:szCs w:val="18"/>
          <w:u w:color="0C6278"/>
        </w:rPr>
        <w:t> serait appréciable. Une formation pourra peut-être envisagée dès le démarrage du projet.</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Votre tempérament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Dynamique et passionné par l’informatique, vous vous intéressez tout particulièrement aux nouveautés dans ce domaine.</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Alliés à un fort esprit d’équipe, votre relationnel et votre savoir être feront la différence.</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2F0733" w:rsidRDefault="002F0733" w:rsidP="002F0733">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xml:space="preserve">Rejoindre </w:t>
      </w:r>
      <w:proofErr w:type="spellStart"/>
      <w:r>
        <w:rPr>
          <w:rFonts w:ascii="Arial" w:hAnsi="Arial" w:cs="Arial"/>
          <w:color w:val="343434"/>
          <w:sz w:val="18"/>
          <w:szCs w:val="18"/>
          <w:u w:color="0C6278"/>
        </w:rPr>
        <w:t>UTIGroup</w:t>
      </w:r>
      <w:proofErr w:type="spellEnd"/>
      <w:r>
        <w:rPr>
          <w:rFonts w:ascii="Arial" w:hAnsi="Arial" w:cs="Arial"/>
          <w:color w:val="343434"/>
          <w:sz w:val="18"/>
          <w:szCs w:val="18"/>
          <w:u w:color="0C6278"/>
        </w:rPr>
        <w:t xml:space="preserve">. </w:t>
      </w:r>
      <w:proofErr w:type="gramStart"/>
      <w:r>
        <w:rPr>
          <w:rFonts w:ascii="Arial" w:hAnsi="Arial" w:cs="Arial"/>
          <w:color w:val="343434"/>
          <w:sz w:val="18"/>
          <w:szCs w:val="18"/>
          <w:u w:color="0C6278"/>
        </w:rPr>
        <w:t>c’est</w:t>
      </w:r>
      <w:proofErr w:type="gramEnd"/>
      <w:r>
        <w:rPr>
          <w:rFonts w:ascii="Arial" w:hAnsi="Arial" w:cs="Arial"/>
          <w:color w:val="343434"/>
          <w:sz w:val="18"/>
          <w:szCs w:val="18"/>
          <w:u w:color="0C6278"/>
        </w:rPr>
        <w:t xml:space="preserve"> faire le choix d’une Société qui investit sur l’accompagnement de ses Consultants. </w:t>
      </w:r>
    </w:p>
    <w:p w:rsidR="002F0733" w:rsidRDefault="002F0733" w:rsidP="002F0733">
      <w:pPr>
        <w:widowControl w:val="0"/>
        <w:autoSpaceDE w:val="0"/>
        <w:autoSpaceDN w:val="0"/>
        <w:adjustRightInd w:val="0"/>
        <w:spacing w:after="225" w:line="312" w:lineRule="atLeast"/>
        <w:rPr>
          <w:rFonts w:ascii="Arial" w:hAnsi="Arial" w:cs="Arial"/>
          <w:color w:val="343434"/>
          <w:sz w:val="18"/>
          <w:szCs w:val="18"/>
          <w:u w:color="0C6278"/>
        </w:rPr>
      </w:pPr>
      <w:hyperlink r:id="rId12" w:history="1">
        <w:r>
          <w:rPr>
            <w:rFonts w:ascii="Arial" w:hAnsi="Arial" w:cs="Arial"/>
            <w:b/>
            <w:bCs/>
            <w:color w:val="FFFFFF"/>
            <w:sz w:val="21"/>
            <w:szCs w:val="21"/>
            <w:u w:val="single" w:color="FFFFFF"/>
          </w:rPr>
          <w:t>Postuler à cette offre</w:t>
        </w:r>
      </w:hyperlink>
    </w:p>
    <w:p w:rsidR="002F0733" w:rsidRDefault="002F0733" w:rsidP="002F0733">
      <w:pPr>
        <w:widowControl w:val="0"/>
        <w:autoSpaceDE w:val="0"/>
        <w:autoSpaceDN w:val="0"/>
        <w:adjustRightInd w:val="0"/>
        <w:spacing w:after="225" w:line="312" w:lineRule="atLeast"/>
        <w:ind w:left="375"/>
        <w:rPr>
          <w:rFonts w:ascii="Arial" w:hAnsi="Arial" w:cs="Arial"/>
          <w:color w:val="343434"/>
          <w:sz w:val="18"/>
          <w:szCs w:val="18"/>
          <w:u w:color="0C6278"/>
        </w:rPr>
      </w:pPr>
      <w:r>
        <w:rPr>
          <w:rFonts w:ascii="Arial" w:hAnsi="Arial" w:cs="Arial"/>
          <w:b/>
          <w:bCs/>
          <w:color w:val="343434"/>
          <w:sz w:val="18"/>
          <w:szCs w:val="18"/>
          <w:u w:color="0C6278"/>
        </w:rPr>
        <w:t>Vous avez sauvegardé cette offre</w:t>
      </w:r>
    </w:p>
    <w:p w:rsidR="002F0733" w:rsidRDefault="002F0733" w:rsidP="002F0733">
      <w:pPr>
        <w:widowControl w:val="0"/>
        <w:autoSpaceDE w:val="0"/>
        <w:autoSpaceDN w:val="0"/>
        <w:adjustRightInd w:val="0"/>
        <w:spacing w:after="75" w:line="312" w:lineRule="atLeast"/>
        <w:ind w:left="375"/>
        <w:rPr>
          <w:rFonts w:ascii="Arial" w:hAnsi="Arial" w:cs="Arial"/>
          <w:color w:val="343434"/>
          <w:sz w:val="18"/>
          <w:szCs w:val="18"/>
          <w:u w:color="0C6278"/>
        </w:rPr>
      </w:pPr>
      <w:hyperlink r:id="rId13" w:history="1">
        <w:r>
          <w:rPr>
            <w:rFonts w:ascii="Arial" w:hAnsi="Arial" w:cs="Arial"/>
            <w:b/>
            <w:bCs/>
            <w:color w:val="0C6278"/>
            <w:sz w:val="18"/>
            <w:szCs w:val="18"/>
            <w:u w:val="single" w:color="0C6278"/>
          </w:rPr>
          <w:t>Signaler cette offre</w:t>
        </w:r>
      </w:hyperlink>
    </w:p>
    <w:p w:rsidR="002F0733" w:rsidRDefault="002F0733" w:rsidP="002F0733">
      <w:pPr>
        <w:widowControl w:val="0"/>
        <w:autoSpaceDE w:val="0"/>
        <w:autoSpaceDN w:val="0"/>
        <w:adjustRightInd w:val="0"/>
        <w:spacing w:line="312" w:lineRule="atLeast"/>
        <w:rPr>
          <w:rFonts w:ascii="Arial" w:hAnsi="Arial" w:cs="Arial"/>
          <w:color w:val="343434"/>
          <w:sz w:val="18"/>
          <w:szCs w:val="18"/>
          <w:u w:color="0C6278"/>
        </w:rPr>
      </w:pPr>
      <w:r>
        <w:rPr>
          <w:rFonts w:ascii="Arial" w:hAnsi="Arial" w:cs="Arial"/>
          <w:b/>
          <w:bCs/>
          <w:color w:val="0C6278"/>
          <w:sz w:val="18"/>
          <w:szCs w:val="18"/>
          <w:u w:val="single" w:color="0C6278"/>
        </w:rPr>
        <w:t>Retour aux offres</w:t>
      </w:r>
    </w:p>
    <w:p w:rsidR="002F0733" w:rsidRDefault="002F0733" w:rsidP="002F0733">
      <w:pPr>
        <w:widowControl w:val="0"/>
        <w:autoSpaceDE w:val="0"/>
        <w:autoSpaceDN w:val="0"/>
        <w:adjustRightInd w:val="0"/>
        <w:rPr>
          <w:rFonts w:ascii="Arial" w:hAnsi="Arial" w:cs="Arial"/>
          <w:color w:val="343434"/>
          <w:sz w:val="18"/>
          <w:szCs w:val="18"/>
          <w:u w:color="0C6278"/>
        </w:rPr>
      </w:pPr>
    </w:p>
    <w:p w:rsidR="002F0733" w:rsidRDefault="002F0733" w:rsidP="002F0733">
      <w:pPr>
        <w:widowControl w:val="0"/>
        <w:autoSpaceDE w:val="0"/>
        <w:autoSpaceDN w:val="0"/>
        <w:adjustRightInd w:val="0"/>
        <w:rPr>
          <w:rFonts w:ascii="Arial" w:hAnsi="Arial" w:cs="Arial"/>
          <w:color w:val="343434"/>
          <w:sz w:val="18"/>
          <w:szCs w:val="18"/>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Madame, </w:t>
      </w: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Votre offre concernant un poste  d’ingénieur d’étude et développement orienté objet parue sur le site de l’APEC sous la référence </w:t>
      </w:r>
      <w:r>
        <w:rPr>
          <w:rFonts w:ascii="Calibri" w:hAnsi="Calibri" w:cs="Calibri"/>
          <w:color w:val="343434"/>
          <w:u w:color="0C6278"/>
        </w:rPr>
        <w:t xml:space="preserve">161895419W-200182-999993 </w:t>
      </w:r>
      <w:r>
        <w:rPr>
          <w:rFonts w:ascii="Calibri" w:hAnsi="Calibri" w:cs="Calibri"/>
          <w:color w:val="000000"/>
          <w:u w:color="0C6278"/>
        </w:rPr>
        <w:t>a particulièrement retenu mon attention.</w:t>
      </w: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Techniquement, je possède, une longue pratique de la conception et du développement dans les langages objet et maitrise particulièrement les </w:t>
      </w:r>
      <w:r>
        <w:rPr>
          <w:rFonts w:ascii="Cambria" w:hAnsi="Cambria" w:cs="Cambria"/>
          <w:color w:val="000000"/>
          <w:u w:color="0C6278"/>
        </w:rPr>
        <w:t xml:space="preserve">outils C#/DOT.NET et les environnement SQL </w:t>
      </w:r>
      <w:r>
        <w:rPr>
          <w:rFonts w:ascii="Calibri" w:hAnsi="Calibri" w:cs="Calibri"/>
          <w:color w:val="000000"/>
          <w:u w:color="0C6278"/>
        </w:rPr>
        <w:t xml:space="preserve">dont il est fait mention dans votre annonce. </w:t>
      </w: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C6278"/>
        </w:rPr>
        <w:t>prie</w:t>
      </w:r>
      <w:proofErr w:type="gramEnd"/>
      <w:r>
        <w:rPr>
          <w:rFonts w:ascii="Calibri" w:hAnsi="Calibri" w:cs="Calibri"/>
          <w:color w:val="000000"/>
          <w:u w:color="0C6278"/>
        </w:rPr>
        <w:t>, Madame, de recevoir l’expression de mes sentiments distingués.</w:t>
      </w:r>
    </w:p>
    <w:p w:rsidR="002F0733" w:rsidRDefault="002F0733" w:rsidP="002F0733">
      <w:pPr>
        <w:widowControl w:val="0"/>
        <w:autoSpaceDE w:val="0"/>
        <w:autoSpaceDN w:val="0"/>
        <w:adjustRightInd w:val="0"/>
        <w:rPr>
          <w:rFonts w:ascii="Calibri" w:hAnsi="Calibri" w:cs="Calibri"/>
          <w:color w:val="000000"/>
          <w:u w:color="0C6278"/>
        </w:rPr>
      </w:pPr>
    </w:p>
    <w:p w:rsidR="002F0733" w:rsidRDefault="002F0733" w:rsidP="002F0733">
      <w:pPr>
        <w:widowControl w:val="0"/>
        <w:autoSpaceDE w:val="0"/>
        <w:autoSpaceDN w:val="0"/>
        <w:adjustRightInd w:val="0"/>
        <w:rPr>
          <w:rFonts w:ascii="Calibri" w:hAnsi="Calibri" w:cs="Calibri"/>
          <w:color w:val="000000"/>
          <w:u w:color="0C6278"/>
        </w:rPr>
      </w:pPr>
      <w:r>
        <w:rPr>
          <w:rFonts w:ascii="Calibri" w:hAnsi="Calibri" w:cs="Calibri"/>
          <w:color w:val="000000"/>
          <w:u w:color="0C6278"/>
        </w:rPr>
        <w:t>Alexandre Malcurat</w:t>
      </w:r>
    </w:p>
    <w:p w:rsidR="002F0733" w:rsidRDefault="002F0733" w:rsidP="002F0733">
      <w:pPr>
        <w:widowControl w:val="0"/>
        <w:autoSpaceDE w:val="0"/>
        <w:autoSpaceDN w:val="0"/>
        <w:adjustRightInd w:val="0"/>
        <w:spacing w:after="100"/>
        <w:rPr>
          <w:rFonts w:ascii="Calibri" w:hAnsi="Calibri" w:cs="Calibri"/>
          <w:color w:val="000000"/>
          <w:u w:color="0C6278"/>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733"/>
    <w:rsid w:val="002F0733"/>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073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073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dres.apec.fr/home/mes-offres/signaler-une-offre.html?offreId=162015319&amp;callbackUrl=%252Fhome%252Fmes-offres%252Frecherche-des-offres-demploi%252Fliste-des-offres-demploi%252Fdetail-de-loffre-demploi.html%253FnumIdOffre%253D162015319W" TargetMode="External"/><Relationship Id="rId12" Type="http://schemas.openxmlformats.org/officeDocument/2006/relationships/hyperlink" Target="https://cadres.apec.fr/home/mes-outils/choisir-mode-postulation.html?idOffre=162015319&amp;callback=%252Fhome%252Fmes-offres%252Frecherche-des-offres-demploi%252Fliste-des-offres-demploi%252Fdetail-de-loffre-demploi.html%253FnumIdOffre%253D162015319W" TargetMode="External"/><Relationship Id="rId13" Type="http://schemas.openxmlformats.org/officeDocument/2006/relationships/hyperlink" Target="https://cadres.apec.fr/home/mes-offres/signaler-une-offre.html?offreId=162015319&amp;callbackUrl=%252Fhome%252Fmes-offres%252Frecherche-des-offres-demploi%252Fliste-des-offres-demploi%252Fdetail-de-loffre-demploi.html%253FnumIdOffre%253D162015319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adres.apec.fr/home/mes-offres/recherche-des-offres-demploi/liste-des-offres-demploi-dune-entreprise.html?idEtablissement=157458" TargetMode="External"/><Relationship Id="rId8" Type="http://schemas.openxmlformats.org/officeDocument/2006/relationships/hyperlink" Target="https://cadres.apec.fr/home/mes-offres/recherche-des-offres-demploi/liste-des-offres-demploi-localisees/detail-de-loffre-demploi-localisee.html?numIdOffre=162015319W" TargetMode="External"/><Relationship Id="rId9" Type="http://schemas.openxmlformats.org/officeDocument/2006/relationships/hyperlink" Target="https://cadres.apec.fr/home/reseau-pro.html" TargetMode="External"/><Relationship Id="rId10" Type="http://schemas.openxmlformats.org/officeDocument/2006/relationships/hyperlink" Target="https://cadres.apec.fr/home/mes-outils/choisir-mode-postulation.html?idOffre=162015319&amp;callback=%252Fhome%252Fmes-offres%252Frecherche-des-offres-demploi%252Fliste-des-offres-demploi%252Fdetail-de-loffre-demploi.html%253FnumIdOffre%253D162015319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3984</Characters>
  <Application>Microsoft Macintosh Word</Application>
  <DocSecurity>0</DocSecurity>
  <Lines>33</Lines>
  <Paragraphs>9</Paragraphs>
  <ScaleCrop>false</ScaleCrop>
  <Company>AM</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2017-05-18T08:36:00Z</dcterms:created>
  <dcterms:modified xsi:type="dcterms:W3CDTF">2017-05-18T08:36:00Z</dcterms:modified>
</cp:coreProperties>
</file>