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36A29" w14:textId="259C5B92" w:rsidR="00FE57B5" w:rsidRDefault="00FE57B5" w:rsidP="00FE57B5">
      <w:pPr>
        <w:jc w:val="center"/>
      </w:pPr>
    </w:p>
    <w:p w14:paraId="7A71BE1C" w14:textId="789742B6" w:rsidR="00FE57B5" w:rsidRDefault="00FE57B5" w:rsidP="00FE57B5">
      <w:pPr>
        <w:jc w:val="center"/>
      </w:pPr>
    </w:p>
    <w:p w14:paraId="5DE73AC6" w14:textId="427C5037" w:rsidR="00FE57B5" w:rsidRDefault="00FE57B5" w:rsidP="00FE57B5">
      <w:pPr>
        <w:jc w:val="center"/>
      </w:pPr>
    </w:p>
    <w:p w14:paraId="361E2007" w14:textId="2554FFA2" w:rsidR="00FE57B5" w:rsidRDefault="00FE57B5" w:rsidP="00FE57B5">
      <w:pPr>
        <w:jc w:val="center"/>
      </w:pPr>
    </w:p>
    <w:p w14:paraId="48DFA485" w14:textId="46B764C6" w:rsidR="00FE57B5" w:rsidRDefault="00FE57B5" w:rsidP="00FE57B5">
      <w:pPr>
        <w:jc w:val="center"/>
      </w:pPr>
    </w:p>
    <w:p w14:paraId="04A1CD56" w14:textId="4E4F01B5" w:rsidR="00FE57B5" w:rsidRDefault="00FE57B5" w:rsidP="00FE57B5">
      <w:pPr>
        <w:jc w:val="center"/>
      </w:pPr>
    </w:p>
    <w:p w14:paraId="4DE9B447" w14:textId="77777777" w:rsidR="00FE57B5" w:rsidRDefault="00FE57B5" w:rsidP="00FE57B5">
      <w:pPr>
        <w:jc w:val="center"/>
      </w:pPr>
    </w:p>
    <w:p w14:paraId="19FAD621" w14:textId="77777777" w:rsidR="00FE57B5" w:rsidRDefault="00FE57B5" w:rsidP="00FE57B5">
      <w:pPr>
        <w:jc w:val="center"/>
      </w:pPr>
    </w:p>
    <w:p w14:paraId="01B8DB39" w14:textId="77777777" w:rsidR="00FE57B5" w:rsidRDefault="00FE57B5" w:rsidP="00FE57B5">
      <w:pPr>
        <w:jc w:val="center"/>
      </w:pPr>
    </w:p>
    <w:p w14:paraId="5977EDB9" w14:textId="2BBEC817" w:rsidR="00343ABB" w:rsidRDefault="00FE57B5" w:rsidP="00FE57B5">
      <w:pPr>
        <w:jc w:val="center"/>
      </w:pPr>
      <w:r>
        <w:t>How to publish &amp; review a computational model</w:t>
      </w:r>
    </w:p>
    <w:p w14:paraId="510EDE8B" w14:textId="46F57D9D" w:rsidR="00FE57B5" w:rsidRDefault="00FE57B5" w:rsidP="00FE57B5">
      <w:pPr>
        <w:jc w:val="center"/>
      </w:pPr>
    </w:p>
    <w:p w14:paraId="52E0D0C4" w14:textId="77777777" w:rsidR="00FE57B5" w:rsidRDefault="00FE57B5" w:rsidP="00FE57B5">
      <w:pPr>
        <w:jc w:val="center"/>
      </w:pPr>
    </w:p>
    <w:p w14:paraId="21AD83C3" w14:textId="063271F1" w:rsidR="00FE57B5" w:rsidRDefault="00FE57B5" w:rsidP="00FE57B5">
      <w:pPr>
        <w:jc w:val="center"/>
      </w:pPr>
      <w:r>
        <w:t>Andrew Neal, Timothy Ballard</w:t>
      </w:r>
      <w:r w:rsidR="00810248">
        <w:t xml:space="preserve"> and</w:t>
      </w:r>
      <w:r>
        <w:t xml:space="preserve"> Hector Palada</w:t>
      </w:r>
    </w:p>
    <w:p w14:paraId="7CCB7BB0" w14:textId="77777777" w:rsidR="00FE57B5" w:rsidRDefault="00FE57B5" w:rsidP="00FE57B5">
      <w:pPr>
        <w:jc w:val="center"/>
      </w:pPr>
    </w:p>
    <w:p w14:paraId="21268653" w14:textId="30FC24B9" w:rsidR="00FE57B5" w:rsidRDefault="00FE57B5" w:rsidP="00FE57B5">
      <w:pPr>
        <w:jc w:val="center"/>
      </w:pPr>
      <w:r>
        <w:t>The University of Queensland</w:t>
      </w:r>
    </w:p>
    <w:p w14:paraId="18B44741" w14:textId="77777777" w:rsidR="0025583C" w:rsidRDefault="0025583C" w:rsidP="00FE57B5">
      <w:pPr>
        <w:jc w:val="center"/>
      </w:pPr>
    </w:p>
    <w:p w14:paraId="5B119F6A" w14:textId="77777777" w:rsidR="00B50C34" w:rsidRDefault="00B50C34" w:rsidP="00B50C34">
      <w:pPr>
        <w:jc w:val="center"/>
        <w:rPr>
          <w:b/>
          <w:bCs/>
        </w:rPr>
      </w:pPr>
    </w:p>
    <w:p w14:paraId="5C522F03" w14:textId="77777777" w:rsidR="00B50C34" w:rsidRDefault="00B50C34" w:rsidP="00B50C34">
      <w:pPr>
        <w:jc w:val="center"/>
        <w:rPr>
          <w:b/>
          <w:bCs/>
        </w:rPr>
      </w:pPr>
    </w:p>
    <w:p w14:paraId="245B8A0E" w14:textId="77777777" w:rsidR="00B50C34" w:rsidRDefault="00B50C34" w:rsidP="00B50C34">
      <w:pPr>
        <w:jc w:val="center"/>
        <w:rPr>
          <w:b/>
          <w:bCs/>
        </w:rPr>
      </w:pPr>
    </w:p>
    <w:p w14:paraId="6076C830" w14:textId="57E26C24" w:rsidR="00B50C34" w:rsidRDefault="0025583C" w:rsidP="00B50C34">
      <w:pPr>
        <w:jc w:val="center"/>
      </w:pPr>
      <w:r w:rsidRPr="00B50C34">
        <w:rPr>
          <w:b/>
          <w:bCs/>
        </w:rPr>
        <w:t>Citation:</w:t>
      </w:r>
      <w:r>
        <w:t xml:space="preserve"> </w:t>
      </w:r>
    </w:p>
    <w:p w14:paraId="38FCE2F6" w14:textId="7D69A988" w:rsidR="00FE57B5" w:rsidRDefault="00C84A18" w:rsidP="00C84A18">
      <w:pPr>
        <w:ind w:firstLine="0"/>
      </w:pPr>
      <w:r w:rsidRPr="00A00DD0">
        <w:t xml:space="preserve">Neal, A., Ballard, T., &amp; </w:t>
      </w:r>
      <w:proofErr w:type="spellStart"/>
      <w:r w:rsidRPr="00A00DD0">
        <w:t>Palada</w:t>
      </w:r>
      <w:proofErr w:type="spellEnd"/>
      <w:r w:rsidRPr="00A00DD0">
        <w:t>, H. (2023).</w:t>
      </w:r>
      <w:r w:rsidRPr="00C84A18">
        <w:t xml:space="preserve"> How to publish and review a computational model. In J. B. Vancouver, M. Wang, &amp; J. M. </w:t>
      </w:r>
      <w:proofErr w:type="spellStart"/>
      <w:r w:rsidRPr="00C84A18">
        <w:t>Weinhardt</w:t>
      </w:r>
      <w:proofErr w:type="spellEnd"/>
      <w:r w:rsidRPr="00C84A18">
        <w:t xml:space="preserve"> (Eds.), </w:t>
      </w:r>
      <w:r w:rsidRPr="00C84A18">
        <w:rPr>
          <w:i/>
          <w:iCs/>
        </w:rPr>
        <w:t>Computational modeling for industrial-organizational psychologists</w:t>
      </w:r>
      <w:r w:rsidRPr="00C84A18">
        <w:t xml:space="preserve"> (pp. 297–319). Taylor &amp; Francis.</w:t>
      </w:r>
    </w:p>
    <w:p w14:paraId="72B6F69C" w14:textId="79E09D3B" w:rsidR="005B7C02" w:rsidRDefault="005B7C02" w:rsidP="00343ABB">
      <w:pPr>
        <w:sectPr w:rsidR="005B7C02" w:rsidSect="00B32FF1">
          <w:footerReference w:type="even" r:id="rId7"/>
          <w:footerReference w:type="default" r:id="rId8"/>
          <w:pgSz w:w="11900" w:h="16840"/>
          <w:pgMar w:top="1440" w:right="1800" w:bottom="1440" w:left="1800" w:header="708" w:footer="708" w:gutter="0"/>
          <w:cols w:space="708"/>
          <w:docGrid w:linePitch="360"/>
        </w:sectPr>
      </w:pPr>
    </w:p>
    <w:p w14:paraId="6376282C" w14:textId="6AE42828" w:rsidR="00FE57B5" w:rsidRPr="00FE57B5" w:rsidRDefault="00FE57B5" w:rsidP="00FE57B5">
      <w:pPr>
        <w:pStyle w:val="Title"/>
      </w:pPr>
      <w:r>
        <w:lastRenderedPageBreak/>
        <w:t>How to publish and review a computational model</w:t>
      </w:r>
    </w:p>
    <w:p w14:paraId="1F7F5E7C" w14:textId="4F145DBA" w:rsidR="00425871" w:rsidRDefault="00C53CCA" w:rsidP="003B17E3">
      <w:r>
        <w:t xml:space="preserve">Computational modeling has revolutionized </w:t>
      </w:r>
      <w:r w:rsidR="00E03D0E">
        <w:t xml:space="preserve">cognitive and </w:t>
      </w:r>
      <w:r w:rsidR="00957078">
        <w:t>behavioral science</w:t>
      </w:r>
      <w:r>
        <w:t xml:space="preserve">, enabling researchers to gain unique insights into the complex processes that are responsible for generating observed behavior </w:t>
      </w:r>
      <w:r>
        <w:fldChar w:fldCharType="begin"/>
      </w:r>
      <w:r>
        <w:instrText xml:space="preserve"> ADDIN EN.CITE &lt;EndNote&gt;&lt;Cite&gt;&lt;Author&gt;Wilson&lt;/Author&gt;&lt;Year&gt;2019&lt;/Year&gt;&lt;RecNum&gt;2861&lt;/RecNum&gt;&lt;DisplayText&gt;(Farrell &amp;amp; Lewandowsky, 2018; Wilson &amp;amp; Collins, 2019)&lt;/DisplayText&gt;&lt;record&gt;&lt;rec-number&gt;2861&lt;/rec-number&gt;&lt;foreign-keys&gt;&lt;key app="EN" db-id="rtsprpzzodp2daeedtn5esa10vdv2z5vx0pe" timestamp="1582694957"&gt;2861&lt;/key&gt;&lt;/foreign-keys&gt;&lt;ref-type name="Journal Article"&gt;17&lt;/ref-type&gt;&lt;contributors&gt;&lt;authors&gt;&lt;author&gt;Wilson, Robert C.&lt;/author&gt;&lt;author&gt;Collins, Anne Ge&lt;/author&gt;&lt;/authors&gt;&lt;secondary-authors&gt;&lt;author&gt;Wilson, Robert C.&lt;/author&gt;&lt;/secondary-authors&gt;&lt;/contributors&gt;&lt;titles&gt;&lt;title&gt;Ten simple rules for the computational modeling of behavioral data&lt;/title&gt;&lt;secondary-title&gt;eLife&lt;/secondary-title&gt;&lt;/titles&gt;&lt;periodical&gt;&lt;full-title&gt;eLife&lt;/full-title&gt;&lt;/periodical&gt;&lt;volume&gt;8&lt;/volume&gt;&lt;keywords&gt;&lt;keyword&gt;Computational Modeling&lt;/keyword&gt;&lt;keyword&gt;Model Fitting&lt;/keyword&gt;&lt;keyword&gt;Neuroscience&lt;/keyword&gt;&lt;keyword&gt;Reproducibility&lt;/keyword&gt;&lt;keyword&gt;Validation&lt;/keyword&gt;&lt;/keywords&gt;&lt;dates&gt;&lt;year&gt;2019&lt;/year&gt;&lt;/dates&gt;&lt;urls&gt;&lt;/urls&gt;&lt;electronic-resource-num&gt;10.7554/eLife.49547&lt;/electronic-resource-num&gt;&lt;/record&gt;&lt;/Cite&gt;&lt;Cite&gt;&lt;Author&gt;Farrell&lt;/Author&gt;&lt;Year&gt;2018&lt;/Year&gt;&lt;RecNum&gt;2801&lt;/RecNum&gt;&lt;record&gt;&lt;rec-number&gt;2801&lt;/rec-number&gt;&lt;foreign-keys&gt;&lt;key app="EN" db-id="rtsprpzzodp2daeedtn5esa10vdv2z5vx0pe" timestamp="1570674760"&gt;2801&lt;/key&gt;&lt;/foreign-keys&gt;&lt;ref-type name="Book"&gt;6&lt;/ref-type&gt;&lt;contributors&gt;&lt;authors&gt;&lt;author&gt;Farrell, Simon&lt;/author&gt;&lt;author&gt;Lewandowsky, Stephan&lt;/author&gt;&lt;/authors&gt;&lt;/contributors&gt;&lt;titles&gt;&lt;title&gt;Computational modeling of cognition and behavior&lt;/title&gt;&lt;/titles&gt;&lt;keywords&gt;&lt;keyword&gt;Cognition -- Mathematical models&lt;/keyword&gt;&lt;keyword&gt;Psychology -- Mathematical models&lt;/keyword&gt;&lt;/keywords&gt;&lt;dates&gt;&lt;year&gt;2018&lt;/year&gt;&lt;/dates&gt;&lt;publisher&gt;Cambridge : Cambridge University Press&lt;/publisher&gt;&lt;urls&gt;&lt;/urls&gt;&lt;/record&gt;&lt;/Cite&gt;&lt;/EndNote&gt;</w:instrText>
      </w:r>
      <w:r>
        <w:fldChar w:fldCharType="separate"/>
      </w:r>
      <w:r>
        <w:rPr>
          <w:noProof/>
        </w:rPr>
        <w:t>(Farrell &amp; Lewandowsky, 2018; Wilson &amp; Collins, 2019)</w:t>
      </w:r>
      <w:r>
        <w:fldChar w:fldCharType="end"/>
      </w:r>
      <w:r>
        <w:t xml:space="preserve">. </w:t>
      </w:r>
      <w:r w:rsidR="00796584">
        <w:t>A number of commentators have noted</w:t>
      </w:r>
      <w:r w:rsidR="00C44252">
        <w:t xml:space="preserve"> that </w:t>
      </w:r>
      <w:r>
        <w:t xml:space="preserve">computational modeling </w:t>
      </w:r>
      <w:r w:rsidR="00C44252">
        <w:t xml:space="preserve">has the potential to do the same </w:t>
      </w:r>
      <w:r>
        <w:t>within the organizational sciences</w:t>
      </w:r>
      <w:r w:rsidR="00796584">
        <w:t xml:space="preserve"> </w:t>
      </w:r>
      <w:r w:rsidR="00A02D5B">
        <w:fldChar w:fldCharType="begin"/>
      </w:r>
      <w:r w:rsidR="00DA2F6E">
        <w:instrText xml:space="preserve"> ADDIN EN.CITE &lt;EndNote&gt;&lt;Cite&gt;&lt;Author&gt;Salas&lt;/Author&gt;&lt;Year&gt;2017&lt;/Year&gt;&lt;RecNum&gt;2870&lt;/RecNum&gt;&lt;Prefix&gt;e.g.`, &lt;/Prefix&gt;&lt;DisplayText&gt;(e.g., Salas, Kozlowski, &amp;amp; Chen, 2017)&lt;/DisplayText&gt;&lt;record&gt;&lt;rec-number&gt;2870&lt;/rec-number&gt;&lt;foreign-keys&gt;&lt;key app="EN" db-id="rtsprpzzodp2daeedtn5esa10vdv2z5vx0pe" timestamp="1587966579"&gt;2870&lt;/key&gt;&lt;/foreign-keys&gt;&lt;ref-type name="Journal Article"&gt;17&lt;/ref-type&gt;&lt;contributors&gt;&lt;authors&gt;&lt;author&gt;Salas, Eduardo&lt;/author&gt;&lt;author&gt;Kozlowski, Steve W. J.&lt;/author&gt;&lt;author&gt;Chen, Gilad&lt;/author&gt;&lt;/authors&gt;&lt;/contributors&gt;&lt;titles&gt;&lt;title&gt;A Century of Progress in Industrial and Organizational Psychology: Discoveries and the Next Century&lt;/title&gt;&lt;secondary-title&gt;Journal of Applied Psychology&lt;/secondary-title&gt;&lt;/titles&gt;&lt;periodical&gt;&lt;full-title&gt;Journal of Applied Psychology&lt;/full-title&gt;&lt;/periodical&gt;&lt;pages&gt;589-598&lt;/pages&gt;&lt;volume&gt;102&lt;/volume&gt;&lt;number&gt;3&lt;/number&gt;&lt;keywords&gt;&lt;keyword&gt;Industrial/Organizational Psychology&lt;/keyword&gt;&lt;keyword&gt;Science Progress&lt;/keyword&gt;&lt;keyword&gt;Organizational Science&lt;/keyword&gt;&lt;keyword&gt;Evidence-Based&lt;/keyword&gt;&lt;/keywords&gt;&lt;dates&gt;&lt;year&gt;2017&lt;/year&gt;&lt;/dates&gt;&lt;publisher&gt;American Psychological Association&lt;/publisher&gt;&lt;isbn&gt;0021-9010&lt;/isbn&gt;&lt;urls&gt;&lt;/urls&gt;&lt;electronic-resource-num&gt;10.1037/apl0000206&lt;/electronic-resource-num&gt;&lt;/record&gt;&lt;/Cite&gt;&lt;/EndNote&gt;</w:instrText>
      </w:r>
      <w:r w:rsidR="00A02D5B">
        <w:fldChar w:fldCharType="separate"/>
      </w:r>
      <w:r w:rsidR="00DA2F6E">
        <w:rPr>
          <w:noProof/>
        </w:rPr>
        <w:t>(e.g., Salas, Kozlowski, &amp; Chen, 2017)</w:t>
      </w:r>
      <w:r w:rsidR="00A02D5B">
        <w:fldChar w:fldCharType="end"/>
      </w:r>
      <w:r w:rsidR="00DA2F6E">
        <w:t>.</w:t>
      </w:r>
      <w:r>
        <w:t xml:space="preserve"> </w:t>
      </w:r>
      <w:r w:rsidR="00425871">
        <w:t xml:space="preserve">However, because </w:t>
      </w:r>
      <w:r w:rsidR="00D573E1">
        <w:t xml:space="preserve">the practice of </w:t>
      </w:r>
      <w:r w:rsidR="00425871">
        <w:t xml:space="preserve">computational modeling is still within its infancy in our field, authors and reviewers often lack clear guidance about the different ways in which computational modeling papers can be written, and the criteria by which they should be assessed. </w:t>
      </w:r>
      <w:r w:rsidR="00FE57B5">
        <w:t xml:space="preserve">The objective of this chapter is to </w:t>
      </w:r>
      <w:r w:rsidR="00425871">
        <w:t>address this gap</w:t>
      </w:r>
      <w:r w:rsidR="00523175">
        <w:t xml:space="preserve">. </w:t>
      </w:r>
    </w:p>
    <w:p w14:paraId="6EA469EB" w14:textId="7D6B4C2A" w:rsidR="00614CE6" w:rsidRDefault="00425871" w:rsidP="003B17E3">
      <w:r>
        <w:t xml:space="preserve">The chapter is organized as follows. </w:t>
      </w:r>
      <w:r w:rsidR="003B17E3">
        <w:t xml:space="preserve">We first </w:t>
      </w:r>
      <w:r w:rsidR="00414156">
        <w:t>provide a</w:t>
      </w:r>
      <w:r w:rsidR="006D59E3">
        <w:t xml:space="preserve">n overview of the practice of computational modeling. In this section, we </w:t>
      </w:r>
      <w:r w:rsidR="00AF20D4">
        <w:t>identify</w:t>
      </w:r>
      <w:r w:rsidR="006D59E3">
        <w:t xml:space="preserve"> the steps involved in carrying out a computational modeling </w:t>
      </w:r>
      <w:proofErr w:type="gramStart"/>
      <w:r w:rsidR="006D59E3">
        <w:t xml:space="preserve">project, </w:t>
      </w:r>
      <w:r w:rsidR="00AF20D4">
        <w:t>and</w:t>
      </w:r>
      <w:proofErr w:type="gramEnd"/>
      <w:r w:rsidR="00414156">
        <w:t xml:space="preserve"> </w:t>
      </w:r>
      <w:r w:rsidR="00AF20D4">
        <w:t>describe</w:t>
      </w:r>
      <w:r w:rsidR="00414156">
        <w:t xml:space="preserve"> </w:t>
      </w:r>
      <w:r w:rsidR="00AF20D4">
        <w:t xml:space="preserve">the different ways in which the results </w:t>
      </w:r>
      <w:r w:rsidR="00414156">
        <w:t xml:space="preserve">of </w:t>
      </w:r>
      <w:r w:rsidR="00D573E1">
        <w:t>these</w:t>
      </w:r>
      <w:r w:rsidR="00414156">
        <w:t xml:space="preserve"> </w:t>
      </w:r>
      <w:r w:rsidR="00AF20D4">
        <w:t>projects are</w:t>
      </w:r>
      <w:r w:rsidR="00414156">
        <w:t xml:space="preserve"> published in </w:t>
      </w:r>
      <w:r w:rsidR="00414156" w:rsidRPr="003B17E3">
        <w:t xml:space="preserve">the </w:t>
      </w:r>
      <w:r w:rsidR="003B17E3" w:rsidRPr="003B17E3">
        <w:t xml:space="preserve">top journals </w:t>
      </w:r>
      <w:r w:rsidR="00AF20D4">
        <w:t xml:space="preserve">within our field. </w:t>
      </w:r>
      <w:r w:rsidR="003B17E3">
        <w:t>We t</w:t>
      </w:r>
      <w:r w:rsidR="00AA4076">
        <w:t xml:space="preserve">hen discuss issues that authors and reviewers need to consider when publishing and reviewing </w:t>
      </w:r>
      <w:r w:rsidR="003B17E3">
        <w:t>these types of</w:t>
      </w:r>
      <w:r w:rsidR="00AA4076">
        <w:t xml:space="preserve"> papers. </w:t>
      </w:r>
      <w:r w:rsidR="00A374FF">
        <w:t>A key focus of our discussion is on the similarities and differences between a traditional paper and a computational modeling paper, so that authors and reviewers can think about how they adjust their strategy and criteria to take advantage of the benefits that computational modeling provides for our field.</w:t>
      </w:r>
      <w:r w:rsidR="00BF2B94">
        <w:t xml:space="preserve"> A summary of our recommendations is provided in Table 1.</w:t>
      </w:r>
    </w:p>
    <w:p w14:paraId="4929911E" w14:textId="7C5DBA81" w:rsidR="00AA4076" w:rsidRDefault="006D59E3" w:rsidP="00AD7478">
      <w:pPr>
        <w:pStyle w:val="Heading1"/>
      </w:pPr>
      <w:bookmarkStart w:id="0" w:name="_Toc8933412"/>
      <w:r>
        <w:t>The practice of c</w:t>
      </w:r>
      <w:r w:rsidR="00AA4076">
        <w:t xml:space="preserve">omputational </w:t>
      </w:r>
      <w:r w:rsidR="00493BEF">
        <w:t>modeling</w:t>
      </w:r>
      <w:bookmarkEnd w:id="0"/>
    </w:p>
    <w:p w14:paraId="646BAA70" w14:textId="2526939E" w:rsidR="00E06403" w:rsidRDefault="00E06403" w:rsidP="00E06403">
      <w:pPr>
        <w:pStyle w:val="Heading2"/>
      </w:pPr>
      <w:r>
        <w:t xml:space="preserve">The lifecycle of a computational model </w:t>
      </w:r>
    </w:p>
    <w:p w14:paraId="3A6256C8" w14:textId="7ADFD145" w:rsidR="00C44252" w:rsidRPr="009144ED" w:rsidRDefault="00A52F2C" w:rsidP="006A1442">
      <w:pPr>
        <w:rPr>
          <w:b/>
        </w:rPr>
      </w:pPr>
      <w:r>
        <w:t xml:space="preserve">Figure 1 illustrates the </w:t>
      </w:r>
      <w:proofErr w:type="gramStart"/>
      <w:r w:rsidR="00957078">
        <w:t>life-cycle</w:t>
      </w:r>
      <w:proofErr w:type="gramEnd"/>
      <w:r w:rsidR="00957078">
        <w:t xml:space="preserve"> of</w:t>
      </w:r>
      <w:r>
        <w:t xml:space="preserve"> a computational model. Computational modeling projects </w:t>
      </w:r>
      <w:r w:rsidR="00857208">
        <w:t>typically</w:t>
      </w:r>
      <w:r>
        <w:t xml:space="preserve"> start with </w:t>
      </w:r>
      <w:r w:rsidR="00966157">
        <w:t xml:space="preserve">either </w:t>
      </w:r>
      <w:r>
        <w:t xml:space="preserve">theory or </w:t>
      </w:r>
      <w:r w:rsidR="00796584">
        <w:t>data</w:t>
      </w:r>
      <w:r>
        <w:t xml:space="preserve">. </w:t>
      </w:r>
      <w:r w:rsidR="00796584">
        <w:t>A</w:t>
      </w:r>
      <w:r>
        <w:t xml:space="preserve"> theory describe</w:t>
      </w:r>
      <w:r w:rsidR="00796584">
        <w:t>s</w:t>
      </w:r>
      <w:r>
        <w:t xml:space="preserve"> the phenomenon of </w:t>
      </w:r>
      <w:proofErr w:type="gramStart"/>
      <w:r>
        <w:t>interest, and</w:t>
      </w:r>
      <w:proofErr w:type="gramEnd"/>
      <w:r>
        <w:t xml:space="preserve"> identif</w:t>
      </w:r>
      <w:r w:rsidR="00796584">
        <w:t>ies</w:t>
      </w:r>
      <w:r>
        <w:t xml:space="preserve"> the mechanisms</w:t>
      </w:r>
      <w:r w:rsidR="00857208">
        <w:t xml:space="preserve"> that explain how that phenomenon emerges, or how it evolves over time</w:t>
      </w:r>
      <w:r>
        <w:t xml:space="preserve">. </w:t>
      </w:r>
      <w:r w:rsidR="006B117E">
        <w:t xml:space="preserve">The researcher may develop a new </w:t>
      </w:r>
      <w:r w:rsidR="006B117E">
        <w:lastRenderedPageBreak/>
        <w:t xml:space="preserve">theory from </w:t>
      </w:r>
      <w:proofErr w:type="gramStart"/>
      <w:r w:rsidR="006B117E">
        <w:t>scratch, or</w:t>
      </w:r>
      <w:proofErr w:type="gramEnd"/>
      <w:r w:rsidR="006B117E">
        <w:t xml:space="preserve"> build off an existing theory. </w:t>
      </w:r>
      <w:r w:rsidR="009144ED">
        <w:t xml:space="preserve">In some cases, the researcher may start with data rather than theory. For example, the researcher may </w:t>
      </w:r>
      <w:r w:rsidR="008C7699">
        <w:t>identify</w:t>
      </w:r>
      <w:r w:rsidR="009144ED">
        <w:t xml:space="preserve"> a set of empirical phenomena that have no</w:t>
      </w:r>
      <w:r w:rsidR="009144ED" w:rsidRPr="009144ED">
        <w:t>t yet been explained</w:t>
      </w:r>
      <w:r w:rsidR="006E3F74">
        <w:t xml:space="preserve"> by existing theory</w:t>
      </w:r>
      <w:r w:rsidR="009144ED">
        <w:t xml:space="preserve">, or a set of </w:t>
      </w:r>
      <w:r w:rsidR="006E3F74">
        <w:t xml:space="preserve">related </w:t>
      </w:r>
      <w:r w:rsidR="009144ED">
        <w:t>phenomena that are explained by separate theories</w:t>
      </w:r>
      <w:r w:rsidR="006E3F74">
        <w:t xml:space="preserve">. Alternatively, the researcher may run a study </w:t>
      </w:r>
      <w:proofErr w:type="gramStart"/>
      <w:r w:rsidR="006E3F74">
        <w:t>in order to</w:t>
      </w:r>
      <w:proofErr w:type="gramEnd"/>
      <w:r w:rsidR="006E3F74">
        <w:t xml:space="preserve"> identify the empirical phenomena that need to be explained. Once they have identified the empirical phenomena, they </w:t>
      </w:r>
      <w:r w:rsidR="00C748F2">
        <w:t>then</w:t>
      </w:r>
      <w:r w:rsidR="006E3F74">
        <w:t xml:space="preserve"> develop a theory to explain those phenomena.</w:t>
      </w:r>
      <w:r w:rsidR="009144ED">
        <w:t xml:space="preserve"> </w:t>
      </w:r>
    </w:p>
    <w:p w14:paraId="37C666D5" w14:textId="5E0F4C71" w:rsidR="00B3000A" w:rsidRDefault="00B3000A" w:rsidP="006A1442">
      <w:r>
        <w:t xml:space="preserve">Once the researcher has a theory, or set of theories, they specify that theory in the form of a computational model. A computational model consists of a set of equations that describe </w:t>
      </w:r>
      <w:r w:rsidR="00D573E1">
        <w:t xml:space="preserve">the process by which a </w:t>
      </w:r>
      <w:r w:rsidR="00E8518E">
        <w:t>system (e.g., a person, group or organization) produces observable output (e.g., behavior or performance)</w:t>
      </w:r>
      <w:r>
        <w:t xml:space="preserve">. </w:t>
      </w:r>
      <w:r w:rsidR="00414272">
        <w:t xml:space="preserve">These equations are implemented as computer code. </w:t>
      </w:r>
      <w:r w:rsidR="00B26002">
        <w:t xml:space="preserve">In </w:t>
      </w:r>
      <w:r w:rsidR="00534EB6">
        <w:t xml:space="preserve">many </w:t>
      </w:r>
      <w:r w:rsidR="00B26002">
        <w:t xml:space="preserve">cases, the equations are dynamic, describing how the variables within the model change over time. </w:t>
      </w:r>
      <w:r w:rsidR="00534EB6">
        <w:t>T</w:t>
      </w:r>
      <w:r w:rsidR="00570D2D">
        <w:t>he model will</w:t>
      </w:r>
      <w:r w:rsidR="00534EB6">
        <w:t xml:space="preserve"> also often</w:t>
      </w:r>
      <w:r w:rsidR="00570D2D">
        <w:t xml:space="preserve"> include internal variables that are not directly observable, but which play an </w:t>
      </w:r>
      <w:r w:rsidR="00957078">
        <w:t xml:space="preserve">explanatory </w:t>
      </w:r>
      <w:r w:rsidR="00570D2D">
        <w:t xml:space="preserve">role in </w:t>
      </w:r>
      <w:r w:rsidR="00957078">
        <w:t>the theory</w:t>
      </w:r>
      <w:r w:rsidR="00570D2D">
        <w:t xml:space="preserve">. For example, </w:t>
      </w:r>
      <w:proofErr w:type="spellStart"/>
      <w:r w:rsidR="00AD36E8">
        <w:t>Kanfer</w:t>
      </w:r>
      <w:proofErr w:type="spellEnd"/>
      <w:r w:rsidR="00AD36E8">
        <w:t xml:space="preserve"> and Ackerman’s </w:t>
      </w:r>
      <w:r w:rsidR="00AD36E8">
        <w:fldChar w:fldCharType="begin"/>
      </w:r>
      <w:r w:rsidR="00AD36E8">
        <w:instrText xml:space="preserve"> ADDIN EN.CITE &lt;EndNote&gt;&lt;Cite ExcludeAuth="1"&gt;&lt;Author&gt;Kanfer&lt;/Author&gt;&lt;Year&gt;1989&lt;/Year&gt;&lt;RecNum&gt;2168&lt;/RecNum&gt;&lt;DisplayText&gt;(1989)&lt;/DisplayText&gt;&lt;record&gt;&lt;rec-number&gt;2168&lt;/rec-number&gt;&lt;foreign-keys&gt;&lt;key app="EN" db-id="rtsprpzzodp2daeedtn5esa10vdv2z5vx0pe" timestamp="1570674759"&gt;2168&lt;/key&gt;&lt;/foreign-keys&gt;&lt;ref-type name="Journal Article"&gt;17&lt;/ref-type&gt;&lt;contributors&gt;&lt;authors&gt;&lt;author&gt;Kanfer, Ruth&lt;/author&gt;&lt;author&gt;Ackerman, Phillip L.&lt;/author&gt;&lt;/authors&gt;&lt;/contributors&gt;&lt;titles&gt;&lt;title&gt;Motivation and cognitive abilities: An integrative/aptitude \^ treatment interaction approach to skill acquisition.&lt;/title&gt;&lt;secondary-title&gt;Journal of Applied Psychology&lt;/secondary-title&gt;&lt;/titles&gt;&lt;periodical&gt;&lt;full-title&gt;Journal of Applied Psychology&lt;/full-title&gt;&lt;/periodical&gt;&lt;pages&gt;657--690&lt;/pages&gt;&lt;volume&gt;74&lt;/volume&gt;&lt;number&gt;4&lt;/number&gt;&lt;dates&gt;&lt;year&gt;1989&lt;/year&gt;&lt;/dates&gt;&lt;isbn&gt;0021-9010&lt;/isbn&gt;&lt;accession-num&gt;Kanfer1989&lt;/accession-num&gt;&lt;urls&gt;&lt;related-urls&gt;&lt;url&gt;http://doi.apa.org/getdoi.cfm?doi=10.1037/0021-9010.74.4.657&lt;/url&gt;&lt;/related-urls&gt;&lt;/urls&gt;&lt;electronic-resource-num&gt;10.1037//0021-9010.74.4.657&lt;/electronic-resource-num&gt;&lt;/record&gt;&lt;/Cite&gt;&lt;/EndNote&gt;</w:instrText>
      </w:r>
      <w:r w:rsidR="00AD36E8">
        <w:fldChar w:fldCharType="separate"/>
      </w:r>
      <w:r w:rsidR="00AD36E8">
        <w:rPr>
          <w:noProof/>
        </w:rPr>
        <w:t>(1989)</w:t>
      </w:r>
      <w:r w:rsidR="00AD36E8">
        <w:fldChar w:fldCharType="end"/>
      </w:r>
      <w:r w:rsidR="00AD36E8">
        <w:t xml:space="preserve"> theory of ability and motivation explains observed changes in performance using concepts such as skill and effort. These are internal cognitive states that cannot be measured independently of the outcome (</w:t>
      </w:r>
      <w:r w:rsidR="00D20B8E">
        <w:t xml:space="preserve">behavior or </w:t>
      </w:r>
      <w:r w:rsidR="00AD36E8">
        <w:t xml:space="preserve">performance), but which are necessary </w:t>
      </w:r>
      <w:proofErr w:type="gramStart"/>
      <w:r w:rsidR="00EF3132">
        <w:t>in order to</w:t>
      </w:r>
      <w:proofErr w:type="gramEnd"/>
      <w:r w:rsidR="00EF3132">
        <w:t xml:space="preserve"> explain </w:t>
      </w:r>
      <w:r w:rsidR="00AD36E8">
        <w:t xml:space="preserve">the changes that are </w:t>
      </w:r>
      <w:r w:rsidR="00EF3132">
        <w:t>observed</w:t>
      </w:r>
      <w:r w:rsidR="00414272">
        <w:t>.</w:t>
      </w:r>
      <w:r w:rsidR="00AD36E8">
        <w:t xml:space="preserve"> Many theories within the organizational sciences include </w:t>
      </w:r>
      <w:r w:rsidR="00812419">
        <w:t xml:space="preserve">variables </w:t>
      </w:r>
      <w:r w:rsidR="00957078">
        <w:t>of this type</w:t>
      </w:r>
      <w:r w:rsidR="00812419">
        <w:t>.</w:t>
      </w:r>
      <w:r w:rsidR="007A3475">
        <w:t xml:space="preserve"> </w:t>
      </w:r>
      <w:r w:rsidR="00414272">
        <w:t xml:space="preserve"> </w:t>
      </w:r>
    </w:p>
    <w:p w14:paraId="26D09DDD" w14:textId="01A158F6" w:rsidR="00414272" w:rsidRDefault="00414272" w:rsidP="006A1442">
      <w:r>
        <w:t xml:space="preserve">Once the researcher has a working model, they can run simulations to evaluate the behavior of the model. This is done by running the model under a </w:t>
      </w:r>
      <w:r w:rsidR="00812419">
        <w:t>variety</w:t>
      </w:r>
      <w:r>
        <w:t xml:space="preserve"> of conditions, using a </w:t>
      </w:r>
      <w:r w:rsidR="00812419">
        <w:t>range of</w:t>
      </w:r>
      <w:r>
        <w:t xml:space="preserve"> parameter settings. </w:t>
      </w:r>
      <w:r w:rsidR="00812419">
        <w:t xml:space="preserve">This allows the researcher to generate testable predictions by identifying the way that the model responds to variables of </w:t>
      </w:r>
      <w:proofErr w:type="gramStart"/>
      <w:r w:rsidR="00812419">
        <w:t>interest, and</w:t>
      </w:r>
      <w:proofErr w:type="gramEnd"/>
      <w:r w:rsidR="00812419">
        <w:t xml:space="preserve"> examining the patterns that emerge under different parameter settings. If the researcher has competing models, they can identify the conditions under which the models make qualitatively different predictions.</w:t>
      </w:r>
    </w:p>
    <w:p w14:paraId="471684DC" w14:textId="0BF46771" w:rsidR="00812419" w:rsidRDefault="00812419" w:rsidP="006A1442">
      <w:r>
        <w:lastRenderedPageBreak/>
        <w:t>The model or models are tested by comparing them to data.</w:t>
      </w:r>
      <w:r w:rsidR="0034286B">
        <w:t xml:space="preserve"> If there is an existing set of empirical phenomena within the literature, the researcher may examine whether the model or models can reproduce those phenomena. </w:t>
      </w:r>
      <w:r w:rsidR="00C748F2">
        <w:t>In this case, the research</w:t>
      </w:r>
      <w:r w:rsidR="00E8518E">
        <w:t>er</w:t>
      </w:r>
      <w:r w:rsidR="00C748F2">
        <w:t xml:space="preserve"> would focus on qualitative fit, assessing whether the model can </w:t>
      </w:r>
      <w:r w:rsidR="00B4175B">
        <w:t>reproduce the pattern</w:t>
      </w:r>
      <w:r w:rsidR="007A3475">
        <w:t xml:space="preserve"> of results that has previously been observed</w:t>
      </w:r>
      <w:r w:rsidR="00B4175B">
        <w:t xml:space="preserve">. </w:t>
      </w:r>
      <w:r w:rsidR="0034286B">
        <w:t xml:space="preserve">Alternatively, the researcher may collect new </w:t>
      </w:r>
      <w:proofErr w:type="gramStart"/>
      <w:r w:rsidR="0034286B">
        <w:t>data, and</w:t>
      </w:r>
      <w:proofErr w:type="gramEnd"/>
      <w:r w:rsidR="0034286B">
        <w:t xml:space="preserve"> examine the correspondence between the model and data. </w:t>
      </w:r>
      <w:r w:rsidR="00B4175B">
        <w:t xml:space="preserve">If the researcher has a set of models that make qualitatively different predictions, then the researcher can test those predictions to see which model is supported. In some cases, the researcher may go one step further and fit the model(s) to the data. </w:t>
      </w:r>
      <w:r w:rsidR="00A903CC">
        <w:t xml:space="preserve">Model fitting allows the </w:t>
      </w:r>
      <w:r w:rsidR="00A370AB">
        <w:t xml:space="preserve">researcher </w:t>
      </w:r>
      <w:r w:rsidR="00336C97">
        <w:t xml:space="preserve">to </w:t>
      </w:r>
      <w:r w:rsidR="00B4175B">
        <w:t>conduct quantitative model comparisons</w:t>
      </w:r>
      <w:r w:rsidR="00A903CC">
        <w:t>,</w:t>
      </w:r>
      <w:r w:rsidR="00A370AB">
        <w:t xml:space="preserve"> and</w:t>
      </w:r>
      <w:r w:rsidR="00B4175B">
        <w:t xml:space="preserve"> </w:t>
      </w:r>
      <w:r w:rsidR="00A370AB">
        <w:t>estimate the parameters of the model</w:t>
      </w:r>
      <w:r w:rsidR="00534EB6">
        <w:t xml:space="preserve"> from the data</w:t>
      </w:r>
      <w:r w:rsidR="00A370AB">
        <w:t xml:space="preserve"> </w:t>
      </w:r>
      <w:r w:rsidR="00336C97">
        <w:fldChar w:fldCharType="begin"/>
      </w:r>
      <w:r w:rsidR="00336C97">
        <w:instrText xml:space="preserve"> ADDIN EN.CITE &lt;EndNote&gt;&lt;Cite&gt;&lt;Author&gt;Wilson&lt;/Author&gt;&lt;Year&gt;2019&lt;/Year&gt;&lt;RecNum&gt;2861&lt;/RecNum&gt;&lt;DisplayText&gt;(Wilson &amp;amp; Collins, 2019)&lt;/DisplayText&gt;&lt;record&gt;&lt;rec-number&gt;2861&lt;/rec-number&gt;&lt;foreign-keys&gt;&lt;key app="EN" db-id="rtsprpzzodp2daeedtn5esa10vdv2z5vx0pe" timestamp="1582694957"&gt;2861&lt;/key&gt;&lt;/foreign-keys&gt;&lt;ref-type name="Journal Article"&gt;17&lt;/ref-type&gt;&lt;contributors&gt;&lt;authors&gt;&lt;author&gt;Wilson, Robert C.&lt;/author&gt;&lt;author&gt;Collins, Anne Ge&lt;/author&gt;&lt;/authors&gt;&lt;secondary-authors&gt;&lt;author&gt;Wilson, Robert C.&lt;/author&gt;&lt;/secondary-authors&gt;&lt;/contributors&gt;&lt;titles&gt;&lt;title&gt;Ten simple rules for the computational modeling of behavioral data&lt;/title&gt;&lt;secondary-title&gt;eLife&lt;/secondary-title&gt;&lt;/titles&gt;&lt;periodical&gt;&lt;full-title&gt;eLife&lt;/full-title&gt;&lt;/periodical&gt;&lt;volume&gt;8&lt;/volume&gt;&lt;keywords&gt;&lt;keyword&gt;Computational Modeling&lt;/keyword&gt;&lt;keyword&gt;Model Fitting&lt;/keyword&gt;&lt;keyword&gt;Neuroscience&lt;/keyword&gt;&lt;keyword&gt;Reproducibility&lt;/keyword&gt;&lt;keyword&gt;Validation&lt;/keyword&gt;&lt;/keywords&gt;&lt;dates&gt;&lt;year&gt;2019&lt;/year&gt;&lt;/dates&gt;&lt;urls&gt;&lt;/urls&gt;&lt;electronic-resource-num&gt;10.7554/eLife.49547&lt;/electronic-resource-num&gt;&lt;/record&gt;&lt;/Cite&gt;&lt;/EndNote&gt;</w:instrText>
      </w:r>
      <w:r w:rsidR="00336C97">
        <w:fldChar w:fldCharType="separate"/>
      </w:r>
      <w:r w:rsidR="00336C97">
        <w:rPr>
          <w:noProof/>
        </w:rPr>
        <w:t>(Wilson &amp; Collins, 2019)</w:t>
      </w:r>
      <w:r w:rsidR="00336C97">
        <w:fldChar w:fldCharType="end"/>
      </w:r>
      <w:r w:rsidR="00336C97">
        <w:t xml:space="preserve">. Quantitative model comparison </w:t>
      </w:r>
      <w:r w:rsidR="00DA2F6E">
        <w:t xml:space="preserve">is used to assess which model, out of a set of alternatives, </w:t>
      </w:r>
      <w:r w:rsidR="00291497">
        <w:t>provides the best account for</w:t>
      </w:r>
      <w:r w:rsidR="00DA2F6E">
        <w:t xml:space="preserve"> the data. Quantitative model comparison </w:t>
      </w:r>
      <w:r w:rsidR="00336C97">
        <w:t>can be useful when models make similar qualitative predictions</w:t>
      </w:r>
      <w:r w:rsidR="00970434">
        <w:t>, or where there are large numbers of competing models that need to be assessed</w:t>
      </w:r>
      <w:r w:rsidR="00A903CC">
        <w:t>. P</w:t>
      </w:r>
      <w:r w:rsidR="00336C97">
        <w:t xml:space="preserve">arameter estimation </w:t>
      </w:r>
      <w:r w:rsidR="00DD292C">
        <w:t>can be</w:t>
      </w:r>
      <w:r w:rsidR="00336C97">
        <w:t xml:space="preserve"> used </w:t>
      </w:r>
      <w:r w:rsidR="00A370AB">
        <w:t xml:space="preserve">to draw inferences about the underlying </w:t>
      </w:r>
      <w:r w:rsidR="00291497">
        <w:t xml:space="preserve">psychological </w:t>
      </w:r>
      <w:r w:rsidR="00A370AB">
        <w:t>processe</w:t>
      </w:r>
      <w:r w:rsidR="00DA2F6E">
        <w:t>s</w:t>
      </w:r>
      <w:r w:rsidR="00291497">
        <w:t>, or the role of individual differences</w:t>
      </w:r>
      <w:r w:rsidR="00827CC1">
        <w:t>. For example, parameter estimation can be used to</w:t>
      </w:r>
      <w:r w:rsidR="00A370AB">
        <w:t xml:space="preserve"> </w:t>
      </w:r>
      <w:r w:rsidR="00DD292C">
        <w:t>test hypotheses regarding</w:t>
      </w:r>
      <w:r w:rsidR="00A370AB">
        <w:t xml:space="preserve"> the effects of </w:t>
      </w:r>
      <w:r w:rsidR="00827CC1">
        <w:t xml:space="preserve">individual and </w:t>
      </w:r>
      <w:r w:rsidR="00A370AB">
        <w:t>environmental variables on the parameters</w:t>
      </w:r>
      <w:r w:rsidR="00827CC1">
        <w:t xml:space="preserve"> of the model</w:t>
      </w:r>
      <w:r w:rsidR="00DA2F6E">
        <w:t>. This approach</w:t>
      </w:r>
      <w:r w:rsidR="00827CC1">
        <w:t xml:space="preserve"> </w:t>
      </w:r>
      <w:r w:rsidR="0024716D">
        <w:t>provides</w:t>
      </w:r>
      <w:r w:rsidR="00827CC1">
        <w:t xml:space="preserve"> a </w:t>
      </w:r>
      <w:r w:rsidR="0024716D">
        <w:t xml:space="preserve">test of construct validity </w:t>
      </w:r>
      <w:r w:rsidR="00DA2F6E">
        <w:t xml:space="preserve">of a model </w:t>
      </w:r>
      <w:r w:rsidR="0024716D">
        <w:fldChar w:fldCharType="begin"/>
      </w:r>
      <w:r w:rsidR="0024716D">
        <w:instrText xml:space="preserve"> ADDIN EN.CITE &lt;EndNote&gt;&lt;Cite&gt;&lt;Author&gt;Arnold&lt;/Author&gt;&lt;Year&gt;2015&lt;/Year&gt;&lt;RecNum&gt;1638&lt;/RecNum&gt;&lt;DisplayText&gt;(Arnold, Bröder, &amp;amp; Bayen, 2015)&lt;/DisplayText&gt;&lt;record&gt;&lt;rec-number&gt;1638&lt;/rec-number&gt;&lt;foreign-keys&gt;&lt;key app="EN" db-id="rtsprpzzodp2daeedtn5esa10vdv2z5vx0pe" timestamp="1570674758"&gt;1638&lt;/key&gt;&lt;/foreign-keys&gt;&lt;ref-type name="Journal Article"&gt;17&lt;/ref-type&gt;&lt;contributors&gt;&lt;authors&gt;&lt;author&gt;Arnold, NinaR&lt;/author&gt;&lt;author&gt;Bröder, Arndt&lt;/author&gt;&lt;author&gt;Bayen, UteJ&lt;/author&gt;&lt;/authors&gt;&lt;/contributors&gt;&lt;titles&gt;&lt;title&gt;Empirical validation of the diffusion model for recognition memory and a comparison of parameter-estimation methods&lt;/title&gt;&lt;secondary-title&gt;Psychological Research&lt;/secondary-title&gt;&lt;alt-title&gt;Psychological Research&lt;/alt-title&gt;&lt;/titles&gt;&lt;periodical&gt;&lt;full-title&gt;Psychological Research&lt;/full-title&gt;&lt;abbr-1&gt;Psychological Research&lt;/abbr-1&gt;&lt;/periodical&gt;&lt;alt-periodical&gt;&lt;full-title&gt;Psychological Research&lt;/full-title&gt;&lt;abbr-1&gt;Psychological Research&lt;/abbr-1&gt;&lt;/alt-periodical&gt;&lt;pages&gt;882-898&lt;/pages&gt;&lt;volume&gt;79&lt;/volume&gt;&lt;number&gt;5&lt;/number&gt;&lt;dates&gt;&lt;year&gt;2015&lt;/year&gt;&lt;pub-dates&gt;&lt;date&gt;2015/09/01&lt;/date&gt;&lt;/pub-dates&gt;&lt;/dates&gt;&lt;publisher&gt;Springer Berlin Heidelberg&lt;/publisher&gt;&lt;isbn&gt;0340-0727&lt;/isbn&gt;&lt;urls&gt;&lt;related-urls&gt;&lt;url&gt;http://dx.doi.org/10.1007/s00426-014-0608-y&lt;/url&gt;&lt;url&gt;http://www.ncbi.nlm.nih.gov/pmc/articles/PMC4534506/pdf/426_2014_Article_608.pdf&lt;/url&gt;&lt;/related-urls&gt;&lt;/urls&gt;&lt;electronic-resource-num&gt;10.1007/s00426-014-0608-y&lt;/electronic-resource-num&gt;&lt;language&gt;English&lt;/language&gt;&lt;/record&gt;&lt;/Cite&gt;&lt;/EndNote&gt;</w:instrText>
      </w:r>
      <w:r w:rsidR="0024716D">
        <w:fldChar w:fldCharType="separate"/>
      </w:r>
      <w:r w:rsidR="0024716D">
        <w:rPr>
          <w:noProof/>
        </w:rPr>
        <w:t>(Arnold, Bröder, &amp; Bayen, 2015)</w:t>
      </w:r>
      <w:r w:rsidR="0024716D">
        <w:fldChar w:fldCharType="end"/>
      </w:r>
      <w:r w:rsidR="00336C97">
        <w:t>.</w:t>
      </w:r>
    </w:p>
    <w:p w14:paraId="194C63A4" w14:textId="49110986" w:rsidR="007C050C" w:rsidRDefault="00A903CC" w:rsidP="006A1442">
      <w:r>
        <w:t>Once the researcher has tested the model(s), they close the loop by revisi</w:t>
      </w:r>
      <w:r w:rsidR="006D437F">
        <w:t>ting</w:t>
      </w:r>
      <w:r>
        <w:t xml:space="preserve"> the theory</w:t>
      </w:r>
      <w:r w:rsidR="00CA448E">
        <w:t xml:space="preserve"> and model(s)</w:t>
      </w:r>
      <w:r>
        <w:t xml:space="preserve">. </w:t>
      </w:r>
      <w:r w:rsidR="006D437F">
        <w:t>If the model fits the data, then this provides support for the theory. The level of support that is provided depends on the breadth of empirical phenomena that the model can account for, and the extent to which models derived from competing theories are able to account for th</w:t>
      </w:r>
      <w:r w:rsidR="007C050C">
        <w:t>e same</w:t>
      </w:r>
      <w:r w:rsidR="006D437F">
        <w:t xml:space="preserve"> phenomena. </w:t>
      </w:r>
      <w:r w:rsidR="0032650D">
        <w:t>A model receives “credit” to the extent that it can account for findings that cannot be explained by other models</w:t>
      </w:r>
      <w:r w:rsidR="00291497">
        <w:t>, or explains the findings in a more parsimonious manner</w:t>
      </w:r>
      <w:r w:rsidR="0032650D">
        <w:t xml:space="preserve"> </w:t>
      </w:r>
      <w:r w:rsidR="0032650D">
        <w:fldChar w:fldCharType="begin"/>
      </w:r>
      <w:r w:rsidR="0032650D">
        <w:instrText xml:space="preserve"> ADDIN EN.CITE &lt;EndNote&gt;&lt;Cite&gt;&lt;Author&gt;Farrell&lt;/Author&gt;&lt;Year&gt;2018&lt;/Year&gt;&lt;RecNum&gt;2801&lt;/RecNum&gt;&lt;DisplayText&gt;(Farrell &amp;amp; Lewandowsky, 2018)&lt;/DisplayText&gt;&lt;record&gt;&lt;rec-number&gt;2801&lt;/rec-number&gt;&lt;foreign-keys&gt;&lt;key app="EN" db-id="rtsprpzzodp2daeedtn5esa10vdv2z5vx0pe" timestamp="1570674760"&gt;2801&lt;/key&gt;&lt;/foreign-keys&gt;&lt;ref-type name="Book"&gt;6&lt;/ref-type&gt;&lt;contributors&gt;&lt;authors&gt;&lt;author&gt;Farrell, Simon&lt;/author&gt;&lt;author&gt;Lewandowsky, Stephan&lt;/author&gt;&lt;/authors&gt;&lt;/contributors&gt;&lt;titles&gt;&lt;title&gt;Computational modeling of cognition and behavior&lt;/title&gt;&lt;/titles&gt;&lt;keywords&gt;&lt;keyword&gt;Cognition -- Mathematical models&lt;/keyword&gt;&lt;keyword&gt;Psychology -- Mathematical models&lt;/keyword&gt;&lt;/keywords&gt;&lt;dates&gt;&lt;year&gt;2018&lt;/year&gt;&lt;/dates&gt;&lt;publisher&gt;Cambridge : Cambridge University Press&lt;/publisher&gt;&lt;urls&gt;&lt;/urls&gt;&lt;/record&gt;&lt;/Cite&gt;&lt;/EndNote&gt;</w:instrText>
      </w:r>
      <w:r w:rsidR="0032650D">
        <w:fldChar w:fldCharType="separate"/>
      </w:r>
      <w:r w:rsidR="0032650D">
        <w:rPr>
          <w:noProof/>
        </w:rPr>
        <w:t>(Farrell &amp; Lewandowsky, 2018)</w:t>
      </w:r>
      <w:r w:rsidR="0032650D">
        <w:fldChar w:fldCharType="end"/>
      </w:r>
      <w:r w:rsidR="0032650D">
        <w:t xml:space="preserve">. In </w:t>
      </w:r>
      <w:r w:rsidR="0032650D">
        <w:lastRenderedPageBreak/>
        <w:t>many cases, the model will need to be revised to account for unexpected findings. This can be done by adding new mechanisms to the model, or revising existing mechanisms within the model</w:t>
      </w:r>
      <w:r w:rsidR="007C050C">
        <w:t>, and showing that the changes are necessary to account for the findings</w:t>
      </w:r>
      <w:r w:rsidR="0032650D">
        <w:t xml:space="preserve">. </w:t>
      </w:r>
      <w:r w:rsidR="007C050C">
        <w:t xml:space="preserve">This is part of the natural development of a model. </w:t>
      </w:r>
      <w:r w:rsidR="0032650D">
        <w:t xml:space="preserve">Over time, the explanatory power of a theory and/or model will grow as it is extended to account for a broader range of empirical </w:t>
      </w:r>
      <w:proofErr w:type="gramStart"/>
      <w:r w:rsidR="0032650D">
        <w:t>phenomena, and</w:t>
      </w:r>
      <w:proofErr w:type="gramEnd"/>
      <w:r w:rsidR="0032650D">
        <w:t xml:space="preserve"> survives tests against competing theories and models. </w:t>
      </w:r>
    </w:p>
    <w:p w14:paraId="6515319D" w14:textId="3A310C1B" w:rsidR="00336C97" w:rsidRDefault="00522FE1" w:rsidP="006A1442">
      <w:r>
        <w:t xml:space="preserve">While </w:t>
      </w:r>
      <w:r w:rsidR="007C050C">
        <w:t>confirmation plays an important role in the ongoing development of a theory</w:t>
      </w:r>
      <w:r w:rsidR="00E03D0E">
        <w:t xml:space="preserve"> or model</w:t>
      </w:r>
      <w:r w:rsidR="007C050C">
        <w:t xml:space="preserve">, falsification is equally important. </w:t>
      </w:r>
      <w:r w:rsidR="00A903CC">
        <w:t xml:space="preserve">In </w:t>
      </w:r>
      <w:r w:rsidR="007C050C">
        <w:t>many</w:t>
      </w:r>
      <w:r w:rsidR="00A903CC">
        <w:t xml:space="preserve"> cases, there will be clear evidence that a particular model cannot account for the </w:t>
      </w:r>
      <w:proofErr w:type="gramStart"/>
      <w:r w:rsidR="00A903CC">
        <w:t>data</w:t>
      </w:r>
      <w:r w:rsidR="001077E2">
        <w:t>, and</w:t>
      </w:r>
      <w:proofErr w:type="gramEnd"/>
      <w:r w:rsidR="001077E2">
        <w:t xml:space="preserve"> should be discarded</w:t>
      </w:r>
      <w:r w:rsidR="00A903CC">
        <w:t xml:space="preserve">. </w:t>
      </w:r>
      <w:r w:rsidR="001077E2">
        <w:t xml:space="preserve">If the researcher tries a series of models that are derived from the same theory, and none of those models can account for the data, then this casts doubt on the underlying theory. </w:t>
      </w:r>
      <w:r w:rsidR="00514C93">
        <w:t xml:space="preserve">Ultimately, the fate of any theory is to be discarded, as it is superseded by a new generation of theories that are better able to account for empirical phenomena. </w:t>
      </w:r>
      <w:r w:rsidR="00550DE6">
        <w:t xml:space="preserve">One of the reasons why computational modeling is so useful is because it allows </w:t>
      </w:r>
      <w:r w:rsidR="00E03D0E">
        <w:t xml:space="preserve">models and </w:t>
      </w:r>
      <w:r w:rsidR="00550DE6">
        <w:t>theories to be more easily vetted</w:t>
      </w:r>
      <w:r w:rsidR="00E06403">
        <w:t xml:space="preserve">, which is essential if the field is to make progress </w:t>
      </w:r>
      <w:r w:rsidR="00E06403">
        <w:fldChar w:fldCharType="begin"/>
      </w:r>
      <w:r w:rsidR="00E06403">
        <w:instrText xml:space="preserve"> ADDIN EN.CITE &lt;EndNote&gt;&lt;Cite&gt;&lt;Author&gt;Vancouver&lt;/Author&gt;&lt;Year&gt;2018&lt;/Year&gt;&lt;RecNum&gt;2800&lt;/RecNum&gt;&lt;DisplayText&gt;(Vancouver, Wang, &amp;amp; Li, 2018)&lt;/DisplayText&gt;&lt;record&gt;&lt;rec-number&gt;2800&lt;/rec-number&gt;&lt;foreign-keys&gt;&lt;key app="EN" db-id="rtsprpzzodp2daeedtn5esa10vdv2z5vx0pe" timestamp="1570674760"&gt;2800&lt;/key&gt;&lt;/foreign-keys&gt;&lt;ref-type name="Journal Article"&gt;17&lt;/ref-type&gt;&lt;contributors&gt;&lt;authors&gt;&lt;author&gt;Vancouver, Jeffrey B.&lt;/author&gt;&lt;author&gt;Wang, Mo&lt;/author&gt;&lt;author&gt;Li, Xiaofei&lt;/author&gt;&lt;/authors&gt;&lt;/contributors&gt;&lt;titles&gt;&lt;title&gt;Translating Informal Theories Into Formal Theories: The Case of the Dynamic Computational Model of the Integrated Model of Work Motivation&lt;/title&gt;&lt;secondary-title&gt;Organizational Research Methods&lt;/secondary-title&gt;&lt;/titles&gt;&lt;periodical&gt;&lt;full-title&gt;Organizational Research Methods&lt;/full-title&gt;&lt;/periodical&gt;&lt;pages&gt;109442811878030&lt;/pages&gt;&lt;dates&gt;&lt;year&gt;2018&lt;/year&gt;&lt;/dates&gt;&lt;isbn&gt;1094-4281&lt;/isbn&gt;&lt;urls&gt;&lt;/urls&gt;&lt;electronic-resource-num&gt;10.1177/1094428118780308&lt;/electronic-resource-num&gt;&lt;/record&gt;&lt;/Cite&gt;&lt;/EndNote&gt;</w:instrText>
      </w:r>
      <w:r w:rsidR="00E06403">
        <w:fldChar w:fldCharType="separate"/>
      </w:r>
      <w:r w:rsidR="00E06403">
        <w:rPr>
          <w:noProof/>
        </w:rPr>
        <w:t>(Vancouver, Wang, &amp; Li, 2018)</w:t>
      </w:r>
      <w:r w:rsidR="00E06403">
        <w:fldChar w:fldCharType="end"/>
      </w:r>
      <w:r w:rsidR="00E06403">
        <w:t>.</w:t>
      </w:r>
    </w:p>
    <w:p w14:paraId="481C7EF4" w14:textId="46932A4A" w:rsidR="00E06403" w:rsidRDefault="00E06403" w:rsidP="00E06403">
      <w:pPr>
        <w:pStyle w:val="Heading2"/>
      </w:pPr>
      <w:r>
        <w:t>Computational modeling in the organizational sciences</w:t>
      </w:r>
    </w:p>
    <w:p w14:paraId="18A8D6CF" w14:textId="77777777" w:rsidR="001E2259" w:rsidRDefault="00D206EE" w:rsidP="006A1442">
      <w:proofErr w:type="gramStart"/>
      <w:r>
        <w:t>In order to</w:t>
      </w:r>
      <w:proofErr w:type="gramEnd"/>
      <w:r>
        <w:t xml:space="preserve"> </w:t>
      </w:r>
      <w:r w:rsidR="00E06403">
        <w:t>identify the different ways in which</w:t>
      </w:r>
      <w:r w:rsidR="006A5281">
        <w:t xml:space="preserve"> computational model</w:t>
      </w:r>
      <w:r w:rsidR="00E06403">
        <w:t>s are used</w:t>
      </w:r>
      <w:r w:rsidR="006A5281">
        <w:t xml:space="preserve"> within the organizational sciences, </w:t>
      </w:r>
      <w:r w:rsidR="00E06403">
        <w:t xml:space="preserve">and the ways that they are published, </w:t>
      </w:r>
      <w:r w:rsidR="006F6BD8">
        <w:t xml:space="preserve">we conducted a </w:t>
      </w:r>
      <w:proofErr w:type="spellStart"/>
      <w:r w:rsidR="006F6BD8">
        <w:t>Psycinfo</w:t>
      </w:r>
      <w:proofErr w:type="spellEnd"/>
      <w:r w:rsidR="006F6BD8">
        <w:t xml:space="preserve"> search for papers published in </w:t>
      </w:r>
      <w:r w:rsidR="00E06403">
        <w:t>relevant journals with ‘computational model’ as a search term</w:t>
      </w:r>
      <w:r w:rsidR="00E06403">
        <w:rPr>
          <w:rStyle w:val="FootnoteReference"/>
        </w:rPr>
        <w:footnoteReference w:id="1"/>
      </w:r>
      <w:r w:rsidR="00E06403">
        <w:t xml:space="preserve">. </w:t>
      </w:r>
      <w:r w:rsidR="001E2259">
        <w:t xml:space="preserve">Relevant journals included </w:t>
      </w:r>
      <w:r w:rsidR="006F6BD8">
        <w:t xml:space="preserve">the </w:t>
      </w:r>
      <w:r w:rsidR="006F6BD8">
        <w:rPr>
          <w:i/>
        </w:rPr>
        <w:t xml:space="preserve">Journal of Applied Psychology </w:t>
      </w:r>
      <w:r w:rsidR="006F6BD8">
        <w:t>(JAP)</w:t>
      </w:r>
      <w:r w:rsidR="009226AC">
        <w:t>,</w:t>
      </w:r>
      <w:r w:rsidR="009727B0">
        <w:t xml:space="preserve"> </w:t>
      </w:r>
      <w:r w:rsidR="006F6BD8">
        <w:rPr>
          <w:i/>
        </w:rPr>
        <w:t xml:space="preserve">Organizational Behavior and Human Decision Processes </w:t>
      </w:r>
      <w:r w:rsidR="006F6BD8">
        <w:t>(OBHDP),</w:t>
      </w:r>
      <w:r w:rsidR="009727B0">
        <w:t xml:space="preserve"> </w:t>
      </w:r>
      <w:r w:rsidR="009226AC">
        <w:rPr>
          <w:i/>
        </w:rPr>
        <w:t xml:space="preserve">Academy of Management Journal </w:t>
      </w:r>
      <w:r w:rsidR="009226AC">
        <w:t xml:space="preserve">(AMJ), </w:t>
      </w:r>
      <w:r w:rsidR="009226AC">
        <w:rPr>
          <w:i/>
        </w:rPr>
        <w:t xml:space="preserve">Academy of Management Review </w:t>
      </w:r>
      <w:r w:rsidR="009226AC">
        <w:t xml:space="preserve">(AMR), </w:t>
      </w:r>
      <w:r w:rsidR="009226AC">
        <w:rPr>
          <w:i/>
        </w:rPr>
        <w:t xml:space="preserve">Personnel Psychology </w:t>
      </w:r>
      <w:r w:rsidR="009226AC">
        <w:t xml:space="preserve">(PP), </w:t>
      </w:r>
      <w:r w:rsidR="009226AC">
        <w:rPr>
          <w:i/>
        </w:rPr>
        <w:t xml:space="preserve">Journal of Management </w:t>
      </w:r>
      <w:r w:rsidR="009226AC">
        <w:t>(</w:t>
      </w:r>
      <w:proofErr w:type="spellStart"/>
      <w:r w:rsidR="009226AC">
        <w:t>JoM</w:t>
      </w:r>
      <w:proofErr w:type="spellEnd"/>
      <w:r w:rsidR="009226AC">
        <w:t xml:space="preserve">), </w:t>
      </w:r>
      <w:r w:rsidR="009226AC">
        <w:rPr>
          <w:i/>
        </w:rPr>
        <w:t xml:space="preserve">Organization Science </w:t>
      </w:r>
      <w:r w:rsidR="009226AC">
        <w:t xml:space="preserve">(OS) and </w:t>
      </w:r>
      <w:r w:rsidR="009226AC">
        <w:rPr>
          <w:i/>
        </w:rPr>
        <w:t xml:space="preserve">Administrative Science Quarterly </w:t>
      </w:r>
      <w:r w:rsidR="009226AC">
        <w:t>(ASQ)</w:t>
      </w:r>
      <w:r w:rsidR="001E2259">
        <w:t>.</w:t>
      </w:r>
      <w:r w:rsidR="009226AC">
        <w:t xml:space="preserve"> </w:t>
      </w:r>
      <w:r w:rsidR="008D1DA8">
        <w:t xml:space="preserve">Twenty-five papers were </w:t>
      </w:r>
      <w:r w:rsidR="008D1DA8">
        <w:lastRenderedPageBreak/>
        <w:t xml:space="preserve">identified (see </w:t>
      </w:r>
      <w:r w:rsidR="00AA4076">
        <w:t xml:space="preserve">Table </w:t>
      </w:r>
      <w:r w:rsidR="00D556EF">
        <w:t>1</w:t>
      </w:r>
      <w:r w:rsidR="008D1DA8">
        <w:t>). Two of these papers were published prior to 2000, five were published between 2000 and 2009, and 18 have been published since 2010.</w:t>
      </w:r>
      <w:r w:rsidR="00AA4076">
        <w:t xml:space="preserve"> </w:t>
      </w:r>
      <w:r w:rsidR="008D1DA8">
        <w:t xml:space="preserve">The most common outlets </w:t>
      </w:r>
      <w:r w:rsidR="001E2259">
        <w:t>were</w:t>
      </w:r>
      <w:r w:rsidR="008D1DA8">
        <w:t xml:space="preserve"> </w:t>
      </w:r>
      <w:r w:rsidR="008D1DA8">
        <w:rPr>
          <w:i/>
        </w:rPr>
        <w:t xml:space="preserve">JAP </w:t>
      </w:r>
      <w:r w:rsidR="008D1DA8" w:rsidRPr="00491373">
        <w:t xml:space="preserve">(11 papers) </w:t>
      </w:r>
      <w:r w:rsidR="00491373" w:rsidRPr="00491373">
        <w:t>and</w:t>
      </w:r>
      <w:r w:rsidR="00491373">
        <w:rPr>
          <w:i/>
        </w:rPr>
        <w:t xml:space="preserve"> OS </w:t>
      </w:r>
      <w:r w:rsidR="00491373">
        <w:t xml:space="preserve">(6 papers). </w:t>
      </w:r>
    </w:p>
    <w:p w14:paraId="49E519F3" w14:textId="179F4BA9" w:rsidR="00DB3730" w:rsidRDefault="008D1DA8" w:rsidP="00291497">
      <w:r>
        <w:t>As can be seen in Table 1, c</w:t>
      </w:r>
      <w:r w:rsidR="00542FCB">
        <w:t xml:space="preserve">omputational models have been applied to a </w:t>
      </w:r>
      <w:r w:rsidR="00A063B1">
        <w:t xml:space="preserve">broad </w:t>
      </w:r>
      <w:r w:rsidR="00542FCB">
        <w:t>range of phenomena</w:t>
      </w:r>
      <w:r w:rsidR="00A063B1">
        <w:t>. Examples include</w:t>
      </w:r>
      <w:r w:rsidR="00542FCB">
        <w:t xml:space="preserve"> </w:t>
      </w:r>
      <w:r w:rsidR="00A063B1">
        <w:t>organizational</w:t>
      </w:r>
      <w:r w:rsidR="00CC136D">
        <w:t xml:space="preserve"> </w:t>
      </w:r>
      <w:r w:rsidR="006A1442">
        <w:t>learning</w:t>
      </w:r>
      <w:r w:rsidR="00A063B1">
        <w:t xml:space="preserve"> and adaptation (8 papers)</w:t>
      </w:r>
      <w:r w:rsidR="006A1442">
        <w:t xml:space="preserve">, </w:t>
      </w:r>
      <w:r w:rsidR="00542FCB">
        <w:t>self</w:t>
      </w:r>
      <w:r w:rsidR="00A063B1">
        <w:t>-</w:t>
      </w:r>
      <w:r w:rsidR="00542FCB">
        <w:t>regulation</w:t>
      </w:r>
      <w:r w:rsidR="00A063B1">
        <w:t xml:space="preserve"> (7 papers),</w:t>
      </w:r>
      <w:r w:rsidR="006A1442">
        <w:t xml:space="preserve"> and team processes</w:t>
      </w:r>
      <w:r w:rsidR="00A063B1">
        <w:t xml:space="preserve"> (4 processes)</w:t>
      </w:r>
      <w:r w:rsidR="00542FCB">
        <w:t xml:space="preserve">. </w:t>
      </w:r>
      <w:r w:rsidR="006A1442">
        <w:t xml:space="preserve">The one thing that </w:t>
      </w:r>
      <w:proofErr w:type="gramStart"/>
      <w:r w:rsidR="006A1442">
        <w:t>all of</w:t>
      </w:r>
      <w:proofErr w:type="gramEnd"/>
      <w:r w:rsidR="006A1442">
        <w:t xml:space="preserve"> the phenomena have in common is that they are dynamic. In each case, the authors have used c</w:t>
      </w:r>
      <w:r w:rsidR="00AA4076">
        <w:t xml:space="preserve">omputational modeling as a means of understanding dynamic processes, </w:t>
      </w:r>
      <w:r w:rsidR="00DC1873">
        <w:t>such as</w:t>
      </w:r>
      <w:r w:rsidR="00AA4076">
        <w:t xml:space="preserve"> the process by which </w:t>
      </w:r>
      <w:r w:rsidR="00A063B1">
        <w:t xml:space="preserve">organizations adapt to changes in their environment </w:t>
      </w:r>
      <w:r w:rsidR="00A063B1">
        <w:fldChar w:fldCharType="begin"/>
      </w:r>
      <w:r w:rsidR="00A063B1">
        <w:instrText xml:space="preserve"> ADDIN EN.CITE &lt;EndNote&gt;&lt;Cite&gt;&lt;Author&gt;Levinthal&lt;/Author&gt;&lt;Year&gt;2015&lt;/Year&gt;&lt;RecNum&gt;2845&lt;/RecNum&gt;&lt;DisplayText&gt;(Levinthal &amp;amp; Marino, 2015)&lt;/DisplayText&gt;&lt;record&gt;&lt;rec-number&gt;2845&lt;/rec-number&gt;&lt;foreign-keys&gt;&lt;key app="EN" db-id="rtsprpzzodp2daeedtn5esa10vdv2z5vx0pe" timestamp="1579651410"&gt;2845&lt;/key&gt;&lt;/foreign-keys&gt;&lt;ref-type name="Journal Article"&gt;17&lt;/ref-type&gt;&lt;contributors&gt;&lt;authors&gt;&lt;author&gt;Levinthal, Daniel A.&lt;/author&gt;&lt;author&gt;Marino, Alessandro&lt;/author&gt;&lt;/authors&gt;&lt;/contributors&gt;&lt;titles&gt;&lt;title&gt;Three Facets of Organizational Adaptation: Selection, Variety, and Plasticity&lt;/title&gt;&lt;secondary-title&gt;Organization Science&lt;/secondary-title&gt;&lt;/titles&gt;&lt;periodical&gt;&lt;full-title&gt;Organization Science&lt;/full-title&gt;&lt;/periodical&gt;&lt;pages&gt;743-755&lt;/pages&gt;&lt;volume&gt;26&lt;/volume&gt;&lt;number&gt;3&lt;/number&gt;&lt;dates&gt;&lt;year&gt;2015&lt;/year&gt;&lt;pub-dates&gt;&lt;date&gt;2015/06/01&lt;/date&gt;&lt;/pub-dates&gt;&lt;/dates&gt;&lt;publisher&gt;INFORMS&lt;/publisher&gt;&lt;isbn&gt;1047-7039&lt;/isbn&gt;&lt;urls&gt;&lt;related-urls&gt;&lt;url&gt;https://doi.org/10.1287/orsc.2014.0956&lt;/url&gt;&lt;/related-urls&gt;&lt;/urls&gt;&lt;electronic-resource-num&gt;10.1287/orsc.2014.0956&lt;/electronic-resource-num&gt;&lt;access-date&gt;2020/01/21&lt;/access-date&gt;&lt;/record&gt;&lt;/Cite&gt;&lt;/EndNote&gt;</w:instrText>
      </w:r>
      <w:r w:rsidR="00A063B1">
        <w:fldChar w:fldCharType="separate"/>
      </w:r>
      <w:r w:rsidR="00A063B1">
        <w:rPr>
          <w:noProof/>
        </w:rPr>
        <w:t>(Levinthal &amp; Marino, 2015)</w:t>
      </w:r>
      <w:r w:rsidR="00A063B1">
        <w:fldChar w:fldCharType="end"/>
      </w:r>
      <w:r w:rsidR="00A063B1">
        <w:t xml:space="preserve">, people pursue competing goals </w:t>
      </w:r>
      <w:r w:rsidR="00A063B1">
        <w:fldChar w:fldCharType="begin"/>
      </w:r>
      <w:r w:rsidR="00A063B1">
        <w:instrText xml:space="preserve"> ADDIN EN.CITE &lt;EndNote&gt;&lt;Cite&gt;&lt;Author&gt;Vancouver&lt;/Author&gt;&lt;Year&gt;2010&lt;/Year&gt;&lt;RecNum&gt;1505&lt;/RecNum&gt;&lt;Prefix&gt;e.g.`, &lt;/Prefix&gt;&lt;DisplayText&gt;(e.g., Vancouver, Weinhardt, &amp;amp; Schmidt, 2010)&lt;/DisplayText&gt;&lt;record&gt;&lt;rec-number&gt;1505&lt;/rec-number&gt;&lt;foreign-keys&gt;&lt;key app="EN" db-id="rtsprpzzodp2daeedtn5esa10vdv2z5vx0pe" timestamp="1570674758"&gt;1505&lt;/key&gt;&lt;/foreign-keys&gt;&lt;ref-type name="Journal Article"&gt;17&lt;/ref-type&gt;&lt;contributors&gt;&lt;authors&gt;&lt;author&gt;Vancouver, Jeffrey B.&lt;/author&gt;&lt;author&gt;Weinhardt, Justin M.&lt;/author&gt;&lt;author&gt;Schmidt, Aaron M.&lt;/author&gt;&lt;/authors&gt;&lt;/contributors&gt;&lt;titles&gt;&lt;title&gt;A formal, computational theory of multiple-goal pursuit: Integrating goal-choice and goal-striving processes&lt;/title&gt;&lt;secondary-title&gt;Journal of Applied Psychology&lt;/secondary-title&gt;&lt;/titles&gt;&lt;periodical&gt;&lt;full-title&gt;Journal of Applied Psychology&lt;/full-title&gt;&lt;/periodical&gt;&lt;pages&gt;985-1008&lt;/pages&gt;&lt;volume&gt;95&lt;/volume&gt;&lt;number&gt;6&lt;/number&gt;&lt;dates&gt;&lt;year&gt;2010&lt;/year&gt;&lt;/dates&gt;&lt;isbn&gt;- 0021-9010, 0021-9010&lt;/isbn&gt;&lt;urls&gt;&lt;/urls&gt;&lt;/record&gt;&lt;/Cite&gt;&lt;/EndNote&gt;</w:instrText>
      </w:r>
      <w:r w:rsidR="00A063B1">
        <w:fldChar w:fldCharType="separate"/>
      </w:r>
      <w:r w:rsidR="00A063B1">
        <w:rPr>
          <w:noProof/>
        </w:rPr>
        <w:t>(e.g., Vancouver, Weinhardt, &amp; Schmidt, 2010)</w:t>
      </w:r>
      <w:r w:rsidR="00A063B1">
        <w:fldChar w:fldCharType="end"/>
      </w:r>
      <w:r w:rsidR="00A063B1">
        <w:t xml:space="preserve">, or </w:t>
      </w:r>
      <w:r w:rsidR="00AA4076">
        <w:t xml:space="preserve">collective knowledge emerges in teams </w:t>
      </w:r>
      <w:r w:rsidR="00AA4076">
        <w:fldChar w:fldCharType="begin"/>
      </w:r>
      <w:r w:rsidR="002C0C1E">
        <w:instrText xml:space="preserve"> ADDIN EN.CITE &lt;EndNote&gt;&lt;Cite&gt;&lt;Author&gt;Grand&lt;/Author&gt;&lt;Year&gt;2016&lt;/Year&gt;&lt;RecNum&gt;2790&lt;/RecNum&gt;&lt;DisplayText&gt;(Grand, Braun, Kuljanin, Kozlowski, &amp;amp; Chao, 2016)&lt;/DisplayText&gt;&lt;record&gt;&lt;rec-number&gt;2790&lt;/rec-number&gt;&lt;foreign-keys&gt;&lt;key app="EN" db-id="rtsprpzzodp2daeedtn5esa10vdv2z5vx0pe" timestamp="1570674760"&gt;2790&lt;/key&gt;&lt;/foreign-keys&gt;&lt;ref-type name="Journal Article"&gt;17&lt;/ref-type&gt;&lt;contributors&gt;&lt;authors&gt;&lt;author&gt;Grand, James A.&lt;/author&gt;&lt;author&gt;Braun, Michael T.&lt;/author&gt;&lt;author&gt;Kuljanin, Goran&lt;/author&gt;&lt;author&gt;Kozlowski, Steve W. J.&lt;/author&gt;&lt;author&gt;Chao, Georgia T.&lt;/author&gt;&lt;/authors&gt;&lt;/contributors&gt;&lt;titles&gt;&lt;title&gt;The Dynamics of Team Cognition: A Process-Oriented Theory of Knowledge Emergence in Teams&lt;/title&gt;&lt;secondary-title&gt;Journal of Applied Psychology&lt;/secondary-title&gt;&lt;/titles&gt;&lt;periodical&gt;&lt;full-title&gt;Journal of Applied Psychology&lt;/full-title&gt;&lt;/periodical&gt;&lt;pages&gt;1353-1385&lt;/pages&gt;&lt;volume&gt;101&lt;/volume&gt;&lt;number&gt;10&lt;/number&gt;&lt;keywords&gt;&lt;keyword&gt;Team Knowledge&lt;/keyword&gt;&lt;keyword&gt;Team Cognition&lt;/keyword&gt;&lt;keyword&gt;Emergence&lt;/keyword&gt;&lt;keyword&gt;Computational Modeling&lt;/keyword&gt;&lt;keyword&gt;Agent-Based Simulation&lt;/keyword&gt;&lt;/keywords&gt;&lt;dates&gt;&lt;year&gt;2016&lt;/year&gt;&lt;/dates&gt;&lt;isbn&gt;0021-9010&lt;/isbn&gt;&lt;urls&gt;&lt;/urls&gt;&lt;electronic-resource-num&gt;10.1037/apl0000136&lt;/electronic-resource-num&gt;&lt;/record&gt;&lt;/Cite&gt;&lt;/EndNote&gt;</w:instrText>
      </w:r>
      <w:r w:rsidR="00AA4076">
        <w:fldChar w:fldCharType="separate"/>
      </w:r>
      <w:r w:rsidR="00AA4076">
        <w:rPr>
          <w:noProof/>
        </w:rPr>
        <w:t>(Grand, Braun, Kuljanin, Kozlowski, &amp; Chao, 2016)</w:t>
      </w:r>
      <w:r w:rsidR="00AA4076">
        <w:fldChar w:fldCharType="end"/>
      </w:r>
      <w:r w:rsidR="003F3F27">
        <w:t>.</w:t>
      </w:r>
      <w:r w:rsidR="006A1442">
        <w:t xml:space="preserve"> </w:t>
      </w:r>
      <w:bookmarkStart w:id="1" w:name="_Toc8933413"/>
      <w:r w:rsidR="00C45CE6">
        <w:t xml:space="preserve">There is considerable variability in the elements of the computational modeling cycle that individual papers focus on. Some papers focus on theory development. These papers develop a computational model of a theory or phenomenon, and run a simulation study to examine the behavior of the model </w:t>
      </w:r>
      <w:r w:rsidR="00C45CE6">
        <w:fldChar w:fldCharType="begin"/>
      </w:r>
      <w:r w:rsidR="00C45CE6">
        <w:instrText xml:space="preserve"> ADDIN EN.CITE &lt;EndNote&gt;&lt;Cite&gt;&lt;Author&gt;Gibbons&lt;/Author&gt;&lt;Year&gt;2004&lt;/Year&gt;&lt;RecNum&gt;2855&lt;/RecNum&gt;&lt;Prefix&gt;e.g.`, &lt;/Prefix&gt;&lt;DisplayText&gt;(e.g., Gibbons, 2004)&lt;/DisplayText&gt;&lt;record&gt;&lt;rec-number&gt;2855&lt;/rec-number&gt;&lt;foreign-keys&gt;&lt;key app="EN" db-id="rtsprpzzodp2daeedtn5esa10vdv2z5vx0pe" timestamp="1579734163"&gt;2855&lt;/key&gt;&lt;/foreign-keys&gt;&lt;ref-type name="Social Media"&gt;66&lt;/ref-type&gt;&lt;contributors&gt;&lt;authors&gt;&lt;author&gt;Gibbons, Deborah E.&lt;/author&gt;&lt;/authors&gt;&lt;/contributors&gt;&lt;auth-address&gt;Gibbons, Deborah E.: degibbon@nps.edu&lt;/auth-address&gt;&lt;titles&gt;&lt;title&gt;Network Structure and Innovation Ambiguity Effects on Diffusion in Dynamic Organizational Fields&lt;/title&gt;&lt;/titles&gt;&lt;pages&gt;938-951&lt;/pages&gt;&lt;keywords&gt;&lt;keyword&gt;*Creativity&lt;/keyword&gt;&lt;keyword&gt;*Innovation&lt;/keyword&gt;&lt;keyword&gt;*Organizational Behavior&lt;/keyword&gt;&lt;keyword&gt;*Organizational Structure&lt;/keyword&gt;&lt;keyword&gt;*Social Networks&lt;/keyword&gt;&lt;keyword&gt;Simulation&lt;/keyword&gt;&lt;keyword&gt;Social Influences&lt;/keyword&gt;&lt;keyword&gt;Social Structure&lt;/keyword&gt;&lt;/keywords&gt;&lt;dates&gt;&lt;year&gt;2004&lt;/year&gt;&lt;/dates&gt;&lt;publisher&gt;Academy of Management&lt;/publisher&gt;&lt;isbn&gt;1948-0989(Electronic),0001-4273(Print)&lt;/isbn&gt;&lt;work-type&gt;doi:10.2307/20159633&lt;/work-type&gt;&lt;urls&gt;&lt;/urls&gt;&lt;electronic-resource-num&gt;10.2307/20159633&lt;/electronic-resource-num&gt;&lt;/record&gt;&lt;/Cite&gt;&lt;/EndNote&gt;</w:instrText>
      </w:r>
      <w:r w:rsidR="00C45CE6">
        <w:fldChar w:fldCharType="separate"/>
      </w:r>
      <w:r w:rsidR="00C45CE6">
        <w:rPr>
          <w:noProof/>
        </w:rPr>
        <w:t>(e.g., Gibbons, 2004)</w:t>
      </w:r>
      <w:r w:rsidR="00C45CE6">
        <w:fldChar w:fldCharType="end"/>
      </w:r>
      <w:r w:rsidR="00C45CE6">
        <w:t xml:space="preserve">. These papers use simulation to explore the logical consequences of a theory. Sometimes, researchers will incorporate a limited form of theory testing within a theory development paper. They do this by evaluating whether the model can account for established empirical effects </w:t>
      </w:r>
      <w:r w:rsidR="00C45CE6">
        <w:fldChar w:fldCharType="begin"/>
      </w:r>
      <w:r w:rsidR="00BF2B94">
        <w:instrText xml:space="preserve"> ADDIN EN.CITE &lt;EndNote&gt;&lt;Cite&gt;&lt;Author&gt;Chen&lt;/Author&gt;&lt;Year&gt;2018&lt;/Year&gt;&lt;RecNum&gt;2846&lt;/RecNum&gt;&lt;Prefix&gt;e.g.`, &lt;/Prefix&gt;&lt;DisplayText&gt;(e.g., Chen, Croson, Elfenbein, &amp;amp; Posen, 2018)&lt;/DisplayText&gt;&lt;record&gt;&lt;rec-number&gt;2846&lt;/rec-number&gt;&lt;foreign-keys&gt;&lt;key app="EN" db-id="rtsprpzzodp2daeedtn5esa10vdv2z5vx0pe" timestamp="1579651468"&gt;2846&lt;/key&gt;&lt;/foreign-keys&gt;&lt;ref-type name="Journal Article"&gt;17&lt;/ref-type&gt;&lt;contributors&gt;&lt;authors&gt;&lt;author&gt;Chen, John&lt;/author&gt;&lt;author&gt;Croson, David&lt;/author&gt;&lt;author&gt;Elfenbein, Daniel&lt;/author&gt;&lt;author&gt;Posen, Hart&lt;/author&gt;&lt;/authors&gt;&lt;/contributors&gt;&lt;titles&gt;&lt;title&gt;The Impact of Learning and Overconfidence on Entrepreneurial Entry and Exit&lt;/title&gt;&lt;secondary-title&gt;Organization Science&lt;/secondary-title&gt;&lt;/titles&gt;&lt;periodical&gt;&lt;full-title&gt;Organization Science&lt;/full-title&gt;&lt;/periodical&gt;&lt;pages&gt;989-1009&lt;/pages&gt;&lt;volume&gt;29&lt;/volume&gt;&lt;number&gt;6&lt;/number&gt;&lt;keywords&gt;&lt;keyword&gt;learning&lt;/keyword&gt;&lt;keyword&gt;opportunity assessment&lt;/keyword&gt;&lt;keyword&gt;bias&lt;/keyword&gt;&lt;keyword&gt;overconfidence&lt;/keyword&gt;&lt;keyword&gt;entrepreneurship&lt;/keyword&gt;&lt;/keywords&gt;&lt;dates&gt;&lt;year&gt;2018&lt;/year&gt;&lt;/dates&gt;&lt;isbn&gt;1047-7039&lt;/isbn&gt;&lt;urls&gt;&lt;/urls&gt;&lt;electronic-resource-num&gt;10.1287/orsc.2018.1225&lt;/electronic-resource-num&gt;&lt;/record&gt;&lt;/Cite&gt;&lt;/EndNote&gt;</w:instrText>
      </w:r>
      <w:r w:rsidR="00C45CE6">
        <w:fldChar w:fldCharType="separate"/>
      </w:r>
      <w:r w:rsidR="00BF2B94">
        <w:rPr>
          <w:noProof/>
        </w:rPr>
        <w:t>(e.g., Chen, Croson, Elfenbein, &amp; Posen, 2018)</w:t>
      </w:r>
      <w:r w:rsidR="00C45CE6">
        <w:fldChar w:fldCharType="end"/>
      </w:r>
      <w:r w:rsidR="00C45CE6">
        <w:t xml:space="preserve">. Other papers focus on both theory development and theory testing. One approach is to use a simulation study to generate predictions, and then run an empirical study to test those predictions </w:t>
      </w:r>
      <w:r w:rsidR="00C45CE6">
        <w:fldChar w:fldCharType="begin"/>
      </w:r>
      <w:r w:rsidR="00C45CE6">
        <w:instrText xml:space="preserve"> ADDIN EN.CITE &lt;EndNote&gt;&lt;Cite&gt;&lt;Author&gt;Grand&lt;/Author&gt;&lt;Year&gt;2016&lt;/Year&gt;&lt;RecNum&gt;2790&lt;/RecNum&gt;&lt;Prefix&gt;e.g.`, &lt;/Prefix&gt;&lt;DisplayText&gt;(e.g., Grand et al., 2016)&lt;/DisplayText&gt;&lt;record&gt;&lt;rec-number&gt;2790&lt;/rec-number&gt;&lt;foreign-keys&gt;&lt;key app="EN" db-id="rtsprpzzodp2daeedtn5esa10vdv2z5vx0pe" timestamp="1570674760"&gt;2790&lt;/key&gt;&lt;/foreign-keys&gt;&lt;ref-type name="Journal Article"&gt;17&lt;/ref-type&gt;&lt;contributors&gt;&lt;authors&gt;&lt;author&gt;Grand, James A.&lt;/author&gt;&lt;author&gt;Braun, Michael T.&lt;/author&gt;&lt;author&gt;Kuljanin, Goran&lt;/author&gt;&lt;author&gt;Kozlowski, Steve W. J.&lt;/author&gt;&lt;author&gt;Chao, Georgia T.&lt;/author&gt;&lt;/authors&gt;&lt;/contributors&gt;&lt;titles&gt;&lt;title&gt;The Dynamics of Team Cognition: A Process-Oriented Theory of Knowledge Emergence in Teams&lt;/title&gt;&lt;secondary-title&gt;Journal of Applied Psychology&lt;/secondary-title&gt;&lt;/titles&gt;&lt;periodical&gt;&lt;full-title&gt;Journal of Applied Psychology&lt;/full-title&gt;&lt;/periodical&gt;&lt;pages&gt;1353-1385&lt;/pages&gt;&lt;volume&gt;101&lt;/volume&gt;&lt;number&gt;10&lt;/number&gt;&lt;keywords&gt;&lt;keyword&gt;Team Knowledge&lt;/keyword&gt;&lt;keyword&gt;Team Cognition&lt;/keyword&gt;&lt;keyword&gt;Emergence&lt;/keyword&gt;&lt;keyword&gt;Computational Modeling&lt;/keyword&gt;&lt;keyword&gt;Agent-Based Simulation&lt;/keyword&gt;&lt;/keywords&gt;&lt;dates&gt;&lt;year&gt;2016&lt;/year&gt;&lt;/dates&gt;&lt;isbn&gt;0021-9010&lt;/isbn&gt;&lt;urls&gt;&lt;/urls&gt;&lt;electronic-resource-num&gt;10.1037/apl0000136&lt;/electronic-resource-num&gt;&lt;/record&gt;&lt;/Cite&gt;&lt;/EndNote&gt;</w:instrText>
      </w:r>
      <w:r w:rsidR="00C45CE6">
        <w:fldChar w:fldCharType="separate"/>
      </w:r>
      <w:r w:rsidR="00C45CE6">
        <w:rPr>
          <w:noProof/>
        </w:rPr>
        <w:t>(e.g., Grand et al., 2016)</w:t>
      </w:r>
      <w:r w:rsidR="00C45CE6">
        <w:fldChar w:fldCharType="end"/>
      </w:r>
      <w:r w:rsidR="00C45CE6">
        <w:t xml:space="preserve">. Another approach is to start with an empirical study to identify the phenomena that need to be explained, develop one or more models to account for those phenomena, and fit those models to the data in order to test competing explanations </w:t>
      </w:r>
      <w:r w:rsidR="00C45CE6">
        <w:fldChar w:fldCharType="begin"/>
      </w:r>
      <w:r w:rsidR="00BF2B94">
        <w:instrText xml:space="preserve"> ADDIN EN.CITE &lt;EndNote&gt;&lt;Cite&gt;&lt;Author&gt;Ballard&lt;/Author&gt;&lt;Year&gt;2018&lt;/Year&gt;&lt;RecNum&gt;2789&lt;/RecNum&gt;&lt;Prefix&gt;e.g.`, &lt;/Prefix&gt;&lt;DisplayText&gt;(e.g., Ballard, Vancouver, &amp;amp; Neal, 2018)&lt;/DisplayText&gt;&lt;record&gt;&lt;rec-number&gt;2789&lt;/rec-number&gt;&lt;foreign-keys&gt;&lt;key app="EN" db-id="rtsprpzzodp2daeedtn5esa10vdv2z5vx0pe" timestamp="1570674760"&gt;2789&lt;/key&gt;&lt;/foreign-keys&gt;&lt;ref-type name="Journal Article"&gt;17&lt;/ref-type&gt;&lt;contributors&gt;&lt;authors&gt;&lt;author&gt;Ballard, Timothy&lt;/author&gt;&lt;author&gt;Vancouver, Jeffrey B.&lt;/author&gt;&lt;author&gt;Neal, Andrew&lt;/author&gt;&lt;/authors&gt;&lt;/contributors&gt;&lt;titles&gt;&lt;title&gt;On the Pursuit of Multiple Goals With Different Deadlines&lt;/title&gt;&lt;secondary-title&gt;Journal of Applied Psychology&lt;/secondary-title&gt;&lt;/titles&gt;&lt;periodical&gt;&lt;full-title&gt;Journal of Applied Psychology&lt;/full-title&gt;&lt;/periodical&gt;&lt;pages&gt;1242-1264&lt;/pages&gt;&lt;volume&gt;103&lt;/volume&gt;&lt;number&gt;11&lt;/number&gt;&lt;keywords&gt;&lt;keyword&gt;Multiple-Goal Pursuit&lt;/keyword&gt;&lt;keyword&gt;Deadlines&lt;/keyword&gt;&lt;keyword&gt;Prioritization&lt;/keyword&gt;&lt;keyword&gt;Computational Modeling&lt;/keyword&gt;&lt;keyword&gt;Bayesian Methods&lt;/keyword&gt;&lt;/keywords&gt;&lt;dates&gt;&lt;year&gt;2018&lt;/year&gt;&lt;/dates&gt;&lt;isbn&gt;0021-9010&lt;/isbn&gt;&lt;urls&gt;&lt;/urls&gt;&lt;electronic-resource-num&gt;10.1037/apl0000304&lt;/electronic-resource-num&gt;&lt;/record&gt;&lt;/Cite&gt;&lt;/EndNote&gt;</w:instrText>
      </w:r>
      <w:r w:rsidR="00C45CE6">
        <w:fldChar w:fldCharType="separate"/>
      </w:r>
      <w:r w:rsidR="00BF2B94">
        <w:rPr>
          <w:noProof/>
        </w:rPr>
        <w:t>(e.g., Ballard, Vancouver, &amp; Neal, 2018)</w:t>
      </w:r>
      <w:r w:rsidR="00C45CE6">
        <w:fldChar w:fldCharType="end"/>
      </w:r>
      <w:r w:rsidR="0024716D">
        <w:t xml:space="preserve">, or examine the effects of individual and environmental variables on the parameters of the model </w:t>
      </w:r>
      <w:r w:rsidR="0024716D">
        <w:fldChar w:fldCharType="begin"/>
      </w:r>
      <w:r w:rsidR="00BF2B94">
        <w:instrText xml:space="preserve"> ADDIN EN.CITE &lt;EndNote&gt;&lt;Cite&gt;&lt;Author&gt;Gee&lt;/Author&gt;&lt;Year&gt;2018&lt;/Year&gt;&lt;RecNum&gt;2774&lt;/RecNum&gt;&lt;Prefix&gt;e.g.`, &lt;/Prefix&gt;&lt;DisplayText&gt;(e.g., Gee, Neal, &amp;amp; Vancouver, 2018)&lt;/DisplayText&gt;&lt;record&gt;&lt;rec-number&gt;2774&lt;/rec-number&gt;&lt;foreign-keys&gt;&lt;key app="EN" db-id="rtsprpzzodp2daeedtn5esa10vdv2z5vx0pe" timestamp="1570674760"&gt;2774&lt;/key&gt;&lt;/foreign-keys&gt;&lt;ref-type name="Journal Article"&gt;17&lt;/ref-type&gt;&lt;contributors&gt;&lt;authors&gt;&lt;author&gt;Gee, Phillip&lt;/author&gt;&lt;author&gt;Neal, Andrew&lt;/author&gt;&lt;author&gt;Vancouver, Jeffrey B.&lt;/author&gt;&lt;/authors&gt;&lt;/contributors&gt;&lt;titles&gt;&lt;title&gt;A formal model of goal revision in approach and avoidance contexts&lt;/title&gt;&lt;secondary-title&gt;Organizational Behavior and Human Decision Processes&lt;/secondary-title&gt;&lt;/titles&gt;&lt;periodical&gt;&lt;full-title&gt;Organizational Behavior and Human Decision Processes&lt;/full-title&gt;&lt;/periodical&gt;&lt;pages&gt;51-61&lt;/pages&gt;&lt;volume&gt;146&lt;/volume&gt;&lt;keywords&gt;&lt;keyword&gt;Goal Revision&lt;/keyword&gt;&lt;keyword&gt;Goal Level&lt;/keyword&gt;&lt;keyword&gt;Decision Making&lt;/keyword&gt;&lt;keyword&gt;Framing&lt;/keyword&gt;&lt;keyword&gt;Approach&lt;/keyword&gt;&lt;keyword&gt;Avoidance&lt;/keyword&gt;&lt;keyword&gt;Personality&lt;/keyword&gt;&lt;keyword&gt;Computational Model&lt;/keyword&gt;&lt;keyword&gt;Risk Preferences&lt;/keyword&gt;&lt;/keywords&gt;&lt;dates&gt;&lt;year&gt;2018&lt;/year&gt;&lt;/dates&gt;&lt;isbn&gt;0749-5978&lt;/isbn&gt;&lt;urls&gt;&lt;/urls&gt;&lt;electronic-resource-num&gt;10.1016/j.obhdp.2018.03.002&lt;/electronic-resource-num&gt;&lt;/record&gt;&lt;/Cite&gt;&lt;/EndNote&gt;</w:instrText>
      </w:r>
      <w:r w:rsidR="0024716D">
        <w:fldChar w:fldCharType="separate"/>
      </w:r>
      <w:r w:rsidR="00BF2B94">
        <w:rPr>
          <w:noProof/>
        </w:rPr>
        <w:t>(e.g., Gee, Neal, &amp; Vancouver, 2018)</w:t>
      </w:r>
      <w:r w:rsidR="0024716D">
        <w:fldChar w:fldCharType="end"/>
      </w:r>
      <w:r w:rsidR="00C45CE6">
        <w:t xml:space="preserve">. The key </w:t>
      </w:r>
      <w:r w:rsidR="00C45CE6">
        <w:lastRenderedPageBreak/>
        <w:t xml:space="preserve">point to note for anyone wanting to publish or review a computational model is that there is no one ‘best’ way to write a computational modeling paper. </w:t>
      </w:r>
    </w:p>
    <w:p w14:paraId="035F58F0" w14:textId="08894BC1" w:rsidR="00C45CE6" w:rsidRDefault="00DB3730" w:rsidP="00DB3730">
      <w:r>
        <w:t xml:space="preserve">When writing the paper, </w:t>
      </w:r>
      <w:r w:rsidR="0055292D">
        <w:t xml:space="preserve">one of </w:t>
      </w:r>
      <w:r>
        <w:t>t</w:t>
      </w:r>
      <w:r w:rsidR="00101747">
        <w:t>he key decision</w:t>
      </w:r>
      <w:r w:rsidR="0055292D">
        <w:t>s</w:t>
      </w:r>
      <w:r w:rsidR="00101747">
        <w:t xml:space="preserve"> that needs to be made concerns the scope. In many cases, it will make sense to focus on specific elements of the </w:t>
      </w:r>
      <w:r w:rsidR="0055292D">
        <w:t xml:space="preserve">computational modeling </w:t>
      </w:r>
      <w:r w:rsidR="00101747">
        <w:t>cycle, rather than trying to include all elements of the cycle within the one paper. The risk with trying to include all elements of the cycle within the one paper is that it may overwhelm the reader</w:t>
      </w:r>
      <w:r w:rsidR="00D30E90">
        <w:t>, particularly if the model is new or complex</w:t>
      </w:r>
      <w:r w:rsidR="00101747">
        <w:t xml:space="preserve">. </w:t>
      </w:r>
      <w:r w:rsidR="00D30E90">
        <w:t xml:space="preserve">Indeed, if the model is complex, then it may make sense to focus on a specific element of the model within a single paper. One of the common mistakes that people make is to present models that are too complex </w:t>
      </w:r>
      <w:r>
        <w:t xml:space="preserve">for reviewers to understand </w:t>
      </w:r>
      <w:r>
        <w:fldChar w:fldCharType="begin"/>
      </w:r>
      <w:r>
        <w:instrText xml:space="preserve"> ADDIN EN.CITE &lt;EndNote&gt;&lt;Cite&gt;&lt;Author&gt;Repenning&lt;/Author&gt;&lt;Year&gt;2003&lt;/Year&gt;&lt;RecNum&gt;2869&lt;/RecNum&gt;&lt;DisplayText&gt;(Repenning, 2003)&lt;/DisplayText&gt;&lt;record&gt;&lt;rec-number&gt;2869&lt;/rec-number&gt;&lt;foreign-keys&gt;&lt;key app="EN" db-id="rtsprpzzodp2daeedtn5esa10vdv2z5vx0pe" timestamp="1587445473"&gt;2869&lt;/key&gt;&lt;/foreign-keys&gt;&lt;ref-type name="Journal Article"&gt;17&lt;/ref-type&gt;&lt;contributors&gt;&lt;authors&gt;&lt;author&gt;Repenning, Nelson P.&lt;/author&gt;&lt;/authors&gt;&lt;/contributors&gt;&lt;titles&gt;&lt;title&gt;Selling system dynamics to (other) social scientists&lt;/title&gt;&lt;secondary-title&gt;System Dynamics Review&lt;/secondary-title&gt;&lt;/titles&gt;&lt;periodical&gt;&lt;full-title&gt;System Dynamics Review&lt;/full-title&gt;&lt;/periodical&gt;&lt;pages&gt;303-327&lt;/pages&gt;&lt;volume&gt;19&lt;/volume&gt;&lt;number&gt;4&lt;/number&gt;&lt;keywords&gt;&lt;keyword&gt;Engineering&lt;/keyword&gt;&lt;keyword&gt;Social Sciences (General)&lt;/keyword&gt;&lt;keyword&gt;Business&lt;/keyword&gt;&lt;/keywords&gt;&lt;dates&gt;&lt;year&gt;2003&lt;/year&gt;&lt;/dates&gt;&lt;pub-location&gt;Chichester, UK&lt;/pub-location&gt;&lt;publisher&gt;John Wiley &amp;amp; Sons, Ltd.&lt;/publisher&gt;&lt;isbn&gt;0883-7066&lt;/isbn&gt;&lt;urls&gt;&lt;/urls&gt;&lt;electronic-resource-num&gt;10.1002/sdr.278&lt;/electronic-resource-num&gt;&lt;/record&gt;&lt;/Cite&gt;&lt;/EndNote&gt;</w:instrText>
      </w:r>
      <w:r>
        <w:fldChar w:fldCharType="separate"/>
      </w:r>
      <w:r>
        <w:rPr>
          <w:noProof/>
        </w:rPr>
        <w:t>(Repenning, 2003)</w:t>
      </w:r>
      <w:r>
        <w:fldChar w:fldCharType="end"/>
      </w:r>
      <w:r>
        <w:t xml:space="preserve">. </w:t>
      </w:r>
      <w:r w:rsidR="00D30E90">
        <w:t>The scope needs to be broad enough for the paper to make a substantive contribution, but no broader.</w:t>
      </w:r>
      <w:r w:rsidR="00101747">
        <w:t xml:space="preserve"> </w:t>
      </w:r>
      <w:r w:rsidR="00D30E90">
        <w:t xml:space="preserve">The question as to what constitutes an adequate scope </w:t>
      </w:r>
      <w:r w:rsidR="00C45CE6">
        <w:t>depend</w:t>
      </w:r>
      <w:r w:rsidR="00D30E90">
        <w:t>s</w:t>
      </w:r>
      <w:r w:rsidR="00C45CE6">
        <w:t xml:space="preserve"> on the type of topic that is chosen, and the state of existing knowledge within the field. These issues are discussed next.  </w:t>
      </w:r>
    </w:p>
    <w:p w14:paraId="11912325" w14:textId="7880E1B2" w:rsidR="00AD7478" w:rsidRDefault="00AD7478" w:rsidP="00AD7478">
      <w:pPr>
        <w:pStyle w:val="Heading1"/>
      </w:pPr>
      <w:r>
        <w:t>Choosing the topic</w:t>
      </w:r>
      <w:bookmarkEnd w:id="1"/>
    </w:p>
    <w:p w14:paraId="12F55FF2" w14:textId="4C4F43CA" w:rsidR="00D556EF" w:rsidRPr="00D556EF" w:rsidRDefault="0053650C" w:rsidP="00D556EF">
      <w:r>
        <w:fldChar w:fldCharType="begin"/>
      </w:r>
      <w:r w:rsidR="002C0C1E">
        <w:instrText xml:space="preserve"> ADDIN EN.CITE &lt;EndNote&gt;&lt;Cite AuthorYear="1"&gt;&lt;Author&gt;Colquitt&lt;/Author&gt;&lt;Year&gt;2011&lt;/Year&gt;&lt;RecNum&gt;2794&lt;/RecNum&gt;&lt;DisplayText&gt;Colquitt and George (2011)&lt;/DisplayText&gt;&lt;record&gt;&lt;rec-number&gt;2794&lt;/rec-number&gt;&lt;foreign-keys&gt;&lt;key app="EN" db-id="rtsprpzzodp2daeedtn5esa10vdv2z5vx0pe" timestamp="1570674760"&gt;2794&lt;/key&gt;&lt;/foreign-keys&gt;&lt;ref-type name="Journal Article"&gt;17&lt;/ref-type&gt;&lt;contributors&gt;&lt;authors&gt;&lt;author&gt;Colquitt, Jason A.&lt;/author&gt;&lt;author&gt;George, Gerard&lt;/author&gt;&lt;/authors&gt;&lt;/contributors&gt;&lt;titles&gt;&lt;title&gt;From the editors: Publishing in &amp;quot;AMJ&amp;quot;—Part 1: Topic choice&lt;/title&gt;&lt;secondary-title&gt;The Academy of Management Journal&lt;/secondary-title&gt;&lt;/titles&gt;&lt;periodical&gt;&lt;full-title&gt;The Academy of Management Journal&lt;/full-title&gt;&lt;/periodical&gt;&lt;pages&gt;432-435&lt;/pages&gt;&lt;volume&gt;54&lt;/volume&gt;&lt;number&gt;3&lt;/number&gt;&lt;dates&gt;&lt;year&gt;2011&lt;/year&gt;&lt;/dates&gt;&lt;isbn&gt;00014273&lt;/isbn&gt;&lt;urls&gt;&lt;/urls&gt;&lt;electronic-resource-num&gt;10.5465/AMJ.2011.61965960&lt;/electronic-resource-num&gt;&lt;/record&gt;&lt;/Cite&gt;&lt;/EndNote&gt;</w:instrText>
      </w:r>
      <w:r>
        <w:fldChar w:fldCharType="separate"/>
      </w:r>
      <w:r>
        <w:rPr>
          <w:noProof/>
        </w:rPr>
        <w:t>Colquitt and George (2011)</w:t>
      </w:r>
      <w:r>
        <w:fldChar w:fldCharType="end"/>
      </w:r>
      <w:r w:rsidR="00D556EF">
        <w:t xml:space="preserve"> </w:t>
      </w:r>
      <w:r>
        <w:t xml:space="preserve">argue that one of the major factors that determines the </w:t>
      </w:r>
      <w:proofErr w:type="spellStart"/>
      <w:r>
        <w:t>publishability</w:t>
      </w:r>
      <w:proofErr w:type="spellEnd"/>
      <w:r>
        <w:t xml:space="preserve"> of a manuscript is the choice of topic. This is a choice that is made years </w:t>
      </w:r>
      <w:r w:rsidR="0030578B">
        <w:t xml:space="preserve">before the manuscript is written. As </w:t>
      </w:r>
      <w:r w:rsidR="0030578B">
        <w:fldChar w:fldCharType="begin"/>
      </w:r>
      <w:r w:rsidR="002C0C1E">
        <w:instrText xml:space="preserve"> ADDIN EN.CITE &lt;EndNote&gt;&lt;Cite AuthorYear="1"&gt;&lt;Author&gt;Colquitt&lt;/Author&gt;&lt;Year&gt;2011&lt;/Year&gt;&lt;RecNum&gt;2794&lt;/RecNum&gt;&lt;DisplayText&gt;Colquitt and George (2011)&lt;/DisplayText&gt;&lt;record&gt;&lt;rec-number&gt;2794&lt;/rec-number&gt;&lt;foreign-keys&gt;&lt;key app="EN" db-id="rtsprpzzodp2daeedtn5esa10vdv2z5vx0pe" timestamp="1570674760"&gt;2794&lt;/key&gt;&lt;/foreign-keys&gt;&lt;ref-type name="Journal Article"&gt;17&lt;/ref-type&gt;&lt;contributors&gt;&lt;authors&gt;&lt;author&gt;Colquitt, Jason A.&lt;/author&gt;&lt;author&gt;George, Gerard&lt;/author&gt;&lt;/authors&gt;&lt;/contributors&gt;&lt;titles&gt;&lt;title&gt;From the editors: Publishing in &amp;quot;AMJ&amp;quot;—Part 1: Topic choice&lt;/title&gt;&lt;secondary-title&gt;The Academy of Management Journal&lt;/secondary-title&gt;&lt;/titles&gt;&lt;periodical&gt;&lt;full-title&gt;The Academy of Management Journal&lt;/full-title&gt;&lt;/periodical&gt;&lt;pages&gt;432-435&lt;/pages&gt;&lt;volume&gt;54&lt;/volume&gt;&lt;number&gt;3&lt;/number&gt;&lt;dates&gt;&lt;year&gt;2011&lt;/year&gt;&lt;/dates&gt;&lt;isbn&gt;00014273&lt;/isbn&gt;&lt;urls&gt;&lt;/urls&gt;&lt;electronic-resource-num&gt;10.5465/AMJ.2011.61965960&lt;/electronic-resource-num&gt;&lt;/record&gt;&lt;/Cite&gt;&lt;/EndNote&gt;</w:instrText>
      </w:r>
      <w:r w:rsidR="0030578B">
        <w:fldChar w:fldCharType="separate"/>
      </w:r>
      <w:r w:rsidR="0030578B">
        <w:rPr>
          <w:noProof/>
        </w:rPr>
        <w:t>Colquitt and George (2011)</w:t>
      </w:r>
      <w:r w:rsidR="0030578B">
        <w:fldChar w:fldCharType="end"/>
      </w:r>
      <w:r w:rsidR="0030578B">
        <w:t xml:space="preserve"> note, “the seeds for many rejections are planted at the inception of a project, in the form of topics that-no matter how well executed-will not sufficiently appeal to </w:t>
      </w:r>
      <w:r w:rsidR="00280ECB">
        <w:t>…</w:t>
      </w:r>
      <w:r w:rsidR="0030578B">
        <w:t xml:space="preserve"> reviewers and readers” (p432). This is as true for a computational </w:t>
      </w:r>
      <w:r w:rsidR="00493BEF">
        <w:t>modeling</w:t>
      </w:r>
      <w:r w:rsidR="0030578B">
        <w:t xml:space="preserve"> project as it is for a traditional </w:t>
      </w:r>
      <w:r w:rsidR="004C66FB">
        <w:t>project</w:t>
      </w:r>
      <w:r w:rsidR="0030578B">
        <w:t xml:space="preserve">. </w:t>
      </w:r>
      <w:r w:rsidR="006A0388">
        <w:t>There are three major</w:t>
      </w:r>
      <w:r w:rsidR="00747450">
        <w:t xml:space="preserve"> criteria </w:t>
      </w:r>
      <w:r w:rsidR="006A0388">
        <w:t>that need to be considered when</w:t>
      </w:r>
      <w:r w:rsidR="00747450">
        <w:t xml:space="preserve"> choosing a topic: </w:t>
      </w:r>
      <w:r w:rsidR="0030578B">
        <w:t>significance, innovation</w:t>
      </w:r>
      <w:r w:rsidR="00DD292C">
        <w:t>,</w:t>
      </w:r>
      <w:r w:rsidR="0030578B">
        <w:t xml:space="preserve"> and benefit. </w:t>
      </w:r>
    </w:p>
    <w:p w14:paraId="46493826" w14:textId="4E93F4FC" w:rsidR="00AD7478" w:rsidRDefault="00AD7478" w:rsidP="00AD7478">
      <w:pPr>
        <w:pStyle w:val="Heading2"/>
      </w:pPr>
      <w:bookmarkStart w:id="2" w:name="_Toc8933414"/>
      <w:r>
        <w:t>Significance</w:t>
      </w:r>
      <w:bookmarkEnd w:id="2"/>
    </w:p>
    <w:p w14:paraId="37C91659" w14:textId="477B38C8" w:rsidR="00763C35" w:rsidRDefault="0031199B" w:rsidP="0081034D">
      <w:pPr>
        <w:rPr>
          <w:rFonts w:eastAsia="Times New Roman"/>
          <w:lang w:val="en-AU"/>
        </w:rPr>
      </w:pPr>
      <w:r>
        <w:t xml:space="preserve">A topic is significant if it addresses an important problem. </w:t>
      </w:r>
      <w:r w:rsidR="00AD7478">
        <w:fldChar w:fldCharType="begin"/>
      </w:r>
      <w:r w:rsidR="002C0C1E">
        <w:instrText xml:space="preserve"> ADDIN EN.CITE &lt;EndNote&gt;&lt;Cite AuthorYear="1"&gt;&lt;Author&gt;Colquitt&lt;/Author&gt;&lt;Year&gt;2011&lt;/Year&gt;&lt;RecNum&gt;2794&lt;/RecNum&gt;&lt;DisplayText&gt;Colquitt and George (2011)&lt;/DisplayText&gt;&lt;record&gt;&lt;rec-number&gt;2794&lt;/rec-number&gt;&lt;foreign-keys&gt;&lt;key app="EN" db-id="rtsprpzzodp2daeedtn5esa10vdv2z5vx0pe" timestamp="1570674760"&gt;2794&lt;/key&gt;&lt;/foreign-keys&gt;&lt;ref-type name="Journal Article"&gt;17&lt;/ref-type&gt;&lt;contributors&gt;&lt;authors&gt;&lt;author&gt;Colquitt, Jason A.&lt;/author&gt;&lt;author&gt;George, Gerard&lt;/author&gt;&lt;/authors&gt;&lt;/contributors&gt;&lt;titles&gt;&lt;title&gt;From the editors: Publishing in &amp;quot;AMJ&amp;quot;—Part 1: Topic choice&lt;/title&gt;&lt;secondary-title&gt;The Academy of Management Journal&lt;/secondary-title&gt;&lt;/titles&gt;&lt;periodical&gt;&lt;full-title&gt;The Academy of Management Journal&lt;/full-title&gt;&lt;/periodical&gt;&lt;pages&gt;432-435&lt;/pages&gt;&lt;volume&gt;54&lt;/volume&gt;&lt;number&gt;3&lt;/number&gt;&lt;dates&gt;&lt;year&gt;2011&lt;/year&gt;&lt;/dates&gt;&lt;isbn&gt;00014273&lt;/isbn&gt;&lt;urls&gt;&lt;/urls&gt;&lt;electronic-resource-num&gt;10.5465/AMJ.2011.61965960&lt;/electronic-resource-num&gt;&lt;/record&gt;&lt;/Cite&gt;&lt;/EndNote&gt;</w:instrText>
      </w:r>
      <w:r w:rsidR="00AD7478">
        <w:fldChar w:fldCharType="separate"/>
      </w:r>
      <w:r>
        <w:rPr>
          <w:noProof/>
        </w:rPr>
        <w:t>Colquitt and George (2011)</w:t>
      </w:r>
      <w:r w:rsidR="00AD7478">
        <w:fldChar w:fldCharType="end"/>
      </w:r>
      <w:r w:rsidR="00AD7478">
        <w:t xml:space="preserve"> </w:t>
      </w:r>
      <w:r>
        <w:t xml:space="preserve">argue that a good starting point is to consider whether it addresses a “grand </w:t>
      </w:r>
      <w:r>
        <w:lastRenderedPageBreak/>
        <w:t xml:space="preserve">challenge”. </w:t>
      </w:r>
      <w:r w:rsidR="00E338AD">
        <w:t>Addressing a grand challenge</w:t>
      </w:r>
      <w:r w:rsidR="004A458D">
        <w:t xml:space="preserve"> involves tackling a large</w:t>
      </w:r>
      <w:r w:rsidR="00C45CE6">
        <w:t>,</w:t>
      </w:r>
      <w:r w:rsidR="004A458D">
        <w:t xml:space="preserve"> complex </w:t>
      </w:r>
      <w:r w:rsidR="00C45CE6">
        <w:t xml:space="preserve">and scientifically interesting </w:t>
      </w:r>
      <w:r w:rsidR="004A458D">
        <w:t>problem</w:t>
      </w:r>
      <w:r>
        <w:t xml:space="preserve">. </w:t>
      </w:r>
      <w:r w:rsidR="00AE3019">
        <w:t xml:space="preserve">A problem is likely to be </w:t>
      </w:r>
      <w:r w:rsidR="00C45CE6">
        <w:t>scientifically</w:t>
      </w:r>
      <w:r w:rsidR="00AE3019">
        <w:t xml:space="preserve"> interest</w:t>
      </w:r>
      <w:r w:rsidR="00C45CE6">
        <w:t>ing</w:t>
      </w:r>
      <w:r w:rsidR="00FF3B51">
        <w:t xml:space="preserve"> if the answer to that problem is not obvious at the outset of the project. </w:t>
      </w:r>
      <w:r w:rsidR="001172B4">
        <w:t xml:space="preserve">Reasons why the answer may not be obvious are that </w:t>
      </w:r>
      <w:r w:rsidR="00FF3B51">
        <w:t xml:space="preserve">the underlying mechanisms are unclear, there are competing views regarding those mechanisms, or </w:t>
      </w:r>
      <w:r w:rsidR="001172B4">
        <w:t>there are findings that</w:t>
      </w:r>
      <w:r w:rsidR="00FF3B51">
        <w:t xml:space="preserve"> cannot be explained by existing theory. </w:t>
      </w:r>
      <w:r>
        <w:rPr>
          <w:rFonts w:eastAsia="Times New Roman"/>
          <w:lang w:val="en-AU"/>
        </w:rPr>
        <w:t xml:space="preserve">Computational </w:t>
      </w:r>
      <w:r w:rsidR="00493BEF">
        <w:rPr>
          <w:rFonts w:eastAsia="Times New Roman"/>
          <w:lang w:val="en-AU"/>
        </w:rPr>
        <w:t>modeling</w:t>
      </w:r>
      <w:r>
        <w:rPr>
          <w:rFonts w:eastAsia="Times New Roman"/>
          <w:lang w:val="en-AU"/>
        </w:rPr>
        <w:t xml:space="preserve"> is ideally suited to the pursuit of grand challenges</w:t>
      </w:r>
      <w:r w:rsidR="004A458D">
        <w:rPr>
          <w:rFonts w:eastAsia="Times New Roman"/>
          <w:lang w:val="en-AU"/>
        </w:rPr>
        <w:t xml:space="preserve">, because it is used to develop a shared </w:t>
      </w:r>
      <w:r w:rsidR="003F2364" w:rsidRPr="00747450">
        <w:rPr>
          <w:rFonts w:eastAsia="Times New Roman"/>
          <w:lang w:val="en-AU"/>
        </w:rPr>
        <w:t xml:space="preserve">understanding </w:t>
      </w:r>
      <w:r w:rsidR="004A458D">
        <w:rPr>
          <w:rFonts w:eastAsia="Times New Roman"/>
          <w:lang w:val="en-AU"/>
        </w:rPr>
        <w:t xml:space="preserve">of </w:t>
      </w:r>
      <w:r w:rsidR="003F2364" w:rsidRPr="00747450">
        <w:rPr>
          <w:rFonts w:eastAsia="Times New Roman"/>
          <w:lang w:val="en-AU"/>
        </w:rPr>
        <w:t xml:space="preserve">the processes that are responsible for complex </w:t>
      </w:r>
      <w:r w:rsidR="000372EB">
        <w:rPr>
          <w:rFonts w:eastAsia="Times New Roman"/>
          <w:lang w:val="en-AU"/>
        </w:rPr>
        <w:t xml:space="preserve">dynamic </w:t>
      </w:r>
      <w:r w:rsidR="003F2364" w:rsidRPr="00747450">
        <w:rPr>
          <w:rFonts w:eastAsia="Times New Roman"/>
          <w:lang w:val="en-AU"/>
        </w:rPr>
        <w:t>phenomen</w:t>
      </w:r>
      <w:r w:rsidR="00DB59BD">
        <w:rPr>
          <w:rFonts w:eastAsia="Times New Roman"/>
          <w:lang w:val="en-AU"/>
        </w:rPr>
        <w:t>a</w:t>
      </w:r>
      <w:r w:rsidR="003F2364" w:rsidRPr="00747450">
        <w:rPr>
          <w:rFonts w:eastAsia="Times New Roman"/>
          <w:lang w:val="en-AU"/>
        </w:rPr>
        <w:t xml:space="preserve">. </w:t>
      </w:r>
      <w:r w:rsidR="00FF3B51">
        <w:rPr>
          <w:rFonts w:eastAsia="Times New Roman"/>
          <w:lang w:val="en-AU"/>
        </w:rPr>
        <w:t xml:space="preserve">The complexity of these phenomena means that the answers are not obvious at the outset. </w:t>
      </w:r>
      <w:r w:rsidR="000372EB">
        <w:rPr>
          <w:rFonts w:eastAsia="Times New Roman"/>
          <w:lang w:val="en-AU"/>
        </w:rPr>
        <w:t>Most of the phenomena that we are interested in with</w:t>
      </w:r>
      <w:r w:rsidR="0081034D">
        <w:rPr>
          <w:rFonts w:eastAsia="Times New Roman"/>
          <w:lang w:val="en-AU"/>
        </w:rPr>
        <w:t>in</w:t>
      </w:r>
      <w:r w:rsidR="000372EB">
        <w:rPr>
          <w:rFonts w:eastAsia="Times New Roman"/>
          <w:lang w:val="en-AU"/>
        </w:rPr>
        <w:t xml:space="preserve"> </w:t>
      </w:r>
      <w:r w:rsidR="004A5147">
        <w:rPr>
          <w:rFonts w:eastAsia="Times New Roman"/>
          <w:lang w:val="en-AU"/>
        </w:rPr>
        <w:t>the organizational sciences</w:t>
      </w:r>
      <w:r w:rsidR="000372EB">
        <w:rPr>
          <w:rFonts w:eastAsia="Times New Roman"/>
          <w:lang w:val="en-AU"/>
        </w:rPr>
        <w:t xml:space="preserve"> </w:t>
      </w:r>
      <w:r w:rsidR="0099179F">
        <w:rPr>
          <w:rFonts w:eastAsia="Times New Roman"/>
          <w:lang w:val="en-AU"/>
        </w:rPr>
        <w:t>fall into this category</w:t>
      </w:r>
      <w:r w:rsidR="000372EB">
        <w:rPr>
          <w:rFonts w:eastAsia="Times New Roman"/>
          <w:lang w:val="en-AU"/>
        </w:rPr>
        <w:t>.</w:t>
      </w:r>
      <w:r w:rsidR="0081034D">
        <w:rPr>
          <w:rFonts w:eastAsia="Times New Roman"/>
          <w:lang w:val="en-AU"/>
        </w:rPr>
        <w:t xml:space="preserve"> </w:t>
      </w:r>
    </w:p>
    <w:p w14:paraId="22A4DB2F" w14:textId="14D53F75" w:rsidR="00454D8D" w:rsidRDefault="003316B2" w:rsidP="00763C35">
      <w:r>
        <w:rPr>
          <w:rFonts w:eastAsia="Times New Roman"/>
          <w:lang w:val="en-AU"/>
        </w:rPr>
        <w:t>An e</w:t>
      </w:r>
      <w:r w:rsidR="00763C35">
        <w:rPr>
          <w:rFonts w:eastAsia="Times New Roman"/>
          <w:lang w:val="en-AU"/>
        </w:rPr>
        <w:t xml:space="preserve">xample of </w:t>
      </w:r>
      <w:r>
        <w:rPr>
          <w:rFonts w:eastAsia="Times New Roman"/>
          <w:lang w:val="en-AU"/>
        </w:rPr>
        <w:t xml:space="preserve">a grand challenge that </w:t>
      </w:r>
      <w:r w:rsidR="00D02E10">
        <w:rPr>
          <w:rFonts w:eastAsia="Times New Roman"/>
          <w:lang w:val="en-AU"/>
        </w:rPr>
        <w:t>has not yet been</w:t>
      </w:r>
      <w:r>
        <w:rPr>
          <w:rFonts w:eastAsia="Times New Roman"/>
          <w:lang w:val="en-AU"/>
        </w:rPr>
        <w:t xml:space="preserve"> tackled using computational </w:t>
      </w:r>
      <w:r w:rsidR="00493BEF">
        <w:rPr>
          <w:rFonts w:eastAsia="Times New Roman"/>
          <w:lang w:val="en-AU"/>
        </w:rPr>
        <w:t>modeling</w:t>
      </w:r>
      <w:r>
        <w:rPr>
          <w:rFonts w:eastAsia="Times New Roman"/>
          <w:lang w:val="en-AU"/>
        </w:rPr>
        <w:t xml:space="preserve"> is work design. One of the most fundamental questions within our field concerns the way that activities, tasks, and responsibilities </w:t>
      </w:r>
      <w:r w:rsidR="00EA3363">
        <w:rPr>
          <w:rFonts w:eastAsia="Times New Roman"/>
          <w:lang w:val="en-AU"/>
        </w:rPr>
        <w:t>should be</w:t>
      </w:r>
      <w:r>
        <w:rPr>
          <w:rFonts w:eastAsia="Times New Roman"/>
          <w:lang w:val="en-AU"/>
        </w:rPr>
        <w:t xml:space="preserve"> allocated to work roles</w:t>
      </w:r>
      <w:r w:rsidR="00EA3363">
        <w:rPr>
          <w:rFonts w:eastAsia="Times New Roman"/>
          <w:lang w:val="en-AU"/>
        </w:rPr>
        <w:t xml:space="preserve"> </w:t>
      </w:r>
      <w:r w:rsidR="00EA3363">
        <w:rPr>
          <w:rFonts w:eastAsia="Times New Roman"/>
          <w:lang w:val="en-AU"/>
        </w:rPr>
        <w:fldChar w:fldCharType="begin"/>
      </w:r>
      <w:r w:rsidR="002C0C1E">
        <w:rPr>
          <w:rFonts w:eastAsia="Times New Roman"/>
          <w:lang w:val="en-AU"/>
        </w:rPr>
        <w:instrText xml:space="preserve"> ADDIN EN.CITE &lt;EndNote&gt;&lt;Cite&gt;&lt;Author&gt;Parker&lt;/Author&gt;&lt;Year&gt;2017&lt;/Year&gt;&lt;RecNum&gt;2769&lt;/RecNum&gt;&lt;DisplayText&gt;(Parker, Morgeson, &amp;amp; Johns, 2017)&lt;/DisplayText&gt;&lt;record&gt;&lt;rec-number&gt;2769&lt;/rec-number&gt;&lt;foreign-keys&gt;&lt;key app="EN" db-id="rtsprpzzodp2daeedtn5esa10vdv2z5vx0pe" timestamp="1570674760"&gt;2769&lt;/key&gt;&lt;/foreign-keys&gt;&lt;ref-type name="Journal Article"&gt;17&lt;/ref-type&gt;&lt;contributors&gt;&lt;authors&gt;&lt;author&gt;Parker, Sharon K.&lt;/author&gt;&lt;author&gt;Morgeson, Frederick P.&lt;/author&gt;&lt;author&gt;Johns, Gary&lt;/author&gt;&lt;/authors&gt;&lt;secondary-authors&gt;&lt;author&gt;Chen, Gilad&lt;/author&gt;&lt;/secondary-authors&gt;&lt;/contributors&gt;&lt;titles&gt;&lt;title&gt;One Hundred Years of Work Design Research: Looking Back and Looking Forward&lt;/title&gt;&lt;secondary-title&gt;Journal of Applied Psychology&lt;/secondary-title&gt;&lt;/titles&gt;&lt;periodical&gt;&lt;full-title&gt;Journal of Applied Psychology&lt;/full-title&gt;&lt;/periodical&gt;&lt;pages&gt;403-420&lt;/pages&gt;&lt;volume&gt;102&lt;/volume&gt;&lt;number&gt;3&lt;/number&gt;&lt;keywords&gt;&lt;keyword&gt;Job Characteristics&lt;/keyword&gt;&lt;keyword&gt;Job Demands&lt;/keyword&gt;&lt;keyword&gt;Job Design&lt;/keyword&gt;&lt;keyword&gt;Job Resources&lt;/keyword&gt;&lt;keyword&gt;Scientific Mapping&lt;/keyword&gt;&lt;/keywords&gt;&lt;dates&gt;&lt;year&gt;2017&lt;/year&gt;&lt;/dates&gt;&lt;isbn&gt;0021-9010&lt;/isbn&gt;&lt;urls&gt;&lt;/urls&gt;&lt;electronic-resource-num&gt;10.1037/apl0000106&lt;/electronic-resource-num&gt;&lt;/record&gt;&lt;/Cite&gt;&lt;/EndNote&gt;</w:instrText>
      </w:r>
      <w:r w:rsidR="00EA3363">
        <w:rPr>
          <w:rFonts w:eastAsia="Times New Roman"/>
          <w:lang w:val="en-AU"/>
        </w:rPr>
        <w:fldChar w:fldCharType="separate"/>
      </w:r>
      <w:r w:rsidR="00EA3363">
        <w:rPr>
          <w:rFonts w:eastAsia="Times New Roman"/>
          <w:noProof/>
          <w:lang w:val="en-AU"/>
        </w:rPr>
        <w:t>(Parker, Morgeson, &amp; Johns, 2017)</w:t>
      </w:r>
      <w:r w:rsidR="00EA3363">
        <w:rPr>
          <w:rFonts w:eastAsia="Times New Roman"/>
          <w:lang w:val="en-AU"/>
        </w:rPr>
        <w:fldChar w:fldCharType="end"/>
      </w:r>
      <w:r>
        <w:rPr>
          <w:rFonts w:eastAsia="Times New Roman"/>
          <w:lang w:val="en-AU"/>
        </w:rPr>
        <w:t xml:space="preserve">. </w:t>
      </w:r>
      <w:r w:rsidR="006F1CBF">
        <w:rPr>
          <w:rFonts w:eastAsia="Times New Roman"/>
          <w:lang w:val="en-AU"/>
        </w:rPr>
        <w:t>The typical way in which work design is examined in the literature is to examine the relationship between work characteristics (e.g., variety, autonomy, significance, etc) and outcomes (e.g., performance, well-being, turnover, etc)</w:t>
      </w:r>
      <w:r w:rsidR="00162E9C">
        <w:rPr>
          <w:rFonts w:eastAsia="Times New Roman"/>
          <w:lang w:val="en-AU"/>
        </w:rPr>
        <w:t>, and to identify the mediators that may be involved (e.g., motivation)</w:t>
      </w:r>
      <w:r w:rsidR="006F1CBF">
        <w:rPr>
          <w:rFonts w:eastAsia="Times New Roman"/>
          <w:lang w:val="en-AU"/>
        </w:rPr>
        <w:t>. The problem</w:t>
      </w:r>
      <w:r w:rsidR="003159BF">
        <w:rPr>
          <w:rFonts w:eastAsia="Times New Roman"/>
          <w:lang w:val="en-AU"/>
        </w:rPr>
        <w:t xml:space="preserve"> with this approach</w:t>
      </w:r>
      <w:r w:rsidR="006F1CBF">
        <w:rPr>
          <w:rFonts w:eastAsia="Times New Roman"/>
          <w:lang w:val="en-AU"/>
        </w:rPr>
        <w:t xml:space="preserve"> is that it provides limited insight into the way that roles should be designed</w:t>
      </w:r>
      <w:r w:rsidR="00F2469D">
        <w:rPr>
          <w:rFonts w:eastAsia="Times New Roman"/>
          <w:lang w:val="en-AU"/>
        </w:rPr>
        <w:t xml:space="preserve">, because </w:t>
      </w:r>
      <w:r w:rsidR="0099179F">
        <w:rPr>
          <w:rFonts w:eastAsia="Times New Roman"/>
          <w:lang w:val="en-AU"/>
        </w:rPr>
        <w:t>it is not a process</w:t>
      </w:r>
      <w:r w:rsidR="00F2469D">
        <w:rPr>
          <w:rFonts w:eastAsia="Times New Roman"/>
          <w:lang w:val="en-AU"/>
        </w:rPr>
        <w:t xml:space="preserve"> </w:t>
      </w:r>
      <w:r w:rsidR="00705684">
        <w:rPr>
          <w:rFonts w:eastAsia="Times New Roman"/>
          <w:lang w:val="en-AU"/>
        </w:rPr>
        <w:t>model</w:t>
      </w:r>
      <w:r w:rsidR="006F1CBF">
        <w:rPr>
          <w:rFonts w:eastAsia="Times New Roman"/>
          <w:lang w:val="en-AU"/>
        </w:rPr>
        <w:t xml:space="preserve">. </w:t>
      </w:r>
      <w:r w:rsidR="00354B47">
        <w:rPr>
          <w:rFonts w:eastAsia="Times New Roman"/>
          <w:lang w:val="en-AU"/>
        </w:rPr>
        <w:t xml:space="preserve">A computational model </w:t>
      </w:r>
      <w:r w:rsidR="002D12B8">
        <w:rPr>
          <w:rFonts w:eastAsia="Times New Roman"/>
          <w:lang w:val="en-AU"/>
        </w:rPr>
        <w:t xml:space="preserve">could be </w:t>
      </w:r>
      <w:r w:rsidR="0099179F">
        <w:rPr>
          <w:rFonts w:eastAsia="Times New Roman"/>
          <w:lang w:val="en-AU"/>
        </w:rPr>
        <w:t>developed that explains how the design</w:t>
      </w:r>
      <w:r w:rsidR="00300413">
        <w:rPr>
          <w:rFonts w:eastAsia="Times New Roman"/>
          <w:lang w:val="en-AU"/>
        </w:rPr>
        <w:t xml:space="preserve"> </w:t>
      </w:r>
      <w:r w:rsidR="0099179F">
        <w:rPr>
          <w:rFonts w:eastAsia="Times New Roman"/>
          <w:lang w:val="en-AU"/>
        </w:rPr>
        <w:t xml:space="preserve">of </w:t>
      </w:r>
      <w:r w:rsidR="00300413">
        <w:rPr>
          <w:rFonts w:eastAsia="Times New Roman"/>
          <w:lang w:val="en-AU"/>
        </w:rPr>
        <w:t xml:space="preserve">work </w:t>
      </w:r>
      <w:r w:rsidR="0099179F">
        <w:rPr>
          <w:rFonts w:eastAsia="Times New Roman"/>
          <w:lang w:val="en-AU"/>
        </w:rPr>
        <w:t>roles influences system effectiveness</w:t>
      </w:r>
      <w:r w:rsidR="00300413">
        <w:rPr>
          <w:rFonts w:eastAsia="Times New Roman"/>
          <w:lang w:val="en-AU"/>
        </w:rPr>
        <w:t xml:space="preserve">. </w:t>
      </w:r>
      <w:r w:rsidR="002D12B8">
        <w:rPr>
          <w:rFonts w:eastAsia="Times New Roman"/>
          <w:lang w:val="en-AU"/>
        </w:rPr>
        <w:t xml:space="preserve">The model might include a set of tasks or functions that can be assigned to work roles in different ways. The model may then describe the </w:t>
      </w:r>
      <w:r w:rsidR="00747641">
        <w:rPr>
          <w:rFonts w:eastAsia="Times New Roman"/>
          <w:lang w:val="en-AU"/>
        </w:rPr>
        <w:t xml:space="preserve">dependencies amongst the roles in the form of a network structure (e.g., whether </w:t>
      </w:r>
      <w:proofErr w:type="gramStart"/>
      <w:r w:rsidR="00747641">
        <w:rPr>
          <w:rFonts w:eastAsia="Times New Roman"/>
          <w:lang w:val="en-AU"/>
        </w:rPr>
        <w:t>work flows</w:t>
      </w:r>
      <w:proofErr w:type="gramEnd"/>
      <w:r w:rsidR="00747641">
        <w:rPr>
          <w:rFonts w:eastAsia="Times New Roman"/>
          <w:lang w:val="en-AU"/>
        </w:rPr>
        <w:t xml:space="preserve"> in a linear sequence from one role incumbent to the next, or </w:t>
      </w:r>
      <w:r w:rsidR="00300413">
        <w:rPr>
          <w:rFonts w:eastAsia="Times New Roman"/>
          <w:lang w:val="en-AU"/>
        </w:rPr>
        <w:t xml:space="preserve">whether </w:t>
      </w:r>
      <w:r w:rsidR="00747641">
        <w:rPr>
          <w:rFonts w:eastAsia="Times New Roman"/>
          <w:lang w:val="en-AU"/>
        </w:rPr>
        <w:t xml:space="preserve">the flow is </w:t>
      </w:r>
      <w:r w:rsidR="00300413">
        <w:rPr>
          <w:rFonts w:eastAsia="Times New Roman"/>
          <w:lang w:val="en-AU"/>
        </w:rPr>
        <w:t xml:space="preserve">parallel or </w:t>
      </w:r>
      <w:r w:rsidR="00747641">
        <w:rPr>
          <w:rFonts w:eastAsia="Times New Roman"/>
          <w:lang w:val="en-AU"/>
        </w:rPr>
        <w:t>reciprocal). The researcher could then simulat</w:t>
      </w:r>
      <w:r w:rsidR="00B85250">
        <w:rPr>
          <w:rFonts w:eastAsia="Times New Roman"/>
          <w:lang w:val="en-AU"/>
        </w:rPr>
        <w:t>e</w:t>
      </w:r>
      <w:r w:rsidR="00747641">
        <w:rPr>
          <w:rFonts w:eastAsia="Times New Roman"/>
          <w:lang w:val="en-AU"/>
        </w:rPr>
        <w:t xml:space="preserve"> the </w:t>
      </w:r>
      <w:r w:rsidR="002D12B8">
        <w:rPr>
          <w:rFonts w:eastAsia="Times New Roman"/>
          <w:lang w:val="en-AU"/>
        </w:rPr>
        <w:t xml:space="preserve">ways in which </w:t>
      </w:r>
      <w:r w:rsidR="00705684">
        <w:rPr>
          <w:rFonts w:eastAsia="Times New Roman"/>
          <w:lang w:val="en-AU"/>
        </w:rPr>
        <w:t>tasks</w:t>
      </w:r>
      <w:r w:rsidR="002D12B8">
        <w:rPr>
          <w:rFonts w:eastAsia="Times New Roman"/>
          <w:lang w:val="en-AU"/>
        </w:rPr>
        <w:t xml:space="preserve"> or information </w:t>
      </w:r>
      <w:r w:rsidR="00747641">
        <w:rPr>
          <w:rFonts w:eastAsia="Times New Roman"/>
          <w:lang w:val="en-AU"/>
        </w:rPr>
        <w:t>flows through the network under a range of different operational scenarios. This could be used to</w:t>
      </w:r>
      <w:r w:rsidR="002D12B8">
        <w:rPr>
          <w:rFonts w:eastAsia="Times New Roman"/>
          <w:lang w:val="en-AU"/>
        </w:rPr>
        <w:t xml:space="preserve"> </w:t>
      </w:r>
      <w:r w:rsidR="00E76346">
        <w:rPr>
          <w:rFonts w:eastAsia="Times New Roman"/>
          <w:lang w:val="en-AU"/>
        </w:rPr>
        <w:t xml:space="preserve">derive a set of general principles regarding </w:t>
      </w:r>
      <w:r w:rsidR="00C371EE">
        <w:rPr>
          <w:rFonts w:eastAsia="Times New Roman"/>
          <w:lang w:val="en-AU"/>
        </w:rPr>
        <w:t xml:space="preserve">the </w:t>
      </w:r>
      <w:r w:rsidR="00C371EE">
        <w:rPr>
          <w:rFonts w:eastAsia="Times New Roman"/>
          <w:lang w:val="en-AU"/>
        </w:rPr>
        <w:lastRenderedPageBreak/>
        <w:t>situations under which different types of designs will be effective</w:t>
      </w:r>
      <w:r w:rsidR="0081034D">
        <w:rPr>
          <w:rFonts w:eastAsia="Times New Roman"/>
          <w:lang w:val="en-AU"/>
        </w:rPr>
        <w:t>, which would be of broad interest within the field</w:t>
      </w:r>
      <w:r w:rsidR="00C371EE">
        <w:rPr>
          <w:rFonts w:eastAsia="Times New Roman"/>
          <w:lang w:val="en-AU"/>
        </w:rPr>
        <w:t xml:space="preserve">. </w:t>
      </w:r>
    </w:p>
    <w:p w14:paraId="2D282E5A" w14:textId="3E92416E" w:rsidR="00763C35" w:rsidRDefault="0030578B" w:rsidP="00000A2E">
      <w:pPr>
        <w:pStyle w:val="Heading2"/>
        <w:rPr>
          <w:lang w:val="en-AU"/>
        </w:rPr>
      </w:pPr>
      <w:bookmarkStart w:id="3" w:name="_Toc8933415"/>
      <w:r>
        <w:rPr>
          <w:lang w:val="en-AU"/>
        </w:rPr>
        <w:t>Innovation</w:t>
      </w:r>
      <w:bookmarkEnd w:id="3"/>
    </w:p>
    <w:p w14:paraId="1F1B9FBE" w14:textId="08EC51DB" w:rsidR="00B90E6C" w:rsidRDefault="0030578B" w:rsidP="00EC54AC">
      <w:r>
        <w:t>A</w:t>
      </w:r>
      <w:r w:rsidR="003A75FB">
        <w:t xml:space="preserve"> topic is </w:t>
      </w:r>
      <w:r>
        <w:t>innovative</w:t>
      </w:r>
      <w:r w:rsidR="00BD1F24">
        <w:t xml:space="preserve"> and novel</w:t>
      </w:r>
      <w:r w:rsidR="003A75FB">
        <w:t xml:space="preserve"> “if a study addressing it would change the conversation that that is already taking place in a given literature” </w:t>
      </w:r>
      <w:r w:rsidR="00BD1F24">
        <w:fldChar w:fldCharType="begin"/>
      </w:r>
      <w:r w:rsidR="002C0C1E">
        <w:instrText xml:space="preserve"> ADDIN EN.CITE &lt;EndNote&gt;&lt;Cite&gt;&lt;Author&gt;Colquitt&lt;/Author&gt;&lt;Year&gt;2011&lt;/Year&gt;&lt;RecNum&gt;2794&lt;/RecNum&gt;&lt;Pages&gt;432-433&lt;/Pages&gt;&lt;DisplayText&gt;(Colquitt &amp;amp; George, 2011, pp. 432-433)&lt;/DisplayText&gt;&lt;record&gt;&lt;rec-number&gt;2794&lt;/rec-number&gt;&lt;foreign-keys&gt;&lt;key app="EN" db-id="rtsprpzzodp2daeedtn5esa10vdv2z5vx0pe" timestamp="1570674760"&gt;2794&lt;/key&gt;&lt;/foreign-keys&gt;&lt;ref-type name="Journal Article"&gt;17&lt;/ref-type&gt;&lt;contributors&gt;&lt;authors&gt;&lt;author&gt;Colquitt, Jason A.&lt;/author&gt;&lt;author&gt;George, Gerard&lt;/author&gt;&lt;/authors&gt;&lt;/contributors&gt;&lt;titles&gt;&lt;title&gt;From the editors: Publishing in &amp;quot;AMJ&amp;quot;—Part 1: Topic choice&lt;/title&gt;&lt;secondary-title&gt;The Academy of Management Journal&lt;/secondary-title&gt;&lt;/titles&gt;&lt;periodical&gt;&lt;full-title&gt;The Academy of Management Journal&lt;/full-title&gt;&lt;/periodical&gt;&lt;pages&gt;432-435&lt;/pages&gt;&lt;volume&gt;54&lt;/volume&gt;&lt;number&gt;3&lt;/number&gt;&lt;dates&gt;&lt;year&gt;2011&lt;/year&gt;&lt;/dates&gt;&lt;isbn&gt;00014273&lt;/isbn&gt;&lt;urls&gt;&lt;/urls&gt;&lt;electronic-resource-num&gt;10.5465/AMJ.2011.61965960&lt;/electronic-resource-num&gt;&lt;/record&gt;&lt;/Cite&gt;&lt;/EndNote&gt;</w:instrText>
      </w:r>
      <w:r w:rsidR="00BD1F24">
        <w:fldChar w:fldCharType="separate"/>
      </w:r>
      <w:r w:rsidR="00BD1F24">
        <w:rPr>
          <w:noProof/>
        </w:rPr>
        <w:t>(Colquitt &amp; George, 2011, pp. 432-433)</w:t>
      </w:r>
      <w:r w:rsidR="00BD1F24">
        <w:fldChar w:fldCharType="end"/>
      </w:r>
      <w:r w:rsidR="003A75FB">
        <w:t xml:space="preserve">. </w:t>
      </w:r>
      <w:r w:rsidR="00E4498A">
        <w:t xml:space="preserve">Broadly speaking, there are two ways to do this </w:t>
      </w:r>
      <w:r w:rsidR="00E4498A">
        <w:fldChar w:fldCharType="begin"/>
      </w:r>
      <w:r w:rsidR="00E4498A">
        <w:instrText xml:space="preserve"> ADDIN EN.CITE &lt;EndNote&gt;&lt;Cite&gt;&lt;Author&gt;Barney&lt;/Author&gt;&lt;Year&gt;2018&lt;/Year&gt;&lt;RecNum&gt;2865&lt;/RecNum&gt;&lt;DisplayText&gt;(Barney, 2018)&lt;/DisplayText&gt;&lt;record&gt;&lt;rec-number&gt;2865&lt;/rec-number&gt;&lt;foreign-keys&gt;&lt;key app="EN" db-id="rtsprpzzodp2daeedtn5esa10vdv2z5vx0pe" timestamp="1583465631"&gt;2865&lt;/key&gt;&lt;/foreign-keys&gt;&lt;ref-type name="Journal Article"&gt;17&lt;/ref-type&gt;&lt;contributors&gt;&lt;authors&gt;&lt;author&gt;Barney, J.&lt;/author&gt;&lt;/authors&gt;&lt;/contributors&gt;&lt;titles&gt;&lt;title&gt;Editor’s comments: Positioning a theory paper for publication&lt;/title&gt;&lt;secondary-title&gt;Academy of Management Review&lt;/secondary-title&gt;&lt;/titles&gt;&lt;periodical&gt;&lt;full-title&gt;Academy of Management Review&lt;/full-title&gt;&lt;/periodical&gt;&lt;pages&gt;345-348&lt;/pages&gt;&lt;volume&gt;43&lt;/volume&gt;&lt;number&gt;3&lt;/number&gt;&lt;dates&gt;&lt;year&gt;2018&lt;/year&gt;&lt;/dates&gt;&lt;publisher&gt;Academy of Management&lt;/publisher&gt;&lt;isbn&gt;03637425&lt;/isbn&gt;&lt;urls&gt;&lt;/urls&gt;&lt;electronic-resource-num&gt;10.5465/amr.2018.0112&lt;/electronic-resource-num&gt;&lt;/record&gt;&lt;/Cite&gt;&lt;/EndNote&gt;</w:instrText>
      </w:r>
      <w:r w:rsidR="00E4498A">
        <w:fldChar w:fldCharType="separate"/>
      </w:r>
      <w:r w:rsidR="00E4498A">
        <w:rPr>
          <w:noProof/>
        </w:rPr>
        <w:t>(Barney, 2018)</w:t>
      </w:r>
      <w:r w:rsidR="00E4498A">
        <w:fldChar w:fldCharType="end"/>
      </w:r>
      <w:r w:rsidR="00E4498A">
        <w:t xml:space="preserve">. One is by building on and extending existing theory in new and creative ways. This is what </w:t>
      </w:r>
      <w:r w:rsidR="00E4498A">
        <w:fldChar w:fldCharType="begin"/>
      </w:r>
      <w:r w:rsidR="00E4498A">
        <w:instrText xml:space="preserve"> ADDIN EN.CITE &lt;EndNote&gt;&lt;Cite AuthorYear="1"&gt;&lt;Author&gt;Kuhn&lt;/Author&gt;&lt;Year&gt;1962&lt;/Year&gt;&lt;RecNum&gt;2864&lt;/RecNum&gt;&lt;DisplayText&gt;Kuhn (1962)&lt;/DisplayText&gt;&lt;record&gt;&lt;rec-number&gt;2864&lt;/rec-number&gt;&lt;foreign-keys&gt;&lt;key app="EN" db-id="rtsprpzzodp2daeedtn5esa10vdv2z5vx0pe" timestamp="1583465395"&gt;2864&lt;/key&gt;&lt;/foreign-keys&gt;&lt;ref-type name="Book"&gt;6&lt;/ref-type&gt;&lt;contributors&gt;&lt;authors&gt;&lt;author&gt;Kuhn, Thomas S.&lt;/author&gt;&lt;/authors&gt;&lt;/contributors&gt;&lt;titles&gt;&lt;title&gt;The structure of scientific revolutions&lt;/title&gt;&lt;/titles&gt;&lt;dates&gt;&lt;year&gt;1962&lt;/year&gt;&lt;/dates&gt;&lt;pub-location&gt;Chicago&lt;/pub-location&gt;&lt;publisher&gt;University of Chicago Press&lt;/publisher&gt;&lt;urls&gt;&lt;/urls&gt;&lt;remote-database-name&gt;/z-wcorg/&lt;/remote-database-name&gt;&lt;remote-database-provider&gt;http://worldcat.org&lt;/remote-database-provider&gt;&lt;language&gt;English&lt;/language&gt;&lt;/record&gt;&lt;/Cite&gt;&lt;/EndNote&gt;</w:instrText>
      </w:r>
      <w:r w:rsidR="00E4498A">
        <w:fldChar w:fldCharType="separate"/>
      </w:r>
      <w:r w:rsidR="00E4498A">
        <w:rPr>
          <w:noProof/>
        </w:rPr>
        <w:t>Kuhn (1962)</w:t>
      </w:r>
      <w:r w:rsidR="00E4498A">
        <w:fldChar w:fldCharType="end"/>
      </w:r>
      <w:r w:rsidR="00E4498A">
        <w:t xml:space="preserve"> referred to as “normal science”. The other is by replacing existing theory with a new theory that overturns existing thinking on a topic.</w:t>
      </w:r>
      <w:r w:rsidR="00E4498A" w:rsidRPr="00E4498A">
        <w:t xml:space="preserve"> </w:t>
      </w:r>
      <w:r w:rsidR="005C3D95">
        <w:t xml:space="preserve">This is what </w:t>
      </w:r>
      <w:r w:rsidR="005C3D95">
        <w:fldChar w:fldCharType="begin"/>
      </w:r>
      <w:r w:rsidR="005C3D95">
        <w:instrText xml:space="preserve"> ADDIN EN.CITE &lt;EndNote&gt;&lt;Cite AuthorYear="1"&gt;&lt;Author&gt;Kuhn&lt;/Author&gt;&lt;Year&gt;1962&lt;/Year&gt;&lt;RecNum&gt;2864&lt;/RecNum&gt;&lt;DisplayText&gt;Kuhn (1962)&lt;/DisplayText&gt;&lt;record&gt;&lt;rec-number&gt;2864&lt;/rec-number&gt;&lt;foreign-keys&gt;&lt;key app="EN" db-id="rtsprpzzodp2daeedtn5esa10vdv2z5vx0pe" timestamp="1583465395"&gt;2864&lt;/key&gt;&lt;/foreign-keys&gt;&lt;ref-type name="Book"&gt;6&lt;/ref-type&gt;&lt;contributors&gt;&lt;authors&gt;&lt;author&gt;Kuhn, Thomas S.&lt;/author&gt;&lt;/authors&gt;&lt;/contributors&gt;&lt;titles&gt;&lt;title&gt;The structure of scientific revolutions&lt;/title&gt;&lt;/titles&gt;&lt;dates&gt;&lt;year&gt;1962&lt;/year&gt;&lt;/dates&gt;&lt;pub-location&gt;Chicago&lt;/pub-location&gt;&lt;publisher&gt;University of Chicago Press&lt;/publisher&gt;&lt;urls&gt;&lt;/urls&gt;&lt;remote-database-name&gt;/z-wcorg/&lt;/remote-database-name&gt;&lt;remote-database-provider&gt;http://worldcat.org&lt;/remote-database-provider&gt;&lt;language&gt;English&lt;/language&gt;&lt;/record&gt;&lt;/Cite&gt;&lt;/EndNote&gt;</w:instrText>
      </w:r>
      <w:r w:rsidR="005C3D95">
        <w:fldChar w:fldCharType="separate"/>
      </w:r>
      <w:r w:rsidR="005C3D95">
        <w:rPr>
          <w:noProof/>
        </w:rPr>
        <w:t>Kuhn (1962)</w:t>
      </w:r>
      <w:r w:rsidR="005C3D95">
        <w:fldChar w:fldCharType="end"/>
      </w:r>
      <w:r w:rsidR="005C3D95">
        <w:t xml:space="preserve"> referred to as</w:t>
      </w:r>
      <w:r w:rsidR="00E4498A">
        <w:t xml:space="preserve"> “revolutionary science”</w:t>
      </w:r>
      <w:r w:rsidR="005C3D95">
        <w:t>.</w:t>
      </w:r>
      <w:r w:rsidR="00E4498A">
        <w:t xml:space="preserve"> </w:t>
      </w:r>
      <w:r w:rsidR="00A024B1">
        <w:t xml:space="preserve">The cycle shown in Figure 1 </w:t>
      </w:r>
      <w:r w:rsidR="004422F9">
        <w:t>incorporates both</w:t>
      </w:r>
      <w:r w:rsidR="00A024B1">
        <w:t xml:space="preserve"> approaches</w:t>
      </w:r>
      <w:r w:rsidR="005C3D95">
        <w:t xml:space="preserve">. </w:t>
      </w:r>
      <w:r w:rsidR="005107E0">
        <w:t>According to this view, the way to move the conversation forward within a field is</w:t>
      </w:r>
      <w:r w:rsidR="005C3D95">
        <w:t xml:space="preserve"> by the progressive development</w:t>
      </w:r>
      <w:r w:rsidR="005107E0">
        <w:t>, testing,</w:t>
      </w:r>
      <w:r w:rsidR="005C3D95">
        <w:t xml:space="preserve"> and refinement of </w:t>
      </w:r>
      <w:r w:rsidR="005107E0">
        <w:t xml:space="preserve">computational </w:t>
      </w:r>
      <w:r w:rsidR="005C3D95">
        <w:t>models</w:t>
      </w:r>
      <w:r w:rsidR="002110DA">
        <w:t xml:space="preserve"> (normal science), and their subsequent replacement by a new generation of computational models that</w:t>
      </w:r>
      <w:r w:rsidR="005C3D95">
        <w:t xml:space="preserve"> provide a better </w:t>
      </w:r>
      <w:r w:rsidR="004C0846">
        <w:t>explanation for</w:t>
      </w:r>
      <w:r w:rsidR="005C3D95">
        <w:t xml:space="preserve"> </w:t>
      </w:r>
      <w:r w:rsidR="002110DA">
        <w:t>empirical phenomena</w:t>
      </w:r>
      <w:r w:rsidR="005C3D95">
        <w:t xml:space="preserve"> than existing models</w:t>
      </w:r>
      <w:r w:rsidR="002110DA">
        <w:t xml:space="preserve"> (revolutionary science)</w:t>
      </w:r>
      <w:r w:rsidR="005C3D95">
        <w:t xml:space="preserve">. </w:t>
      </w:r>
    </w:p>
    <w:p w14:paraId="69385924" w14:textId="431EFCEE" w:rsidR="005D38EE" w:rsidRDefault="00687EED" w:rsidP="00452D78">
      <w:pPr>
        <w:rPr>
          <w:lang w:val="en-AU"/>
        </w:rPr>
      </w:pPr>
      <w:r>
        <w:rPr>
          <w:lang w:val="en-AU"/>
        </w:rPr>
        <w:fldChar w:fldCharType="begin"/>
      </w:r>
      <w:r>
        <w:rPr>
          <w:lang w:val="en-AU"/>
        </w:rPr>
        <w:instrText xml:space="preserve"> ADDIN EN.CITE &lt;EndNote&gt;&lt;Cite AuthorYear="1"&gt;&lt;Author&gt;Vancouver&lt;/Author&gt;&lt;Year&gt;2018&lt;/Year&gt;&lt;RecNum&gt;2800&lt;/RecNum&gt;&lt;DisplayText&gt;Vancouver et al. (2018)&lt;/DisplayText&gt;&lt;record&gt;&lt;rec-number&gt;2800&lt;/rec-number&gt;&lt;foreign-keys&gt;&lt;key app="EN" db-id="rtsprpzzodp2daeedtn5esa10vdv2z5vx0pe" timestamp="1570674760"&gt;2800&lt;/key&gt;&lt;/foreign-keys&gt;&lt;ref-type name="Journal Article"&gt;17&lt;/ref-type&gt;&lt;contributors&gt;&lt;authors&gt;&lt;author&gt;Vancouver, Jeffrey B.&lt;/author&gt;&lt;author&gt;Wang, Mo&lt;/author&gt;&lt;author&gt;Li, Xiaofei&lt;/author&gt;&lt;/authors&gt;&lt;/contributors&gt;&lt;titles&gt;&lt;title&gt;Translating Informal Theories Into Formal Theories: The Case of the Dynamic Computational Model of the Integrated Model of Work Motivation&lt;/title&gt;&lt;secondary-title&gt;Organizational Research Methods&lt;/secondary-title&gt;&lt;/titles&gt;&lt;periodical&gt;&lt;full-title&gt;Organizational Research Methods&lt;/full-title&gt;&lt;/periodical&gt;&lt;pages&gt;109442811878030&lt;/pages&gt;&lt;dates&gt;&lt;year&gt;2018&lt;/year&gt;&lt;/dates&gt;&lt;isbn&gt;1094-4281&lt;/isbn&gt;&lt;urls&gt;&lt;/urls&gt;&lt;electronic-resource-num&gt;10.1177/1094428118780308&lt;/electronic-resource-num&gt;&lt;/record&gt;&lt;/Cite&gt;&lt;/EndNote&gt;</w:instrText>
      </w:r>
      <w:r>
        <w:rPr>
          <w:lang w:val="en-AU"/>
        </w:rPr>
        <w:fldChar w:fldCharType="separate"/>
      </w:r>
      <w:r>
        <w:rPr>
          <w:noProof/>
          <w:lang w:val="en-AU"/>
        </w:rPr>
        <w:t>Vancouver et al. (2018)</w:t>
      </w:r>
      <w:r>
        <w:rPr>
          <w:lang w:val="en-AU"/>
        </w:rPr>
        <w:fldChar w:fldCharType="end"/>
      </w:r>
      <w:r>
        <w:rPr>
          <w:lang w:val="en-AU"/>
        </w:rPr>
        <w:t xml:space="preserve"> provided a good example of the ways in which a theory development paper can move the conversation forwards. </w:t>
      </w:r>
      <w:r>
        <w:rPr>
          <w:lang w:val="en-AU"/>
        </w:rPr>
        <w:fldChar w:fldCharType="begin"/>
      </w:r>
      <w:r>
        <w:rPr>
          <w:lang w:val="en-AU"/>
        </w:rPr>
        <w:instrText xml:space="preserve"> ADDIN EN.CITE &lt;EndNote&gt;&lt;Cite AuthorYear="1"&gt;&lt;Author&gt;Vancouver&lt;/Author&gt;&lt;Year&gt;2018&lt;/Year&gt;&lt;RecNum&gt;2800&lt;/RecNum&gt;&lt;DisplayText&gt;Vancouver et al. (2018)&lt;/DisplayText&gt;&lt;record&gt;&lt;rec-number&gt;2800&lt;/rec-number&gt;&lt;foreign-keys&gt;&lt;key app="EN" db-id="rtsprpzzodp2daeedtn5esa10vdv2z5vx0pe" timestamp="1570674760"&gt;2800&lt;/key&gt;&lt;/foreign-keys&gt;&lt;ref-type name="Journal Article"&gt;17&lt;/ref-type&gt;&lt;contributors&gt;&lt;authors&gt;&lt;author&gt;Vancouver, Jeffrey B.&lt;/author&gt;&lt;author&gt;Wang, Mo&lt;/author&gt;&lt;author&gt;Li, Xiaofei&lt;/author&gt;&lt;/authors&gt;&lt;/contributors&gt;&lt;titles&gt;&lt;title&gt;Translating Informal Theories Into Formal Theories: The Case of the Dynamic Computational Model of the Integrated Model of Work Motivation&lt;/title&gt;&lt;secondary-title&gt;Organizational Research Methods&lt;/secondary-title&gt;&lt;/titles&gt;&lt;periodical&gt;&lt;full-title&gt;Organizational Research Methods&lt;/full-title&gt;&lt;/periodical&gt;&lt;pages&gt;109442811878030&lt;/pages&gt;&lt;dates&gt;&lt;year&gt;2018&lt;/year&gt;&lt;/dates&gt;&lt;isbn&gt;1094-4281&lt;/isbn&gt;&lt;urls&gt;&lt;/urls&gt;&lt;electronic-resource-num&gt;10.1177/1094428118780308&lt;/electronic-resource-num&gt;&lt;/record&gt;&lt;/Cite&gt;&lt;/EndNote&gt;</w:instrText>
      </w:r>
      <w:r>
        <w:rPr>
          <w:lang w:val="en-AU"/>
        </w:rPr>
        <w:fldChar w:fldCharType="separate"/>
      </w:r>
      <w:r>
        <w:rPr>
          <w:noProof/>
          <w:lang w:val="en-AU"/>
        </w:rPr>
        <w:t>Vancouver et al. (2018)</w:t>
      </w:r>
      <w:r>
        <w:rPr>
          <w:lang w:val="en-AU"/>
        </w:rPr>
        <w:fldChar w:fldCharType="end"/>
      </w:r>
      <w:r>
        <w:rPr>
          <w:lang w:val="en-AU"/>
        </w:rPr>
        <w:t xml:space="preserve"> developed a computational model of a prominent theory of work motivation </w:t>
      </w:r>
      <w:r>
        <w:rPr>
          <w:lang w:val="en-AU"/>
        </w:rPr>
        <w:fldChar w:fldCharType="begin"/>
      </w:r>
      <w:r>
        <w:rPr>
          <w:lang w:val="en-AU"/>
        </w:rPr>
        <w:instrText xml:space="preserve"> ADDIN EN.CITE &lt;EndNote&gt;&lt;Cite&gt;&lt;Author&gt;Locke&lt;/Author&gt;&lt;Year&gt;1997&lt;/Year&gt;&lt;RecNum&gt;523&lt;/RecNum&gt;&lt;DisplayText&gt;(Locke, 1997)&lt;/DisplayText&gt;&lt;record&gt;&lt;rec-number&gt;523&lt;/rec-number&gt;&lt;foreign-keys&gt;&lt;key app="EN" db-id="rtsprpzzodp2daeedtn5esa10vdv2z5vx0pe" timestamp="1570674757"&gt;523&lt;/key&gt;&lt;/foreign-keys&gt;&lt;ref-type name="Journal Article"&gt;17&lt;/ref-type&gt;&lt;contributors&gt;&lt;authors&gt;&lt;author&gt;Locke, Edwin A.&lt;/author&gt;&lt;/authors&gt;&lt;/contributors&gt;&lt;titles&gt;&lt;title&gt;The motivation to work: What we know&lt;/title&gt;&lt;secondary-title&gt;Advances in Motivation and Achievement&lt;/secondary-title&gt;&lt;/titles&gt;&lt;pages&gt;375-412&lt;/pages&gt;&lt;volume&gt;10&lt;/volume&gt;&lt;keywords&gt;&lt;keyword&gt;motivation&lt;/keyword&gt;&lt;/keywords&gt;&lt;dates&gt;&lt;year&gt;1997&lt;/year&gt;&lt;/dates&gt;&lt;label&gt;26&lt;/label&gt;&lt;urls&gt;&lt;/urls&gt;&lt;/record&gt;&lt;/Cite&gt;&lt;/EndNote&gt;</w:instrText>
      </w:r>
      <w:r>
        <w:rPr>
          <w:lang w:val="en-AU"/>
        </w:rPr>
        <w:fldChar w:fldCharType="separate"/>
      </w:r>
      <w:r>
        <w:rPr>
          <w:noProof/>
          <w:lang w:val="en-AU"/>
        </w:rPr>
        <w:t>(Locke, 1997)</w:t>
      </w:r>
      <w:r>
        <w:rPr>
          <w:lang w:val="en-AU"/>
        </w:rPr>
        <w:fldChar w:fldCharType="end"/>
      </w:r>
      <w:r>
        <w:rPr>
          <w:lang w:val="en-AU"/>
        </w:rPr>
        <w:t xml:space="preserve">. The process of building and simulating the model enabled Vancouver et al. (2018) to identify aspects of the theory that were specified imprecisely, explore different options for how the process might work, and eliminate options that produce </w:t>
      </w:r>
      <w:proofErr w:type="spellStart"/>
      <w:r>
        <w:rPr>
          <w:lang w:val="en-AU"/>
        </w:rPr>
        <w:t>behavior</w:t>
      </w:r>
      <w:proofErr w:type="spellEnd"/>
      <w:r>
        <w:rPr>
          <w:lang w:val="en-AU"/>
        </w:rPr>
        <w:t xml:space="preserve"> that </w:t>
      </w:r>
      <w:r w:rsidR="00D02E10">
        <w:rPr>
          <w:lang w:val="en-AU"/>
        </w:rPr>
        <w:t xml:space="preserve">is </w:t>
      </w:r>
      <w:r>
        <w:rPr>
          <w:lang w:val="en-AU"/>
        </w:rPr>
        <w:t xml:space="preserve">inconsistent with existing data. They were also able to identify components of the model that were redundant, and areas where additional mechanisms needed to be added. </w:t>
      </w:r>
      <w:r w:rsidR="005D38EE">
        <w:rPr>
          <w:lang w:val="en-AU"/>
        </w:rPr>
        <w:t xml:space="preserve">These problems are not confined to Locke’s (1997) theory of work motivation. </w:t>
      </w:r>
      <w:r w:rsidR="00397EB1">
        <w:rPr>
          <w:lang w:val="en-AU"/>
        </w:rPr>
        <w:t xml:space="preserve">Many theories </w:t>
      </w:r>
      <w:r w:rsidR="00452D78">
        <w:rPr>
          <w:lang w:val="en-AU"/>
        </w:rPr>
        <w:t xml:space="preserve">in the organizational sciences </w:t>
      </w:r>
      <w:r w:rsidR="003E1AE3">
        <w:rPr>
          <w:lang w:val="en-AU"/>
        </w:rPr>
        <w:t xml:space="preserve">lack the precision that is needed to explain how phenomena evolve over </w:t>
      </w:r>
      <w:proofErr w:type="gramStart"/>
      <w:r w:rsidR="003E1AE3">
        <w:rPr>
          <w:lang w:val="en-AU"/>
        </w:rPr>
        <w:t>time, or</w:t>
      </w:r>
      <w:proofErr w:type="gramEnd"/>
      <w:r w:rsidR="003E1AE3">
        <w:rPr>
          <w:lang w:val="en-AU"/>
        </w:rPr>
        <w:t xml:space="preserve"> emerge from interactions amongst a set of component processes</w:t>
      </w:r>
      <w:r w:rsidR="005D38EE">
        <w:rPr>
          <w:lang w:val="en-AU"/>
        </w:rPr>
        <w:t xml:space="preserve">. </w:t>
      </w:r>
      <w:r w:rsidR="005D38EE">
        <w:rPr>
          <w:lang w:val="en-AU"/>
        </w:rPr>
        <w:lastRenderedPageBreak/>
        <w:t>C</w:t>
      </w:r>
      <w:r w:rsidR="00452D78">
        <w:rPr>
          <w:lang w:val="en-AU"/>
        </w:rPr>
        <w:t xml:space="preserve">omputational modeling can be used </w:t>
      </w:r>
      <w:r w:rsidR="005D38EE">
        <w:rPr>
          <w:lang w:val="en-AU"/>
        </w:rPr>
        <w:t>as a tool for</w:t>
      </w:r>
      <w:r w:rsidR="00452D78">
        <w:rPr>
          <w:lang w:val="en-AU"/>
        </w:rPr>
        <w:t xml:space="preserve"> </w:t>
      </w:r>
      <w:r w:rsidR="005D38EE">
        <w:rPr>
          <w:lang w:val="en-AU"/>
        </w:rPr>
        <w:t xml:space="preserve">theory </w:t>
      </w:r>
      <w:r w:rsidR="00452D78">
        <w:rPr>
          <w:lang w:val="en-AU"/>
        </w:rPr>
        <w:t>build</w:t>
      </w:r>
      <w:r w:rsidR="005D38EE">
        <w:rPr>
          <w:lang w:val="en-AU"/>
        </w:rPr>
        <w:t>ing</w:t>
      </w:r>
      <w:r w:rsidR="00611FFB">
        <w:rPr>
          <w:lang w:val="en-AU"/>
        </w:rPr>
        <w:t xml:space="preserve">, </w:t>
      </w:r>
      <w:r w:rsidR="005D38EE">
        <w:rPr>
          <w:lang w:val="en-AU"/>
        </w:rPr>
        <w:t>allowing the researcher</w:t>
      </w:r>
      <w:r w:rsidR="00611FFB">
        <w:rPr>
          <w:lang w:val="en-AU"/>
        </w:rPr>
        <w:t xml:space="preserve"> to generate new insights </w:t>
      </w:r>
      <w:r w:rsidR="00611FFB">
        <w:t>that go beyond what can be achieved using intuition alone</w:t>
      </w:r>
      <w:r w:rsidR="00611FFB">
        <w:rPr>
          <w:lang w:val="en-AU"/>
        </w:rPr>
        <w:t xml:space="preserve">. </w:t>
      </w:r>
    </w:p>
    <w:p w14:paraId="1C8B1B53" w14:textId="745FC0F8" w:rsidR="004515A1" w:rsidRPr="004A7037" w:rsidRDefault="00397EB1" w:rsidP="00397EB1">
      <w:pPr>
        <w:rPr>
          <w:lang w:val="en-AU"/>
        </w:rPr>
      </w:pPr>
      <w:r>
        <w:rPr>
          <w:lang w:val="en-AU"/>
        </w:rPr>
        <w:t>The self-regulation papers in Table 1 provide example</w:t>
      </w:r>
      <w:r w:rsidR="003E1AE3">
        <w:rPr>
          <w:lang w:val="en-AU"/>
        </w:rPr>
        <w:t>s</w:t>
      </w:r>
      <w:r>
        <w:rPr>
          <w:lang w:val="en-AU"/>
        </w:rPr>
        <w:t xml:space="preserve"> of the different ways in which theory testing papers can move the conversation forwards. The first paper in the series </w:t>
      </w:r>
      <w:r w:rsidR="002032ED">
        <w:rPr>
          <w:lang w:val="en-AU"/>
        </w:rPr>
        <w:fldChar w:fldCharType="begin"/>
      </w:r>
      <w:r>
        <w:rPr>
          <w:lang w:val="en-AU"/>
        </w:rPr>
        <w:instrText xml:space="preserve"> ADDIN EN.CITE &lt;EndNote&gt;&lt;Cite&gt;&lt;Author&gt;Vancouver&lt;/Author&gt;&lt;Year&gt;2010&lt;/Year&gt;&lt;RecNum&gt;1505&lt;/RecNum&gt;&lt;DisplayText&gt;(Vancouver et al., 2010)&lt;/DisplayText&gt;&lt;record&gt;&lt;rec-number&gt;1505&lt;/rec-number&gt;&lt;foreign-keys&gt;&lt;key app="EN" db-id="rtsprpzzodp2daeedtn5esa10vdv2z5vx0pe" timestamp="1570674758"&gt;1505&lt;/key&gt;&lt;/foreign-keys&gt;&lt;ref-type name="Journal Article"&gt;17&lt;/ref-type&gt;&lt;contributors&gt;&lt;authors&gt;&lt;author&gt;Vancouver, Jeffrey B.&lt;/author&gt;&lt;author&gt;Weinhardt, Justin M.&lt;/author&gt;&lt;author&gt;Schmidt, Aaron M.&lt;/author&gt;&lt;/authors&gt;&lt;/contributors&gt;&lt;titles&gt;&lt;title&gt;A formal, computational theory of multiple-goal pursuit: Integrating goal-choice and goal-striving processes&lt;/title&gt;&lt;secondary-title&gt;Journal of Applied Psychology&lt;/secondary-title&gt;&lt;/titles&gt;&lt;periodical&gt;&lt;full-title&gt;Journal of Applied Psychology&lt;/full-title&gt;&lt;/periodical&gt;&lt;pages&gt;985-1008&lt;/pages&gt;&lt;volume&gt;95&lt;/volume&gt;&lt;number&gt;6&lt;/number&gt;&lt;dates&gt;&lt;year&gt;2010&lt;/year&gt;&lt;/dates&gt;&lt;isbn&gt;- 0021-9010, 0021-9010&lt;/isbn&gt;&lt;urls&gt;&lt;/urls&gt;&lt;/record&gt;&lt;/Cite&gt;&lt;/EndNote&gt;</w:instrText>
      </w:r>
      <w:r w:rsidR="002032ED">
        <w:rPr>
          <w:lang w:val="en-AU"/>
        </w:rPr>
        <w:fldChar w:fldCharType="separate"/>
      </w:r>
      <w:r>
        <w:rPr>
          <w:noProof/>
          <w:lang w:val="en-AU"/>
        </w:rPr>
        <w:t>(Vancouver et al., 2010)</w:t>
      </w:r>
      <w:r w:rsidR="002032ED">
        <w:rPr>
          <w:lang w:val="en-AU"/>
        </w:rPr>
        <w:fldChar w:fldCharType="end"/>
      </w:r>
      <w:r w:rsidR="002032ED">
        <w:rPr>
          <w:lang w:val="en-AU"/>
        </w:rPr>
        <w:t xml:space="preserve"> </w:t>
      </w:r>
      <w:r>
        <w:rPr>
          <w:lang w:val="en-AU"/>
        </w:rPr>
        <w:t xml:space="preserve">reports the development of a computational model of multiple goal pursuit (the MGPM). The model drew on control theory accounts of motivation and expected utility accounts of decision making. In the first paper, they demonstrated </w:t>
      </w:r>
      <w:r w:rsidR="00934ADA">
        <w:rPr>
          <w:lang w:val="en-AU"/>
        </w:rPr>
        <w:t xml:space="preserve">that the MGPM was able to account for a range of </w:t>
      </w:r>
      <w:r>
        <w:rPr>
          <w:lang w:val="en-AU"/>
        </w:rPr>
        <w:t xml:space="preserve">existing </w:t>
      </w:r>
      <w:r w:rsidR="00934ADA">
        <w:rPr>
          <w:lang w:val="en-AU"/>
        </w:rPr>
        <w:t xml:space="preserve">empirical </w:t>
      </w:r>
      <w:r>
        <w:rPr>
          <w:lang w:val="en-AU"/>
        </w:rPr>
        <w:t>phenomena</w:t>
      </w:r>
      <w:r w:rsidR="00934ADA">
        <w:rPr>
          <w:lang w:val="en-AU"/>
        </w:rPr>
        <w:t xml:space="preserve">, </w:t>
      </w:r>
      <w:r w:rsidR="008A7229">
        <w:rPr>
          <w:lang w:val="en-AU"/>
        </w:rPr>
        <w:t>such as</w:t>
      </w:r>
      <w:r w:rsidR="00934ADA">
        <w:rPr>
          <w:lang w:val="en-AU"/>
        </w:rPr>
        <w:t xml:space="preserve"> the tendency of people to </w:t>
      </w:r>
      <w:r w:rsidR="008A7229">
        <w:rPr>
          <w:lang w:val="en-AU"/>
        </w:rPr>
        <w:t>shift resources towards easier goals</w:t>
      </w:r>
      <w:r w:rsidR="00934ADA">
        <w:rPr>
          <w:lang w:val="en-AU"/>
        </w:rPr>
        <w:t xml:space="preserve"> as deadline</w:t>
      </w:r>
      <w:r w:rsidR="008A7229">
        <w:rPr>
          <w:lang w:val="en-AU"/>
        </w:rPr>
        <w:t>s</w:t>
      </w:r>
      <w:r w:rsidR="00934ADA">
        <w:rPr>
          <w:lang w:val="en-AU"/>
        </w:rPr>
        <w:t xml:space="preserve"> approach</w:t>
      </w:r>
      <w:r w:rsidR="008A7229">
        <w:rPr>
          <w:lang w:val="en-AU"/>
        </w:rPr>
        <w:t>, and the effects of incentives on prioritization</w:t>
      </w:r>
      <w:r w:rsidRPr="00397EB1">
        <w:rPr>
          <w:lang w:val="en-AU"/>
        </w:rPr>
        <w:t xml:space="preserve"> </w:t>
      </w:r>
      <w:r>
        <w:rPr>
          <w:lang w:val="en-AU"/>
        </w:rPr>
        <w:fldChar w:fldCharType="begin"/>
      </w:r>
      <w:r>
        <w:rPr>
          <w:lang w:val="en-AU"/>
        </w:rPr>
        <w:instrText xml:space="preserve"> ADDIN EN.CITE &lt;EndNote&gt;&lt;Cite&gt;&lt;Author&gt;Schmidt&lt;/Author&gt;&lt;Year&gt;2007&lt;/Year&gt;&lt;RecNum&gt;1470&lt;/RecNum&gt;&lt;DisplayText&gt;(Schmidt &amp;amp; DeShon, 2007)&lt;/DisplayText&gt;&lt;record&gt;&lt;rec-number&gt;1470&lt;/rec-number&gt;&lt;foreign-keys&gt;&lt;key app="EN" db-id="rtsprpzzodp2daeedtn5esa10vdv2z5vx0pe" timestamp="1570674758"&gt;1470&lt;/key&gt;&lt;/foreign-keys&gt;&lt;ref-type name="Journal Article"&gt;17&lt;/ref-type&gt;&lt;contributors&gt;&lt;authors&gt;&lt;author&gt;Schmidt, Aaron M.&lt;/author&gt;&lt;author&gt;DeShon, Richard P.&lt;/author&gt;&lt;/authors&gt;&lt;/contributors&gt;&lt;titles&gt;&lt;title&gt;What to do? The effects of discrepancies, incentives, and time on dynamic goal prioritization&lt;/title&gt;&lt;secondary-title&gt;Journal of Applied Psychology&lt;/secondary-title&gt;&lt;/titles&gt;&lt;periodical&gt;&lt;full-title&gt;Journal of Applied Psychology&lt;/full-title&gt;&lt;/periodical&gt;&lt;pages&gt;928-928-941&lt;/pages&gt;&lt;volume&gt;92&lt;/volume&gt;&lt;number&gt;4&lt;/number&gt;&lt;dates&gt;&lt;year&gt;2007&lt;/year&gt;&lt;/dates&gt;&lt;pub-location&gt;US&lt;/pub-location&gt;&lt;publisher&gt;American Psychological Association&lt;/publisher&gt;&lt;isbn&gt;0021-9010, 0021-9010&lt;/isbn&gt;&lt;urls&gt;&lt;related-urls&gt;&lt;url&gt;http://search.proquest.com/docview/621793301?accountid=14723&lt;/url&gt;&lt;url&gt;http://cf5pm8sz2l.search.serialssolutions.com/?&amp;amp;genre=article&amp;amp;sid=ProQ:&amp;amp;atitle=What to do? The effects of discrepancies, incentives, and time on dynamic goal prioritization.&amp;amp;title=Journal of Applied Psychology&amp;amp;issn=0021-9010&amp;amp;date=2007-07-01&amp;amp;volume=92&amp;amp;issue=4&amp;amp;spage=928&amp;amp;author=Schmidt, Aaron M.;DeShon, Richard P.&lt;/url&gt;&lt;/related-urls&gt;&lt;/urls&gt;&lt;electronic-resource-num&gt;10.1037/0021-9010.92.4.928&lt;/electronic-resource-num&gt;&lt;remote-database-name&gt;PsycINFO&lt;/remote-database-name&gt;&lt;/record&gt;&lt;/Cite&gt;&lt;/EndNote&gt;</w:instrText>
      </w:r>
      <w:r>
        <w:rPr>
          <w:lang w:val="en-AU"/>
        </w:rPr>
        <w:fldChar w:fldCharType="separate"/>
      </w:r>
      <w:r>
        <w:rPr>
          <w:noProof/>
          <w:lang w:val="en-AU"/>
        </w:rPr>
        <w:t>(Schmidt &amp; DeShon, 2007)</w:t>
      </w:r>
      <w:r>
        <w:rPr>
          <w:lang w:val="en-AU"/>
        </w:rPr>
        <w:fldChar w:fldCharType="end"/>
      </w:r>
      <w:r w:rsidR="00934ADA">
        <w:rPr>
          <w:lang w:val="en-AU"/>
        </w:rPr>
        <w:t xml:space="preserve">. </w:t>
      </w:r>
      <w:r>
        <w:rPr>
          <w:lang w:val="en-AU"/>
        </w:rPr>
        <w:t xml:space="preserve">Subsequent papers extended the </w:t>
      </w:r>
      <w:r w:rsidR="004515A1">
        <w:rPr>
          <w:lang w:val="en-AU"/>
        </w:rPr>
        <w:t>model</w:t>
      </w:r>
      <w:r w:rsidR="002032ED">
        <w:rPr>
          <w:lang w:val="en-AU"/>
        </w:rPr>
        <w:t xml:space="preserve"> to account for a broader range of empirical phenomena</w:t>
      </w:r>
      <w:r>
        <w:rPr>
          <w:lang w:val="en-AU"/>
        </w:rPr>
        <w:t xml:space="preserve">. They did this by </w:t>
      </w:r>
      <w:r w:rsidR="004515A1">
        <w:rPr>
          <w:lang w:val="en-AU"/>
        </w:rPr>
        <w:t xml:space="preserve">integrating mechanisms from other </w:t>
      </w:r>
      <w:r>
        <w:rPr>
          <w:lang w:val="en-AU"/>
        </w:rPr>
        <w:t>theories</w:t>
      </w:r>
      <w:r w:rsidR="004515A1">
        <w:rPr>
          <w:lang w:val="en-AU"/>
        </w:rPr>
        <w:t xml:space="preserve">. </w:t>
      </w:r>
      <w:r w:rsidR="004D272E">
        <w:rPr>
          <w:lang w:val="en-AU"/>
        </w:rPr>
        <w:t xml:space="preserve">Vancouver et al. (2014) extended the MGPM by adding a learning mechanism to explain how people learn about </w:t>
      </w:r>
      <w:r w:rsidR="00C841B0">
        <w:rPr>
          <w:lang w:val="en-AU"/>
        </w:rPr>
        <w:t xml:space="preserve">uncertainty in the environment, and the efficacy of their actions. </w:t>
      </w:r>
      <w:r w:rsidR="0091648F">
        <w:rPr>
          <w:lang w:val="en-AU"/>
        </w:rPr>
        <w:t xml:space="preserve">Ballard et al. (2016) integrated the MGPM with </w:t>
      </w:r>
      <w:r w:rsidR="004D272E">
        <w:rPr>
          <w:lang w:val="en-AU"/>
        </w:rPr>
        <w:t>Decision Field Theory (Busemeyer &amp; Townsend, 1993) to account for the effects of uncertainty regarding the consequences of actions, while Ballard et al. (2018) integrated the MGPM with theories of intertemporal choice to account for the effects of deadlines on prioritization.</w:t>
      </w:r>
      <w:r w:rsidR="002D5A52" w:rsidRPr="004A7037">
        <w:rPr>
          <w:lang w:val="en-AU"/>
        </w:rPr>
        <w:t xml:space="preserve"> </w:t>
      </w:r>
      <w:r>
        <w:rPr>
          <w:lang w:val="en-AU"/>
        </w:rPr>
        <w:t>Each paper has moved the conversation forwards by increasing t</w:t>
      </w:r>
      <w:r w:rsidR="00C841B0">
        <w:rPr>
          <w:lang w:val="en-AU"/>
        </w:rPr>
        <w:t xml:space="preserve">he explanatory scope of the </w:t>
      </w:r>
      <w:r>
        <w:rPr>
          <w:lang w:val="en-AU"/>
        </w:rPr>
        <w:t>model, so that it can account for a broader range of empirical phenomena</w:t>
      </w:r>
      <w:r w:rsidR="00C841B0">
        <w:rPr>
          <w:lang w:val="en-AU"/>
        </w:rPr>
        <w:t xml:space="preserve">. </w:t>
      </w:r>
    </w:p>
    <w:p w14:paraId="390AE091" w14:textId="56061C51" w:rsidR="00614CE6" w:rsidRDefault="00960439" w:rsidP="00960439">
      <w:pPr>
        <w:pStyle w:val="Heading2"/>
      </w:pPr>
      <w:bookmarkStart w:id="4" w:name="_Toc8933416"/>
      <w:r>
        <w:t>Benefit</w:t>
      </w:r>
      <w:bookmarkEnd w:id="4"/>
    </w:p>
    <w:p w14:paraId="42B9EB7D" w14:textId="3EB317D5" w:rsidR="00357488" w:rsidRDefault="00147D31" w:rsidP="002965C5">
      <w:pPr>
        <w:ind w:left="50"/>
      </w:pPr>
      <w:r>
        <w:fldChar w:fldCharType="begin"/>
      </w:r>
      <w:r w:rsidR="002C0C1E">
        <w:instrText xml:space="preserve"> ADDIN EN.CITE &lt;EndNote&gt;&lt;Cite AuthorYear="1"&gt;&lt;Author&gt;Colquitt&lt;/Author&gt;&lt;Year&gt;2011&lt;/Year&gt;&lt;RecNum&gt;2794&lt;/RecNum&gt;&lt;DisplayText&gt;Colquitt and George (2011)&lt;/DisplayText&gt;&lt;record&gt;&lt;rec-number&gt;2794&lt;/rec-number&gt;&lt;foreign-keys&gt;&lt;key app="EN" db-id="rtsprpzzodp2daeedtn5esa10vdv2z5vx0pe" timestamp="1570674760"&gt;2794&lt;/key&gt;&lt;/foreign-keys&gt;&lt;ref-type name="Journal Article"&gt;17&lt;/ref-type&gt;&lt;contributors&gt;&lt;authors&gt;&lt;author&gt;Colquitt, Jason A.&lt;/author&gt;&lt;author&gt;George, Gerard&lt;/author&gt;&lt;/authors&gt;&lt;/contributors&gt;&lt;titles&gt;&lt;title&gt;From the editors: Publishing in &amp;quot;AMJ&amp;quot;—Part 1: Topic choice&lt;/title&gt;&lt;secondary-title&gt;The Academy of Management Journal&lt;/secondary-title&gt;&lt;/titles&gt;&lt;periodical&gt;&lt;full-title&gt;The Academy of Management Journal&lt;/full-title&gt;&lt;/periodical&gt;&lt;pages&gt;432-435&lt;/pages&gt;&lt;volume&gt;54&lt;/volume&gt;&lt;number&gt;3&lt;/number&gt;&lt;dates&gt;&lt;year&gt;2011&lt;/year&gt;&lt;/dates&gt;&lt;isbn&gt;00014273&lt;/isbn&gt;&lt;urls&gt;&lt;/urls&gt;&lt;electronic-resource-num&gt;10.5465/AMJ.2011.61965960&lt;/electronic-resource-num&gt;&lt;/record&gt;&lt;/Cite&gt;&lt;/EndNote&gt;</w:instrText>
      </w:r>
      <w:r>
        <w:fldChar w:fldCharType="separate"/>
      </w:r>
      <w:r>
        <w:rPr>
          <w:noProof/>
        </w:rPr>
        <w:t>Colquitt and George (2011)</w:t>
      </w:r>
      <w:r>
        <w:fldChar w:fldCharType="end"/>
      </w:r>
      <w:r>
        <w:t xml:space="preserve"> argue that a topic is more likely to be publishable at a top tier journal if it has practical benefit.</w:t>
      </w:r>
      <w:r w:rsidR="004A7037">
        <w:t xml:space="preserve"> </w:t>
      </w:r>
      <w:r w:rsidR="00A80B5C">
        <w:t xml:space="preserve">A topic has practical benefit if a study addressing it has the potential to </w:t>
      </w:r>
      <w:r w:rsidR="00C841B0">
        <w:t xml:space="preserve">inform practice or policy, or lead to the development of new products or services. </w:t>
      </w:r>
      <w:r w:rsidR="00357488">
        <w:t xml:space="preserve">There are many examples of potential applications of computational modeling. For example, a computational model of stress and well-being could have </w:t>
      </w:r>
      <w:r w:rsidR="00357488">
        <w:lastRenderedPageBreak/>
        <w:t xml:space="preserve">practical benefit by helping inform how and when to intervene </w:t>
      </w:r>
      <w:proofErr w:type="gramStart"/>
      <w:r w:rsidR="00357488">
        <w:t>in order to</w:t>
      </w:r>
      <w:proofErr w:type="gramEnd"/>
      <w:r w:rsidR="00357488">
        <w:t xml:space="preserve"> best enable recovery. A computational model of team processes could be used to evaluate the costs and benefits of different interventions designed to improve team effectiveness. The advantage of a computational model, over and above a verbal theory, is that it can be simulated</w:t>
      </w:r>
      <w:r w:rsidR="007D438C">
        <w:t xml:space="preserve"> to generate quantitative predictions regarding potentially complex phenomena</w:t>
      </w:r>
      <w:r w:rsidR="00357488">
        <w:t>. For example, Grand (2017) used a computational model to understand how the negative effects of stereotype threat unfold and accumulate over time. They demonstrated how a relatively small effect (in statistical terms) at the individual level has large emergent effects at the organizational level.</w:t>
      </w:r>
    </w:p>
    <w:p w14:paraId="4C914ABC" w14:textId="523536E7" w:rsidR="00A80B5C" w:rsidRDefault="00357488" w:rsidP="00544445">
      <w:pPr>
        <w:ind w:left="50"/>
      </w:pPr>
      <w:r>
        <w:t>One caveat that should be noted is that, whilst w</w:t>
      </w:r>
      <w:r w:rsidR="00D25BC9">
        <w:t xml:space="preserve">e agree that it is </w:t>
      </w:r>
      <w:r w:rsidR="002965C5">
        <w:t>useful</w:t>
      </w:r>
      <w:r w:rsidR="00D25BC9">
        <w:t xml:space="preserve"> to consider whether a topic has the potential for practical benefit, this does not mean that </w:t>
      </w:r>
      <w:r w:rsidR="006F3D78">
        <w:t xml:space="preserve">the project </w:t>
      </w:r>
      <w:proofErr w:type="gramStart"/>
      <w:r w:rsidR="006F3D78">
        <w:t>has to</w:t>
      </w:r>
      <w:proofErr w:type="gramEnd"/>
      <w:r w:rsidR="006F3D78">
        <w:t xml:space="preserve"> </w:t>
      </w:r>
      <w:r w:rsidR="0055292D">
        <w:t>produce a set of clear recommendations for practice</w:t>
      </w:r>
      <w:r w:rsidR="006F3D78">
        <w:t xml:space="preserve">. </w:t>
      </w:r>
      <w:r w:rsidR="00D25BC9">
        <w:t xml:space="preserve">The computational modeling papers shown in Table 1 </w:t>
      </w:r>
      <w:r w:rsidR="00201E8E">
        <w:t>are inspired by practical problems, but do not set out to solve those problems – the focus is on enhancing our understanding of complex phenomena that are practically important. This is what is meant by the term</w:t>
      </w:r>
      <w:r w:rsidR="00D25BC9">
        <w:t xml:space="preserve"> </w:t>
      </w:r>
      <w:r w:rsidR="00201E8E">
        <w:t>“</w:t>
      </w:r>
      <w:r w:rsidR="00D25BC9">
        <w:t xml:space="preserve">use-inspired </w:t>
      </w:r>
      <w:r w:rsidR="00201E8E">
        <w:t xml:space="preserve">basic </w:t>
      </w:r>
      <w:r w:rsidR="00D25BC9">
        <w:t>research</w:t>
      </w:r>
      <w:r w:rsidR="00201E8E">
        <w:t>”</w:t>
      </w:r>
      <w:r w:rsidR="00D25BC9">
        <w:t xml:space="preserve"> </w:t>
      </w:r>
      <w:r w:rsidR="00D25BC9">
        <w:fldChar w:fldCharType="begin"/>
      </w:r>
      <w:r w:rsidR="00D25BC9">
        <w:instrText xml:space="preserve"> ADDIN EN.CITE &lt;EndNote&gt;&lt;Cite&gt;&lt;Author&gt;Stokes&lt;/Author&gt;&lt;Year&gt;1997&lt;/Year&gt;&lt;RecNum&gt;2714&lt;/RecNum&gt;&lt;DisplayText&gt;(Stokes, 1997)&lt;/DisplayText&gt;&lt;record&gt;&lt;rec-number&gt;2714&lt;/rec-number&gt;&lt;foreign-keys&gt;&lt;key app="EN" db-id="rtsprpzzodp2daeedtn5esa10vdv2z5vx0pe" timestamp="1570674760"&gt;2714&lt;/key&gt;&lt;/foreign-keys&gt;&lt;ref-type name="Book"&gt;6&lt;/ref-type&gt;&lt;contributors&gt;&lt;authors&gt;&lt;author&gt;Stokes, Donald E.&lt;/author&gt;&lt;/authors&gt;&lt;/contributors&gt;&lt;titles&gt;&lt;title&gt;Pasteur&amp;apos;s quadrant: basic science and technological innovation&lt;/title&gt;&lt;/titles&gt;&lt;number&gt;Book, Whole&lt;/number&gt;&lt;keywords&gt;&lt;keyword&gt;Technological innovations&lt;/keyword&gt;&lt;keyword&gt;Technology and state&lt;/keyword&gt;&lt;keyword&gt;History&lt;/keyword&gt;&lt;keyword&gt;Research&lt;/keyword&gt;&lt;keyword&gt;Science&lt;/keyword&gt;&lt;keyword&gt;Paradigm (Theory of knowledge)&lt;/keyword&gt;&lt;keyword&gt;Science and state&lt;/keyword&gt;&lt;/keywords&gt;&lt;dates&gt;&lt;year&gt;1997&lt;/year&gt;&lt;/dates&gt;&lt;pub-location&gt;Washington, D.C&lt;/pub-location&gt;&lt;publisher&gt;Brookings Institution Press&lt;/publisher&gt;&lt;isbn&gt;0815781776;9780815781776;0815781784;9780815781783;&lt;/isbn&gt;&lt;urls&gt;&lt;related-urls&gt;&lt;url&gt;http://uq.summon.serialssolutions.com/2.0.0/link/0/eLvHCXMwY2AwNtIz0EUrExKTzCzSzCzMElNAHQRgI8U4zTzZKC0JVN-nJaeY4hj-gM_sFmIMXViagjpvzAzMQFMhBzqDT3c0BAobmpubIXEsTKAH7SBJIvNBJwbCt0CCqxU3QQYW0FYDIQam1DwRBqGARGCIlxapFysUliamAOuQElEGaTfXEGcP3dLCeOg4SzzMTRVGYgwswL57qgSDgpFxYmqqgUlSspGFIbDhkmhhammUaG5sBuyXGaSaWyZLMohgM0EKu7A0Axfk9FTQCIAMA2saMIWmyoIcDwAgjFuv&lt;/url&gt;&lt;/related-urls&gt;&lt;/urls&gt;&lt;/record&gt;&lt;/Cite&gt;&lt;/EndNote&gt;</w:instrText>
      </w:r>
      <w:r w:rsidR="00D25BC9">
        <w:fldChar w:fldCharType="separate"/>
      </w:r>
      <w:r w:rsidR="00D25BC9">
        <w:rPr>
          <w:noProof/>
        </w:rPr>
        <w:t>(Stokes, 1997)</w:t>
      </w:r>
      <w:r w:rsidR="00D25BC9">
        <w:fldChar w:fldCharType="end"/>
      </w:r>
      <w:r w:rsidR="00D25BC9">
        <w:t xml:space="preserve">. </w:t>
      </w:r>
      <w:r w:rsidR="00C128AC">
        <w:t xml:space="preserve">Use-inspired </w:t>
      </w:r>
      <w:r w:rsidR="00201E8E">
        <w:t xml:space="preserve">basic </w:t>
      </w:r>
      <w:r w:rsidR="00C128AC">
        <w:t xml:space="preserve">research </w:t>
      </w:r>
      <w:r w:rsidR="00201E8E">
        <w:t xml:space="preserve">is valuable, because it has the potential to generate a wide range of different applications or solutions in the future, many of which will not have been </w:t>
      </w:r>
      <w:proofErr w:type="spellStart"/>
      <w:r w:rsidR="00201E8E">
        <w:t>forseen</w:t>
      </w:r>
      <w:proofErr w:type="spellEnd"/>
      <w:r w:rsidR="00201E8E">
        <w:t xml:space="preserve"> at the time the research is conceived. </w:t>
      </w:r>
      <w:r w:rsidR="00273DD8">
        <w:t>Th</w:t>
      </w:r>
      <w:r w:rsidR="00201E8E">
        <w:t>us, the</w:t>
      </w:r>
      <w:r w:rsidR="00273DD8">
        <w:t xml:space="preserve"> question that the </w:t>
      </w:r>
      <w:r>
        <w:t xml:space="preserve">reviewer </w:t>
      </w:r>
      <w:r w:rsidR="00273DD8">
        <w:t xml:space="preserve">needs to ask is not whether the project will </w:t>
      </w:r>
      <w:r w:rsidR="00201E8E">
        <w:t>have immediate practical benefit</w:t>
      </w:r>
      <w:r w:rsidR="008060F3">
        <w:t xml:space="preserve"> (e.g., in the form of recommendations for managers)</w:t>
      </w:r>
      <w:r w:rsidR="00273DD8">
        <w:t>, but rather whether it has</w:t>
      </w:r>
      <w:r w:rsidR="00D25BC9">
        <w:t xml:space="preserve"> the potential to generate a range of </w:t>
      </w:r>
      <w:r w:rsidR="00582839">
        <w:t>benefits</w:t>
      </w:r>
      <w:r w:rsidR="00273DD8">
        <w:t xml:space="preserve"> in the future</w:t>
      </w:r>
      <w:r w:rsidR="00D148EA">
        <w:t>.</w:t>
      </w:r>
      <w:r w:rsidR="00D25BC9">
        <w:t xml:space="preserve"> </w:t>
      </w:r>
    </w:p>
    <w:p w14:paraId="0D69A563" w14:textId="263A444B" w:rsidR="00960439" w:rsidRDefault="00960439" w:rsidP="00960439">
      <w:pPr>
        <w:pStyle w:val="Heading1"/>
      </w:pPr>
      <w:bookmarkStart w:id="5" w:name="_Toc8933421"/>
      <w:r>
        <w:t>Setting the hook</w:t>
      </w:r>
      <w:bookmarkEnd w:id="5"/>
    </w:p>
    <w:p w14:paraId="245AC9D0" w14:textId="5E91CAB6" w:rsidR="005D3663" w:rsidRDefault="0047326E" w:rsidP="005D3663">
      <w:r>
        <w:t xml:space="preserve">When it comes to writing the paper, the most important part is the opening section, before the reader gets to the </w:t>
      </w:r>
      <w:r w:rsidR="000D11A1">
        <w:t>first major heading (i.e., the first 2-3 paragraphs)</w:t>
      </w:r>
      <w:r>
        <w:t xml:space="preserve">. The key objective of the opening section is to capture the interest of the reader, or in other words, </w:t>
      </w:r>
      <w:r>
        <w:lastRenderedPageBreak/>
        <w:t xml:space="preserve">to ‘set the hook’. </w:t>
      </w:r>
      <w:r>
        <w:fldChar w:fldCharType="begin"/>
      </w:r>
      <w:r w:rsidR="002C0C1E">
        <w:instrText xml:space="preserve"> ADDIN EN.CITE &lt;EndNote&gt;&lt;Cite AuthorYear="1"&gt;&lt;Author&gt;Grant&lt;/Author&gt;&lt;Year&gt;2011&lt;/Year&gt;&lt;RecNum&gt;2796&lt;/RecNum&gt;&lt;DisplayText&gt;Grant and Pollock (2011)&lt;/DisplayText&gt;&lt;record&gt;&lt;rec-number&gt;2796&lt;/rec-number&gt;&lt;foreign-keys&gt;&lt;key app="EN" db-id="rtsprpzzodp2daeedtn5esa10vdv2z5vx0pe" timestamp="1570674760"&gt;2796&lt;/key&gt;&lt;/foreign-keys&gt;&lt;ref-type name="Journal Article"&gt;17&lt;/ref-type&gt;&lt;contributors&gt;&lt;authors&gt;&lt;author&gt;Grant, Adam M.&lt;/author&gt;&lt;author&gt;Pollock, Timothy G.&lt;/author&gt;&lt;/authors&gt;&lt;/contributors&gt;&lt;titles&gt;&lt;title&gt;FROM THE EDITORS: PUBLISHING IN AMJ—PART 3: SETTING THE HOOK&lt;/title&gt;&lt;secondary-title&gt;The Academy of Management Journal&lt;/secondary-title&gt;&lt;/titles&gt;&lt;periodical&gt;&lt;full-title&gt;The Academy of Management Journal&lt;/full-title&gt;&lt;/periodical&gt;&lt;pages&gt;873-879&lt;/pages&gt;&lt;volume&gt;54&lt;/volume&gt;&lt;number&gt;5&lt;/number&gt;&lt;dates&gt;&lt;year&gt;2011&lt;/year&gt;&lt;/dates&gt;&lt;isbn&gt;00014273&lt;/isbn&gt;&lt;urls&gt;&lt;/urls&gt;&lt;/record&gt;&lt;/Cite&gt;&lt;/EndNote&gt;</w:instrText>
      </w:r>
      <w:r>
        <w:fldChar w:fldCharType="separate"/>
      </w:r>
      <w:r>
        <w:rPr>
          <w:noProof/>
        </w:rPr>
        <w:t>Grant and Pollock (2011)</w:t>
      </w:r>
      <w:r>
        <w:fldChar w:fldCharType="end"/>
      </w:r>
      <w:r>
        <w:t xml:space="preserve"> argue that the opening section needs to address three questions:</w:t>
      </w:r>
    </w:p>
    <w:p w14:paraId="3F49CDB4" w14:textId="0111EE96" w:rsidR="0047326E" w:rsidRPr="0047326E" w:rsidRDefault="0047326E" w:rsidP="0047326E">
      <w:pPr>
        <w:ind w:left="360"/>
        <w:rPr>
          <w:lang w:val="en-AU"/>
        </w:rPr>
      </w:pPr>
      <w:r>
        <w:rPr>
          <w:lang w:val="en-AU"/>
        </w:rPr>
        <w:t>“</w:t>
      </w:r>
      <w:r w:rsidRPr="0047326E">
        <w:rPr>
          <w:lang w:val="en-AU"/>
        </w:rPr>
        <w:t xml:space="preserve">(1) Who cares? What is the topic or research question, and why is it interesting and important in theory and practice? </w:t>
      </w:r>
    </w:p>
    <w:p w14:paraId="0D654FFB" w14:textId="77777777" w:rsidR="0047326E" w:rsidRPr="0047326E" w:rsidRDefault="0047326E" w:rsidP="0047326E">
      <w:pPr>
        <w:ind w:left="360"/>
        <w:rPr>
          <w:lang w:val="en-AU"/>
        </w:rPr>
      </w:pPr>
      <w:r w:rsidRPr="0047326E">
        <w:rPr>
          <w:lang w:val="en-AU"/>
        </w:rPr>
        <w:t xml:space="preserve">(2)  What do we know, what don’t we know, and so what? What key theoretical perspectives and empirical findings have already informed the topic or question? What major, unaddressed puzzle, controversy, or paradox does this study address, and why does it need to be addressed? </w:t>
      </w:r>
    </w:p>
    <w:p w14:paraId="5DF76D27" w14:textId="5902F068" w:rsidR="0047326E" w:rsidRPr="0047326E" w:rsidRDefault="0047326E" w:rsidP="0047326E">
      <w:pPr>
        <w:ind w:left="360"/>
        <w:rPr>
          <w:lang w:val="en-AU"/>
        </w:rPr>
      </w:pPr>
      <w:r w:rsidRPr="0047326E">
        <w:rPr>
          <w:lang w:val="en-AU"/>
        </w:rPr>
        <w:t>(3)  What will we learn? How does your study fundamentally change, challenge, or advance scholars’ understanding?</w:t>
      </w:r>
      <w:r>
        <w:rPr>
          <w:lang w:val="en-AU"/>
        </w:rPr>
        <w:t>” (p873)</w:t>
      </w:r>
    </w:p>
    <w:p w14:paraId="705CEF4F" w14:textId="60CDB62C" w:rsidR="00960439" w:rsidRDefault="00960439" w:rsidP="00960439">
      <w:pPr>
        <w:pStyle w:val="Heading2"/>
      </w:pPr>
      <w:bookmarkStart w:id="6" w:name="_Toc8933422"/>
      <w:r>
        <w:t>Who cares?</w:t>
      </w:r>
      <w:bookmarkEnd w:id="6"/>
    </w:p>
    <w:p w14:paraId="29DBE7DE" w14:textId="0A3449FA" w:rsidR="0075647B" w:rsidRDefault="0047326E" w:rsidP="00923CE8">
      <w:r>
        <w:t xml:space="preserve">The first challenge in writing the opening is to present the topic in a way that enables the reader to appreciate the significance of the </w:t>
      </w:r>
      <w:proofErr w:type="gramStart"/>
      <w:r>
        <w:t>topic, and</w:t>
      </w:r>
      <w:proofErr w:type="gramEnd"/>
      <w:r>
        <w:t xml:space="preserve"> sparks their interest in reading the paper. </w:t>
      </w:r>
      <w:r w:rsidR="0075647B">
        <w:t xml:space="preserve">Essentially, this is a matter of describing the grand challenge that the paper addresses. </w:t>
      </w:r>
      <w:r w:rsidR="00333935">
        <w:t xml:space="preserve">The question, then, is how to do this. </w:t>
      </w:r>
      <w:r w:rsidR="00333935">
        <w:fldChar w:fldCharType="begin"/>
      </w:r>
      <w:r w:rsidR="002C0C1E">
        <w:instrText xml:space="preserve"> ADDIN EN.CITE &lt;EndNote&gt;&lt;Cite AuthorYear="1"&gt;&lt;Author&gt;Grant&lt;/Author&gt;&lt;Year&gt;2011&lt;/Year&gt;&lt;RecNum&gt;2796&lt;/RecNum&gt;&lt;DisplayText&gt;Grant and Pollock (2011)&lt;/DisplayText&gt;&lt;record&gt;&lt;rec-number&gt;2796&lt;/rec-number&gt;&lt;foreign-keys&gt;&lt;key app="EN" db-id="rtsprpzzodp2daeedtn5esa10vdv2z5vx0pe" timestamp="1570674760"&gt;2796&lt;/key&gt;&lt;/foreign-keys&gt;&lt;ref-type name="Journal Article"&gt;17&lt;/ref-type&gt;&lt;contributors&gt;&lt;authors&gt;&lt;author&gt;Grant, Adam M.&lt;/author&gt;&lt;author&gt;Pollock, Timothy G.&lt;/author&gt;&lt;/authors&gt;&lt;/contributors&gt;&lt;titles&gt;&lt;title&gt;FROM THE EDITORS: PUBLISHING IN AMJ—PART 3: SETTING THE HOOK&lt;/title&gt;&lt;secondary-title&gt;The Academy of Management Journal&lt;/secondary-title&gt;&lt;/titles&gt;&lt;periodical&gt;&lt;full-title&gt;The Academy of Management Journal&lt;/full-title&gt;&lt;/periodical&gt;&lt;pages&gt;873-879&lt;/pages&gt;&lt;volume&gt;54&lt;/volume&gt;&lt;number&gt;5&lt;/number&gt;&lt;dates&gt;&lt;year&gt;2011&lt;/year&gt;&lt;/dates&gt;&lt;isbn&gt;00014273&lt;/isbn&gt;&lt;urls&gt;&lt;/urls&gt;&lt;/record&gt;&lt;/Cite&gt;&lt;/EndNote&gt;</w:instrText>
      </w:r>
      <w:r w:rsidR="00333935">
        <w:fldChar w:fldCharType="separate"/>
      </w:r>
      <w:r w:rsidR="00333935">
        <w:rPr>
          <w:noProof/>
        </w:rPr>
        <w:t>Grant and Pollock (2011)</w:t>
      </w:r>
      <w:r w:rsidR="00333935">
        <w:fldChar w:fldCharType="end"/>
      </w:r>
      <w:r w:rsidR="00333935">
        <w:t xml:space="preserve"> identified two archetypal hooks for opening a traditional </w:t>
      </w:r>
      <w:r w:rsidR="00483B5D">
        <w:t>paper</w:t>
      </w:r>
      <w:r w:rsidR="00333935">
        <w:t xml:space="preserve">. The first involves using a provocative quote to introduce the topic, while the second involves highlighting current trends. </w:t>
      </w:r>
      <w:r w:rsidR="00BB70C3">
        <w:t xml:space="preserve">Current trends may include changes in the workplace or society, or issues that are the focus of attention in the academic literature. </w:t>
      </w:r>
      <w:r w:rsidR="00B402A1">
        <w:t>Whilst</w:t>
      </w:r>
      <w:r w:rsidR="0008526A">
        <w:t xml:space="preserve"> t</w:t>
      </w:r>
      <w:r w:rsidR="00333935">
        <w:t xml:space="preserve">hese approaches </w:t>
      </w:r>
      <w:r w:rsidR="00B402A1">
        <w:t xml:space="preserve">can help highlight the phenomenon, we think that the opening needs to </w:t>
      </w:r>
      <w:r w:rsidR="00273345">
        <w:t>do more than this</w:t>
      </w:r>
      <w:r w:rsidR="00B402A1">
        <w:t xml:space="preserve">. </w:t>
      </w:r>
      <w:r w:rsidR="00273345">
        <w:t xml:space="preserve">Computational modelling papers are typically more complex than traditional </w:t>
      </w:r>
      <w:r w:rsidR="00483B5D">
        <w:t xml:space="preserve">theoretical or </w:t>
      </w:r>
      <w:r w:rsidR="00273345">
        <w:t>empirical papers, because they seek to provide a</w:t>
      </w:r>
      <w:r w:rsidR="00B95E1F">
        <w:t xml:space="preserve"> detailed and precise</w:t>
      </w:r>
      <w:r w:rsidR="00273345">
        <w:t xml:space="preserve"> explanation of the underlying process that is responsible for observable phenomena. In our experience, the most difficult part of writing a computational modelling paper is to convince the reviewers of the need to understand that process</w:t>
      </w:r>
      <w:r w:rsidR="00C535F2">
        <w:t xml:space="preserve"> in greater detail than has been achieved previously</w:t>
      </w:r>
      <w:r w:rsidR="00273345">
        <w:t xml:space="preserve">. This needs to be done in a way that is short, sharp and compelling. </w:t>
      </w:r>
    </w:p>
    <w:p w14:paraId="7D799E8F" w14:textId="73B0CFD8" w:rsidR="00B7724F" w:rsidRPr="0047326E" w:rsidRDefault="00333935" w:rsidP="0047326E">
      <w:r>
        <w:lastRenderedPageBreak/>
        <w:t xml:space="preserve">In our </w:t>
      </w:r>
      <w:r w:rsidR="004D655E">
        <w:t>opinion</w:t>
      </w:r>
      <w:r>
        <w:t xml:space="preserve">, </w:t>
      </w:r>
      <w:r w:rsidR="0075647B">
        <w:t xml:space="preserve">the key to a good opening for a computational modeling paper is </w:t>
      </w:r>
      <w:r w:rsidR="003D5761">
        <w:t xml:space="preserve">to describe the phenomenon in a way that makes the complexity of the underlying mechanisms apparent, so that it sparks the reader’s interest. </w:t>
      </w:r>
      <w:r w:rsidR="0075647B">
        <w:t xml:space="preserve">For example, </w:t>
      </w:r>
      <w:r w:rsidR="0075647B">
        <w:fldChar w:fldCharType="begin"/>
      </w:r>
      <w:r w:rsidR="00BF2B94">
        <w:instrText xml:space="preserve"> ADDIN EN.CITE &lt;EndNote&gt;&lt;Cite AuthorYear="1"&gt;&lt;Author&gt;Ballard&lt;/Author&gt;&lt;Year&gt;2016&lt;/Year&gt;&lt;RecNum&gt;2752&lt;/RecNum&gt;&lt;DisplayText&gt;Ballard, Yeo, Loft, Vancouver, and Neal (2016)&lt;/DisplayText&gt;&lt;record&gt;&lt;rec-number&gt;2752&lt;/rec-number&gt;&lt;foreign-keys&gt;&lt;key app="EN" db-id="rtsprpzzodp2daeedtn5esa10vdv2z5vx0pe" timestamp="1570674760"&gt;2752&lt;/key&gt;&lt;/foreign-keys&gt;&lt;ref-type name="Journal Article"&gt;17&lt;/ref-type&gt;&lt;contributors&gt;&lt;authors&gt;&lt;author&gt;Ballard, Timothy&lt;/author&gt;&lt;author&gt;Yeo, Gillian&lt;/author&gt;&lt;author&gt;Loft, Shayne&lt;/author&gt;&lt;author&gt;Vancouver, Jeffrey B.&lt;/author&gt;&lt;author&gt;Neal, Andrew&lt;/author&gt;&lt;/authors&gt;&lt;secondary-authors&gt;&lt;author&gt;Chen, Gilad&lt;/author&gt;&lt;/secondary-authors&gt;&lt;/contributors&gt;&lt;titles&gt;&lt;title&gt;An Integrative Formal Model of Motivation and Decision Making: The MGPM*&lt;/title&gt;&lt;secondary-title&gt;Journal of Applied Psychology&lt;/secondary-title&gt;&lt;/titles&gt;&lt;periodical&gt;&lt;full-title&gt;Journal of Applied Psychology&lt;/full-title&gt;&lt;/periodical&gt;&lt;pages&gt;1240-1265&lt;/pages&gt;&lt;volume&gt;101&lt;/volume&gt;&lt;number&gt;9&lt;/number&gt;&lt;keywords&gt;&lt;keyword&gt;Approach/Avoidance&lt;/keyword&gt;&lt;keyword&gt;Computational Modeling&lt;/keyword&gt;&lt;keyword&gt;Decision Making&lt;/keyword&gt;&lt;keyword&gt;Multiple-Goal Pursuit&lt;/keyword&gt;&lt;keyword&gt;Risk&lt;/keyword&gt;&lt;/keywords&gt;&lt;dates&gt;&lt;year&gt;2016&lt;/year&gt;&lt;/dates&gt;&lt;isbn&gt;0021-9010&lt;/isbn&gt;&lt;urls&gt;&lt;/urls&gt;&lt;electronic-resource-num&gt;10.1037/apl0000121&lt;/electronic-resource-num&gt;&lt;/record&gt;&lt;/Cite&gt;&lt;/EndNote&gt;</w:instrText>
      </w:r>
      <w:r w:rsidR="0075647B">
        <w:fldChar w:fldCharType="separate"/>
      </w:r>
      <w:r w:rsidR="00BF2B94">
        <w:rPr>
          <w:noProof/>
        </w:rPr>
        <w:t>Ballard, Yeo, Loft, Vancouver, and Neal (2016)</w:t>
      </w:r>
      <w:r w:rsidR="0075647B">
        <w:fldChar w:fldCharType="end"/>
      </w:r>
      <w:r w:rsidR="0075647B">
        <w:t xml:space="preserve"> </w:t>
      </w:r>
      <w:r w:rsidR="007F6D7E">
        <w:t>opened the</w:t>
      </w:r>
      <w:r w:rsidR="00976297">
        <w:t>ir</w:t>
      </w:r>
      <w:r w:rsidR="007F6D7E">
        <w:t xml:space="preserve"> paper by describing the phenomenon of multiple goal pursuit, describing the types of decisions that people make on a daily basis whilst striving for goals.</w:t>
      </w:r>
      <w:r w:rsidR="006A084A">
        <w:t xml:space="preserve"> </w:t>
      </w:r>
      <w:r w:rsidR="00B95E1F">
        <w:t>A key feature of the problem that they pointed to was that people need to make choices amongst alternative courses of action</w:t>
      </w:r>
      <w:r w:rsidR="006A084A">
        <w:t>, when each action has a range of potential consequences that are difficult to foresee</w:t>
      </w:r>
      <w:r w:rsidR="008F1E63">
        <w:t xml:space="preserve"> ahead of time</w:t>
      </w:r>
      <w:r w:rsidR="006A084A">
        <w:t>.</w:t>
      </w:r>
      <w:r w:rsidR="007F6D7E">
        <w:t xml:space="preserve"> </w:t>
      </w:r>
      <w:r w:rsidR="003419B2">
        <w:fldChar w:fldCharType="begin"/>
      </w:r>
      <w:r w:rsidR="002C0C1E">
        <w:instrText xml:space="preserve"> ADDIN EN.CITE &lt;EndNote&gt;&lt;Cite AuthorYear="1"&gt;&lt;Author&gt;Grand&lt;/Author&gt;&lt;Year&gt;2016&lt;/Year&gt;&lt;RecNum&gt;2790&lt;/RecNum&gt;&lt;DisplayText&gt;Grand et al. (2016)&lt;/DisplayText&gt;&lt;record&gt;&lt;rec-number&gt;2790&lt;/rec-number&gt;&lt;foreign-keys&gt;&lt;key app="EN" db-id="rtsprpzzodp2daeedtn5esa10vdv2z5vx0pe" timestamp="1570674760"&gt;2790&lt;/key&gt;&lt;/foreign-keys&gt;&lt;ref-type name="Journal Article"&gt;17&lt;/ref-type&gt;&lt;contributors&gt;&lt;authors&gt;&lt;author&gt;Grand, James A.&lt;/author&gt;&lt;author&gt;Braun, Michael T.&lt;/author&gt;&lt;author&gt;Kuljanin, Goran&lt;/author&gt;&lt;author&gt;Kozlowski, Steve W. J.&lt;/author&gt;&lt;author&gt;Chao, Georgia T.&lt;/author&gt;&lt;/authors&gt;&lt;/contributors&gt;&lt;titles&gt;&lt;title&gt;The Dynamics of Team Cognition: A Process-Oriented Theory of Knowledge Emergence in Teams&lt;/title&gt;&lt;secondary-title&gt;Journal of Applied Psychology&lt;/secondary-title&gt;&lt;/titles&gt;&lt;periodical&gt;&lt;full-title&gt;Journal of Applied Psychology&lt;/full-title&gt;&lt;/periodical&gt;&lt;pages&gt;1353-1385&lt;/pages&gt;&lt;volume&gt;101&lt;/volume&gt;&lt;number&gt;10&lt;/number&gt;&lt;keywords&gt;&lt;keyword&gt;Team Knowledge&lt;/keyword&gt;&lt;keyword&gt;Team Cognition&lt;/keyword&gt;&lt;keyword&gt;Emergence&lt;/keyword&gt;&lt;keyword&gt;Computational Modeling&lt;/keyword&gt;&lt;keyword&gt;Agent-Based Simulation&lt;/keyword&gt;&lt;/keywords&gt;&lt;dates&gt;&lt;year&gt;2016&lt;/year&gt;&lt;/dates&gt;&lt;isbn&gt;0021-9010&lt;/isbn&gt;&lt;urls&gt;&lt;/urls&gt;&lt;electronic-resource-num&gt;10.1037/apl0000136&lt;/electronic-resource-num&gt;&lt;/record&gt;&lt;/Cite&gt;&lt;/EndNote&gt;</w:instrText>
      </w:r>
      <w:r w:rsidR="003419B2">
        <w:fldChar w:fldCharType="separate"/>
      </w:r>
      <w:r w:rsidR="00AA4076">
        <w:rPr>
          <w:noProof/>
        </w:rPr>
        <w:t>Grand et al. (2016)</w:t>
      </w:r>
      <w:r w:rsidR="003419B2">
        <w:fldChar w:fldCharType="end"/>
      </w:r>
      <w:r w:rsidR="003419B2">
        <w:t xml:space="preserve"> took a similar approach, pointing to the complexity of the process by which </w:t>
      </w:r>
      <w:r w:rsidR="00C0110F">
        <w:t>team knowledge develops over time. In both cases, t</w:t>
      </w:r>
      <w:r w:rsidR="007F6D7E">
        <w:t xml:space="preserve">hey </w:t>
      </w:r>
      <w:r w:rsidR="00C0110F">
        <w:t>painted a picture of a complex, dynamic, phenomenon</w:t>
      </w:r>
      <w:r w:rsidR="007F6D7E">
        <w:t xml:space="preserve">, </w:t>
      </w:r>
      <w:r w:rsidR="001B4CB5">
        <w:t xml:space="preserve">involving a range of different </w:t>
      </w:r>
      <w:r w:rsidR="00C0110F">
        <w:t xml:space="preserve">underlying </w:t>
      </w:r>
      <w:r w:rsidR="001B4CB5">
        <w:t xml:space="preserve">mechanisms, </w:t>
      </w:r>
      <w:r w:rsidR="007F6D7E">
        <w:t>which is of broad significance</w:t>
      </w:r>
      <w:r w:rsidR="001B4CB5">
        <w:t xml:space="preserve"> for anyone who wants to understand human behavior</w:t>
      </w:r>
      <w:r w:rsidR="002E5332">
        <w:t xml:space="preserve"> in an organizational setting</w:t>
      </w:r>
      <w:r w:rsidR="007F6D7E">
        <w:t>.</w:t>
      </w:r>
      <w:r w:rsidR="004D655E">
        <w:t xml:space="preserve"> </w:t>
      </w:r>
      <w:r>
        <w:t xml:space="preserve"> </w:t>
      </w:r>
    </w:p>
    <w:p w14:paraId="72106AFC" w14:textId="4353C878" w:rsidR="00960439" w:rsidRDefault="00960439" w:rsidP="00960439">
      <w:pPr>
        <w:pStyle w:val="Heading2"/>
      </w:pPr>
      <w:bookmarkStart w:id="7" w:name="_Toc8933423"/>
      <w:r>
        <w:t>What do we know, and what are the limits of current understanding?</w:t>
      </w:r>
      <w:bookmarkEnd w:id="7"/>
    </w:p>
    <w:p w14:paraId="003E83BB" w14:textId="0D3BBAE1" w:rsidR="00B7724F" w:rsidRDefault="00B7724F" w:rsidP="00B7724F">
      <w:r>
        <w:t xml:space="preserve">The second challenge in writing the opening is to provide a concise summary of the state of existing knowledge regarding the phenomenon, and identify the limits of current understanding. </w:t>
      </w:r>
      <w:r>
        <w:fldChar w:fldCharType="begin"/>
      </w:r>
      <w:r w:rsidR="002C0C1E">
        <w:instrText xml:space="preserve"> ADDIN EN.CITE &lt;EndNote&gt;&lt;Cite AuthorYear="1"&gt;&lt;Author&gt;Grant&lt;/Author&gt;&lt;Year&gt;2011&lt;/Year&gt;&lt;RecNum&gt;2796&lt;/RecNum&gt;&lt;DisplayText&gt;Grant and Pollock (2011)&lt;/DisplayText&gt;&lt;record&gt;&lt;rec-number&gt;2796&lt;/rec-number&gt;&lt;foreign-keys&gt;&lt;key app="EN" db-id="rtsprpzzodp2daeedtn5esa10vdv2z5vx0pe" timestamp="1570674760"&gt;2796&lt;/key&gt;&lt;/foreign-keys&gt;&lt;ref-type name="Journal Article"&gt;17&lt;/ref-type&gt;&lt;contributors&gt;&lt;authors&gt;&lt;author&gt;Grant, Adam M.&lt;/author&gt;&lt;author&gt;Pollock, Timothy G.&lt;/author&gt;&lt;/authors&gt;&lt;/contributors&gt;&lt;titles&gt;&lt;title&gt;FROM THE EDITORS: PUBLISHING IN AMJ—PART 3: SETTING THE HOOK&lt;/title&gt;&lt;secondary-title&gt;The Academy of Management Journal&lt;/secondary-title&gt;&lt;/titles&gt;&lt;periodical&gt;&lt;full-title&gt;The Academy of Management Journal&lt;/full-title&gt;&lt;/periodical&gt;&lt;pages&gt;873-879&lt;/pages&gt;&lt;volume&gt;54&lt;/volume&gt;&lt;number&gt;5&lt;/number&gt;&lt;dates&gt;&lt;year&gt;2011&lt;/year&gt;&lt;/dates&gt;&lt;isbn&gt;00014273&lt;/isbn&gt;&lt;urls&gt;&lt;/urls&gt;&lt;/record&gt;&lt;/Cite&gt;&lt;/EndNote&gt;</w:instrText>
      </w:r>
      <w:r>
        <w:fldChar w:fldCharType="separate"/>
      </w:r>
      <w:r>
        <w:rPr>
          <w:noProof/>
        </w:rPr>
        <w:t>Grant and Pollock (2011)</w:t>
      </w:r>
      <w:r>
        <w:fldChar w:fldCharType="end"/>
      </w:r>
      <w:r>
        <w:t xml:space="preserve"> </w:t>
      </w:r>
      <w:r w:rsidR="00013213">
        <w:t>noted that authors often find it difficult to explain why knowledge about the topic needs to be developed further</w:t>
      </w:r>
      <w:r w:rsidR="0041716A">
        <w:t>. They noted that authors often fall into the trap of either: a) making the</w:t>
      </w:r>
      <w:r w:rsidR="003C1FD7">
        <w:t xml:space="preserve"> </w:t>
      </w:r>
      <w:r w:rsidR="00013213">
        <w:t xml:space="preserve">contribution </w:t>
      </w:r>
      <w:r w:rsidR="0041716A">
        <w:t>seem</w:t>
      </w:r>
      <w:r w:rsidR="00013213">
        <w:t xml:space="preserve"> incremental</w:t>
      </w:r>
      <w:r w:rsidR="0041716A">
        <w:t xml:space="preserve">; or b) </w:t>
      </w:r>
      <w:r w:rsidR="000D11A1">
        <w:t xml:space="preserve">being overly critical, </w:t>
      </w:r>
      <w:r w:rsidR="0041716A">
        <w:t>arguing that there is nothing to be learnt from existing research, because it is fundamentally flawed</w:t>
      </w:r>
      <w:r>
        <w:t xml:space="preserve">. </w:t>
      </w:r>
      <w:r w:rsidR="003C1FD7">
        <w:t xml:space="preserve">We suspect that this is due, at least in part, to the style of theorizing that dominates our field, in which the focus is on statistical relationships amongst </w:t>
      </w:r>
      <w:r w:rsidR="00EF40F5">
        <w:t xml:space="preserve">observed </w:t>
      </w:r>
      <w:r w:rsidR="003C1FD7">
        <w:t xml:space="preserve">variables. It can be difficult to explain why we need a set of new variables, </w:t>
      </w:r>
      <w:r w:rsidR="0041716A">
        <w:t xml:space="preserve">or look at a new set of relationships, </w:t>
      </w:r>
      <w:r w:rsidR="003C1FD7">
        <w:t xml:space="preserve">when there is already an established set of variables </w:t>
      </w:r>
      <w:r w:rsidR="0041716A">
        <w:t xml:space="preserve">and relationships </w:t>
      </w:r>
      <w:r w:rsidR="003C1FD7">
        <w:t>in the field</w:t>
      </w:r>
      <w:r w:rsidR="0041716A">
        <w:t xml:space="preserve">. </w:t>
      </w:r>
      <w:r w:rsidR="00AD60F7">
        <w:t xml:space="preserve">Adding new variables to an existing nomological </w:t>
      </w:r>
      <w:r w:rsidR="00AD60F7">
        <w:lastRenderedPageBreak/>
        <w:t>network can appear incremental, whilst introducing a completely new set of variables makes it look like one is ignoring existing research</w:t>
      </w:r>
      <w:r w:rsidR="003C1FD7">
        <w:t xml:space="preserve">. </w:t>
      </w:r>
    </w:p>
    <w:p w14:paraId="51C968D1" w14:textId="02693B52" w:rsidR="00736B36" w:rsidRDefault="0044748C" w:rsidP="00B7724F">
      <w:r>
        <w:t>By contrast, i</w:t>
      </w:r>
      <w:r w:rsidR="003C1FD7">
        <w:t xml:space="preserve">t is often relatively easy to explain why knowledge about the topic needs to be developed further when writing a computational modeling paper, provided the author has effectively motivated the search for understanding. If the </w:t>
      </w:r>
      <w:r w:rsidR="00DB3DC9">
        <w:t xml:space="preserve">reviewer </w:t>
      </w:r>
      <w:r w:rsidR="003C1FD7">
        <w:t xml:space="preserve">has already been convinced that we need to understand </w:t>
      </w:r>
      <w:r w:rsidR="00D335E2">
        <w:t>the mechanisms underlying a particular phenomenon, then it is simply a matter of describing the state of existing knowledge regarding those mechanisms</w:t>
      </w:r>
      <w:r w:rsidR="00736B36">
        <w:t>, and making it clear what the limitations of current understanding are</w:t>
      </w:r>
      <w:r w:rsidR="00D335E2">
        <w:t>.</w:t>
      </w:r>
      <w:r w:rsidR="00736B36" w:rsidRPr="00736B36">
        <w:t xml:space="preserve"> </w:t>
      </w:r>
      <w:r w:rsidR="00D43B44">
        <w:t xml:space="preserve">For example, in their second paragraph, </w:t>
      </w:r>
      <w:r w:rsidR="00736B36">
        <w:fldChar w:fldCharType="begin"/>
      </w:r>
      <w:r w:rsidR="00BF2B94">
        <w:instrText xml:space="preserve"> ADDIN EN.CITE &lt;EndNote&gt;&lt;Cite AuthorYear="1"&gt;&lt;Author&gt;Ballard&lt;/Author&gt;&lt;Year&gt;2016&lt;/Year&gt;&lt;RecNum&gt;2752&lt;/RecNum&gt;&lt;DisplayText&gt;Ballard, Yeo, Loft, et al. (2016)&lt;/DisplayText&gt;&lt;record&gt;&lt;rec-number&gt;2752&lt;/rec-number&gt;&lt;foreign-keys&gt;&lt;key app="EN" db-id="rtsprpzzodp2daeedtn5esa10vdv2z5vx0pe" timestamp="1570674760"&gt;2752&lt;/key&gt;&lt;/foreign-keys&gt;&lt;ref-type name="Journal Article"&gt;17&lt;/ref-type&gt;&lt;contributors&gt;&lt;authors&gt;&lt;author&gt;Ballard, Timothy&lt;/author&gt;&lt;author&gt;Yeo, Gillian&lt;/author&gt;&lt;author&gt;Loft, Shayne&lt;/author&gt;&lt;author&gt;Vancouver, Jeffrey B.&lt;/author&gt;&lt;author&gt;Neal, Andrew&lt;/author&gt;&lt;/authors&gt;&lt;secondary-authors&gt;&lt;author&gt;Chen, Gilad&lt;/author&gt;&lt;/secondary-authors&gt;&lt;/contributors&gt;&lt;titles&gt;&lt;title&gt;An Integrative Formal Model of Motivation and Decision Making: The MGPM*&lt;/title&gt;&lt;secondary-title&gt;Journal of Applied Psychology&lt;/secondary-title&gt;&lt;/titles&gt;&lt;periodical&gt;&lt;full-title&gt;Journal of Applied Psychology&lt;/full-title&gt;&lt;/periodical&gt;&lt;pages&gt;1240-1265&lt;/pages&gt;&lt;volume&gt;101&lt;/volume&gt;&lt;number&gt;9&lt;/number&gt;&lt;keywords&gt;&lt;keyword&gt;Approach/Avoidance&lt;/keyword&gt;&lt;keyword&gt;Computational Modeling&lt;/keyword&gt;&lt;keyword&gt;Decision Making&lt;/keyword&gt;&lt;keyword&gt;Multiple-Goal Pursuit&lt;/keyword&gt;&lt;keyword&gt;Risk&lt;/keyword&gt;&lt;/keywords&gt;&lt;dates&gt;&lt;year&gt;2016&lt;/year&gt;&lt;/dates&gt;&lt;isbn&gt;0021-9010&lt;/isbn&gt;&lt;urls&gt;&lt;/urls&gt;&lt;electronic-resource-num&gt;10.1037/apl0000121&lt;/electronic-resource-num&gt;&lt;/record&gt;&lt;/Cite&gt;&lt;/EndNote&gt;</w:instrText>
      </w:r>
      <w:r w:rsidR="00736B36">
        <w:fldChar w:fldCharType="separate"/>
      </w:r>
      <w:r w:rsidR="00BF2B94">
        <w:rPr>
          <w:noProof/>
        </w:rPr>
        <w:t>Ballard, Yeo, Loft, et al. (2016)</w:t>
      </w:r>
      <w:r w:rsidR="00736B36">
        <w:fldChar w:fldCharType="end"/>
      </w:r>
      <w:r w:rsidR="00D43B44">
        <w:t xml:space="preserve"> noted that </w:t>
      </w:r>
      <w:r w:rsidR="00D43B44">
        <w:fldChar w:fldCharType="begin"/>
      </w:r>
      <w:r w:rsidR="00D43B44">
        <w:instrText xml:space="preserve"> ADDIN EN.CITE &lt;EndNote&gt;&lt;Cite AuthorYear="1"&gt;&lt;Author&gt;Vancouver&lt;/Author&gt;&lt;Year&gt;2010&lt;/Year&gt;&lt;RecNum&gt;1505&lt;/RecNum&gt;&lt;DisplayText&gt;Vancouver et al. (2010)&lt;/DisplayText&gt;&lt;record&gt;&lt;rec-number&gt;1505&lt;/rec-number&gt;&lt;foreign-keys&gt;&lt;key app="EN" db-id="rtsprpzzodp2daeedtn5esa10vdv2z5vx0pe" timestamp="1570674758"&gt;1505&lt;/key&gt;&lt;/foreign-keys&gt;&lt;ref-type name="Journal Article"&gt;17&lt;/ref-type&gt;&lt;contributors&gt;&lt;authors&gt;&lt;author&gt;Vancouver, Jeffrey B.&lt;/author&gt;&lt;author&gt;Weinhardt, Justin M.&lt;/author&gt;&lt;author&gt;Schmidt, Aaron M.&lt;/author&gt;&lt;/authors&gt;&lt;/contributors&gt;&lt;titles&gt;&lt;title&gt;A formal, computational theory of multiple-goal pursuit: Integrating goal-choice and goal-striving processes&lt;/title&gt;&lt;secondary-title&gt;Journal of Applied Psychology&lt;/secondary-title&gt;&lt;/titles&gt;&lt;periodical&gt;&lt;full-title&gt;Journal of Applied Psychology&lt;/full-title&gt;&lt;/periodical&gt;&lt;pages&gt;985-1008&lt;/pages&gt;&lt;volume&gt;95&lt;/volume&gt;&lt;number&gt;6&lt;/number&gt;&lt;dates&gt;&lt;year&gt;2010&lt;/year&gt;&lt;/dates&gt;&lt;isbn&gt;- 0021-9010, 0021-9010&lt;/isbn&gt;&lt;urls&gt;&lt;/urls&gt;&lt;/record&gt;&lt;/Cite&gt;&lt;/EndNote&gt;</w:instrText>
      </w:r>
      <w:r w:rsidR="00D43B44">
        <w:fldChar w:fldCharType="separate"/>
      </w:r>
      <w:r w:rsidR="00D43B44">
        <w:rPr>
          <w:noProof/>
        </w:rPr>
        <w:t>Vancouver et al. (2010)</w:t>
      </w:r>
      <w:r w:rsidR="00D43B44">
        <w:fldChar w:fldCharType="end"/>
      </w:r>
      <w:r w:rsidR="00D43B44">
        <w:t xml:space="preserve"> had taken the first steps towards the development of a formal theory of multiple goal pursuit, by developing the MGPM. </w:t>
      </w:r>
      <w:r w:rsidR="00D43B44">
        <w:fldChar w:fldCharType="begin"/>
      </w:r>
      <w:r w:rsidR="00BF2B94">
        <w:instrText xml:space="preserve"> ADDIN EN.CITE &lt;EndNote&gt;&lt;Cite AuthorYear="1"&gt;&lt;Author&gt;Ballard&lt;/Author&gt;&lt;Year&gt;2016&lt;/Year&gt;&lt;RecNum&gt;2752&lt;/RecNum&gt;&lt;DisplayText&gt;Ballard, Yeo, Loft, et al. (2016)&lt;/DisplayText&gt;&lt;record&gt;&lt;rec-number&gt;2752&lt;/rec-number&gt;&lt;foreign-keys&gt;&lt;key app="EN" db-id="rtsprpzzodp2daeedtn5esa10vdv2z5vx0pe" timestamp="1570674760"&gt;2752&lt;/key&gt;&lt;/foreign-keys&gt;&lt;ref-type name="Journal Article"&gt;17&lt;/ref-type&gt;&lt;contributors&gt;&lt;authors&gt;&lt;author&gt;Ballard, Timothy&lt;/author&gt;&lt;author&gt;Yeo, Gillian&lt;/author&gt;&lt;author&gt;Loft, Shayne&lt;/author&gt;&lt;author&gt;Vancouver, Jeffrey B.&lt;/author&gt;&lt;author&gt;Neal, Andrew&lt;/author&gt;&lt;/authors&gt;&lt;secondary-authors&gt;&lt;author&gt;Chen, Gilad&lt;/author&gt;&lt;/secondary-authors&gt;&lt;/contributors&gt;&lt;titles&gt;&lt;title&gt;An Integrative Formal Model of Motivation and Decision Making: The MGPM*&lt;/title&gt;&lt;secondary-title&gt;Journal of Applied Psychology&lt;/secondary-title&gt;&lt;/titles&gt;&lt;periodical&gt;&lt;full-title&gt;Journal of Applied Psychology&lt;/full-title&gt;&lt;/periodical&gt;&lt;pages&gt;1240-1265&lt;/pages&gt;&lt;volume&gt;101&lt;/volume&gt;&lt;number&gt;9&lt;/number&gt;&lt;keywords&gt;&lt;keyword&gt;Approach/Avoidance&lt;/keyword&gt;&lt;keyword&gt;Computational Modeling&lt;/keyword&gt;&lt;keyword&gt;Decision Making&lt;/keyword&gt;&lt;keyword&gt;Multiple-Goal Pursuit&lt;/keyword&gt;&lt;keyword&gt;Risk&lt;/keyword&gt;&lt;/keywords&gt;&lt;dates&gt;&lt;year&gt;2016&lt;/year&gt;&lt;/dates&gt;&lt;isbn&gt;0021-9010&lt;/isbn&gt;&lt;urls&gt;&lt;/urls&gt;&lt;electronic-resource-num&gt;10.1037/apl0000121&lt;/electronic-resource-num&gt;&lt;/record&gt;&lt;/Cite&gt;&lt;/EndNote&gt;</w:instrText>
      </w:r>
      <w:r w:rsidR="00D43B44">
        <w:fldChar w:fldCharType="separate"/>
      </w:r>
      <w:r w:rsidR="00BF2B94">
        <w:rPr>
          <w:noProof/>
        </w:rPr>
        <w:t>Ballard, Yeo, Loft, et al. (2016)</w:t>
      </w:r>
      <w:r w:rsidR="00D43B44">
        <w:fldChar w:fldCharType="end"/>
      </w:r>
      <w:r w:rsidR="00D43B44">
        <w:t xml:space="preserve"> </w:t>
      </w:r>
      <w:r w:rsidR="00736B36">
        <w:t xml:space="preserve">described the empirical phenomena that the existing model </w:t>
      </w:r>
      <w:r w:rsidR="00D43B44">
        <w:t>wa</w:t>
      </w:r>
      <w:r w:rsidR="00736B36">
        <w:t>s able to account for</w:t>
      </w:r>
      <w:r w:rsidR="00D43B44">
        <w:t xml:space="preserve">, and </w:t>
      </w:r>
      <w:r w:rsidR="00736B36">
        <w:t xml:space="preserve">identified </w:t>
      </w:r>
      <w:proofErr w:type="gramStart"/>
      <w:r w:rsidR="00736B36">
        <w:t>a number of</w:t>
      </w:r>
      <w:proofErr w:type="gramEnd"/>
      <w:r w:rsidR="00736B36">
        <w:t xml:space="preserve"> limitations of that model, pointing to </w:t>
      </w:r>
      <w:r w:rsidR="00D43B44">
        <w:t>the</w:t>
      </w:r>
      <w:r w:rsidR="00736B36">
        <w:t xml:space="preserve"> phenomena that it cannot account for</w:t>
      </w:r>
      <w:r w:rsidR="00D43B44">
        <w:t>, which were highlighted in the opening paragraph</w:t>
      </w:r>
      <w:r w:rsidR="00736B36">
        <w:t xml:space="preserve">. They followed up with another paper </w:t>
      </w:r>
      <w:r w:rsidR="00736B36">
        <w:fldChar w:fldCharType="begin"/>
      </w:r>
      <w:r w:rsidR="00736B36">
        <w:instrText xml:space="preserve"> ADDIN EN.CITE &lt;EndNote&gt;&lt;Cite&gt;&lt;Author&gt;Ballard&lt;/Author&gt;&lt;Year&gt;2018&lt;/Year&gt;&lt;RecNum&gt;2789&lt;/RecNum&gt;&lt;DisplayText&gt;(Ballard et al., 2018)&lt;/DisplayText&gt;&lt;record&gt;&lt;rec-number&gt;2789&lt;/rec-number&gt;&lt;foreign-keys&gt;&lt;key app="EN" db-id="rtsprpzzodp2daeedtn5esa10vdv2z5vx0pe" timestamp="1570674760"&gt;2789&lt;/key&gt;&lt;/foreign-keys&gt;&lt;ref-type name="Journal Article"&gt;17&lt;/ref-type&gt;&lt;contributors&gt;&lt;authors&gt;&lt;author&gt;Ballard, Timothy&lt;/author&gt;&lt;author&gt;Vancouver, Jeffrey B.&lt;/author&gt;&lt;author&gt;Neal, Andrew&lt;/author&gt;&lt;/authors&gt;&lt;/contributors&gt;&lt;titles&gt;&lt;title&gt;On the Pursuit of Multiple Goals With Different Deadlines&lt;/title&gt;&lt;secondary-title&gt;Journal of Applied Psychology&lt;/secondary-title&gt;&lt;/titles&gt;&lt;periodical&gt;&lt;full-title&gt;Journal of Applied Psychology&lt;/full-title&gt;&lt;/periodical&gt;&lt;pages&gt;1242-1264&lt;/pages&gt;&lt;volume&gt;103&lt;/volume&gt;&lt;number&gt;11&lt;/number&gt;&lt;keywords&gt;&lt;keyword&gt;Multiple-Goal Pursuit&lt;/keyword&gt;&lt;keyword&gt;Deadlines&lt;/keyword&gt;&lt;keyword&gt;Prioritization&lt;/keyword&gt;&lt;keyword&gt;Computational Modeling&lt;/keyword&gt;&lt;keyword&gt;Bayesian Methods&lt;/keyword&gt;&lt;/keywords&gt;&lt;dates&gt;&lt;year&gt;2018&lt;/year&gt;&lt;/dates&gt;&lt;isbn&gt;0021-9010&lt;/isbn&gt;&lt;urls&gt;&lt;/urls&gt;&lt;electronic-resource-num&gt;10.1037/apl0000304&lt;/electronic-resource-num&gt;&lt;/record&gt;&lt;/Cite&gt;&lt;/EndNote&gt;</w:instrText>
      </w:r>
      <w:r w:rsidR="00736B36">
        <w:fldChar w:fldCharType="separate"/>
      </w:r>
      <w:r w:rsidR="00736B36">
        <w:rPr>
          <w:noProof/>
        </w:rPr>
        <w:t>(Ballard et al., 2018)</w:t>
      </w:r>
      <w:r w:rsidR="00736B36">
        <w:fldChar w:fldCharType="end"/>
      </w:r>
      <w:r w:rsidR="00736B36">
        <w:t xml:space="preserve"> that identified a new set of phenomena that the</w:t>
      </w:r>
      <w:r w:rsidR="00EF40F5">
        <w:t xml:space="preserve"> revised</w:t>
      </w:r>
      <w:r w:rsidR="00736B36">
        <w:t xml:space="preserve"> model could not account for. In each of these cases, the objective was not to convince the reader that previous research is fundamentally wrong, but rather to </w:t>
      </w:r>
      <w:r w:rsidR="0055292D">
        <w:t xml:space="preserve">make the </w:t>
      </w:r>
      <w:r w:rsidR="00736B36">
        <w:t>point t</w:t>
      </w:r>
      <w:r w:rsidR="0055292D">
        <w:t>hat</w:t>
      </w:r>
      <w:r w:rsidR="00736B36">
        <w:t xml:space="preserve"> </w:t>
      </w:r>
      <w:r w:rsidR="00EF40F5">
        <w:t xml:space="preserve">existing models do not yet provide a complete understanding of the phenomena being considered. </w:t>
      </w:r>
    </w:p>
    <w:p w14:paraId="619E3958" w14:textId="6AEE0503" w:rsidR="007A5E99" w:rsidRDefault="00DB3DC9" w:rsidP="00B7724F">
      <w:r>
        <w:t>On the other hand, if there is already a verbal explanation of the process, and a</w:t>
      </w:r>
      <w:r w:rsidR="007A5E99">
        <w:t xml:space="preserve"> large</w:t>
      </w:r>
      <w:r>
        <w:t xml:space="preserve"> body of empirical research, then it can be more difficult to convince reviewers that existing understanding is limited in some fundamental way.</w:t>
      </w:r>
      <w:r w:rsidR="00D335E2">
        <w:t xml:space="preserve"> </w:t>
      </w:r>
      <w:r>
        <w:t xml:space="preserve">Simply pointing to gaps </w:t>
      </w:r>
      <w:r w:rsidR="00483B5D">
        <w:t xml:space="preserve">in empirical research </w:t>
      </w:r>
      <w:r>
        <w:t xml:space="preserve">is not enough, because as reviewers frequently note, not all gaps are worth filling. </w:t>
      </w:r>
      <w:r w:rsidR="00F64E37">
        <w:t xml:space="preserve">A good way to deal with this </w:t>
      </w:r>
      <w:r w:rsidR="007A5E99">
        <w:t xml:space="preserve">problem </w:t>
      </w:r>
      <w:r w:rsidR="00F64E37">
        <w:t xml:space="preserve">is to point to the difference between a verbal theory and computational </w:t>
      </w:r>
      <w:proofErr w:type="gramStart"/>
      <w:r w:rsidR="00F64E37">
        <w:t>model, and</w:t>
      </w:r>
      <w:proofErr w:type="gramEnd"/>
      <w:r w:rsidR="00F64E37">
        <w:t xml:space="preserve"> explain why we need a computational model of the phenomenon. For example, this may involve making the point that verbal models </w:t>
      </w:r>
      <w:r w:rsidR="00F64E37">
        <w:lastRenderedPageBreak/>
        <w:t xml:space="preserve">are ambiguous, difficult to falsify, or incomplete (e.g., they may gloss over important details). </w:t>
      </w:r>
      <w:r w:rsidR="00983F2D">
        <w:fldChar w:fldCharType="begin"/>
      </w:r>
      <w:r w:rsidR="002C0C1E">
        <w:instrText xml:space="preserve"> ADDIN EN.CITE &lt;EndNote&gt;&lt;Cite AuthorYear="1"&gt;&lt;Author&gt;Grand&lt;/Author&gt;&lt;Year&gt;2016&lt;/Year&gt;&lt;RecNum&gt;2790&lt;/RecNum&gt;&lt;DisplayText&gt;Grand et al. (2016)&lt;/DisplayText&gt;&lt;record&gt;&lt;rec-number&gt;2790&lt;/rec-number&gt;&lt;foreign-keys&gt;&lt;key app="EN" db-id="rtsprpzzodp2daeedtn5esa10vdv2z5vx0pe" timestamp="1570674760"&gt;2790&lt;/key&gt;&lt;/foreign-keys&gt;&lt;ref-type name="Journal Article"&gt;17&lt;/ref-type&gt;&lt;contributors&gt;&lt;authors&gt;&lt;author&gt;Grand, James A.&lt;/author&gt;&lt;author&gt;Braun, Michael T.&lt;/author&gt;&lt;author&gt;Kuljanin, Goran&lt;/author&gt;&lt;author&gt;Kozlowski, Steve W. J.&lt;/author&gt;&lt;author&gt;Chao, Georgia T.&lt;/author&gt;&lt;/authors&gt;&lt;/contributors&gt;&lt;titles&gt;&lt;title&gt;The Dynamics of Team Cognition: A Process-Oriented Theory of Knowledge Emergence in Teams&lt;/title&gt;&lt;secondary-title&gt;Journal of Applied Psychology&lt;/secondary-title&gt;&lt;/titles&gt;&lt;periodical&gt;&lt;full-title&gt;Journal of Applied Psychology&lt;/full-title&gt;&lt;/periodical&gt;&lt;pages&gt;1353-1385&lt;/pages&gt;&lt;volume&gt;101&lt;/volume&gt;&lt;number&gt;10&lt;/number&gt;&lt;keywords&gt;&lt;keyword&gt;Team Knowledge&lt;/keyword&gt;&lt;keyword&gt;Team Cognition&lt;/keyword&gt;&lt;keyword&gt;Emergence&lt;/keyword&gt;&lt;keyword&gt;Computational Modeling&lt;/keyword&gt;&lt;keyword&gt;Agent-Based Simulation&lt;/keyword&gt;&lt;/keywords&gt;&lt;dates&gt;&lt;year&gt;2016&lt;/year&gt;&lt;/dates&gt;&lt;isbn&gt;0021-9010&lt;/isbn&gt;&lt;urls&gt;&lt;/urls&gt;&lt;electronic-resource-num&gt;10.1037/apl0000136&lt;/electronic-resource-num&gt;&lt;/record&gt;&lt;/Cite&gt;&lt;/EndNote&gt;</w:instrText>
      </w:r>
      <w:r w:rsidR="00983F2D">
        <w:fldChar w:fldCharType="separate"/>
      </w:r>
      <w:r w:rsidR="00983F2D">
        <w:rPr>
          <w:noProof/>
        </w:rPr>
        <w:t>Grand et al. (2016)</w:t>
      </w:r>
      <w:r w:rsidR="00983F2D">
        <w:fldChar w:fldCharType="end"/>
      </w:r>
      <w:r w:rsidR="00AD60F7">
        <w:t xml:space="preserve"> </w:t>
      </w:r>
      <w:r w:rsidR="00976297">
        <w:t>did this by</w:t>
      </w:r>
      <w:r w:rsidR="00AD60F7">
        <w:t xml:space="preserve"> </w:t>
      </w:r>
      <w:r w:rsidR="00983F2D">
        <w:t xml:space="preserve">making the point that </w:t>
      </w:r>
      <w:r w:rsidR="00FC2B82">
        <w:t>the “</w:t>
      </w:r>
      <w:proofErr w:type="gramStart"/>
      <w:r w:rsidR="00FC2B82">
        <w:t>black-box</w:t>
      </w:r>
      <w:proofErr w:type="gramEnd"/>
      <w:r w:rsidR="00FC2B82">
        <w:t>” of team cognition has not yet been unpacked</w:t>
      </w:r>
      <w:r w:rsidR="00756031">
        <w:t>. This is</w:t>
      </w:r>
      <w:r w:rsidR="00FC2B82">
        <w:t xml:space="preserve"> because </w:t>
      </w:r>
      <w:r w:rsidR="00983F2D">
        <w:t xml:space="preserve">existing research on team cognition has focused on examining statistical relationships amongst </w:t>
      </w:r>
      <w:r w:rsidR="00EF40F5">
        <w:t xml:space="preserve">observed </w:t>
      </w:r>
      <w:r w:rsidR="00983F2D">
        <w:t xml:space="preserve">constructs, rather than examining the </w:t>
      </w:r>
      <w:r w:rsidR="00EF40F5">
        <w:t xml:space="preserve">underlying </w:t>
      </w:r>
      <w:r w:rsidR="00983F2D">
        <w:t xml:space="preserve">process by which team knowledge emerges over time. </w:t>
      </w:r>
      <w:r w:rsidR="007A5E99">
        <w:t xml:space="preserve">They noted that: </w:t>
      </w:r>
    </w:p>
    <w:p w14:paraId="553E9504" w14:textId="0FFF081E" w:rsidR="003C1FD7" w:rsidRDefault="007A5E99">
      <w:pPr>
        <w:ind w:left="720" w:hanging="11"/>
      </w:pPr>
      <w:r>
        <w:t>“</w:t>
      </w:r>
      <w:proofErr w:type="gramStart"/>
      <w:r>
        <w:t>the</w:t>
      </w:r>
      <w:proofErr w:type="gramEnd"/>
      <w:r>
        <w:t xml:space="preserve"> approaches to theory building (e.g., “box-and-arrow” models of construct-to-construct relationships) and theory testing (e.g., cross-sectional, self-report-based research) most commonly used in the organizational sciences do not permit the precision and transparency needed to specify how and why team processes shape important team outcomes” (p1354).</w:t>
      </w:r>
    </w:p>
    <w:p w14:paraId="6E41A80C" w14:textId="5DF83F25" w:rsidR="002C375C" w:rsidRPr="00B7724F" w:rsidRDefault="002C375C" w:rsidP="00544445">
      <w:pPr>
        <w:ind w:left="11" w:hanging="11"/>
      </w:pPr>
      <w:r>
        <w:t>This is clearly an important gap that is worth filling.</w:t>
      </w:r>
    </w:p>
    <w:p w14:paraId="7728506E" w14:textId="27117C94" w:rsidR="00960439" w:rsidRDefault="00960439" w:rsidP="00960439">
      <w:pPr>
        <w:pStyle w:val="Heading2"/>
      </w:pPr>
      <w:bookmarkStart w:id="8" w:name="_Toc8933424"/>
      <w:r>
        <w:t>What will we learn?</w:t>
      </w:r>
      <w:bookmarkEnd w:id="8"/>
    </w:p>
    <w:p w14:paraId="64E4FD6D" w14:textId="7FD95782" w:rsidR="00D67D3B" w:rsidRPr="00D67D3B" w:rsidRDefault="00D67D3B" w:rsidP="00D67D3B">
      <w:r>
        <w:t xml:space="preserve">The third challenge in writing the opening is to explain how the paper will move the field forward, by improving our understanding of the phenomenon. </w:t>
      </w:r>
      <w:r>
        <w:fldChar w:fldCharType="begin"/>
      </w:r>
      <w:r w:rsidR="002C0C1E">
        <w:instrText xml:space="preserve"> ADDIN EN.CITE &lt;EndNote&gt;&lt;Cite AuthorYear="1"&gt;&lt;Author&gt;Grant&lt;/Author&gt;&lt;Year&gt;2011&lt;/Year&gt;&lt;RecNum&gt;2796&lt;/RecNum&gt;&lt;DisplayText&gt;Grant and Pollock (2011)&lt;/DisplayText&gt;&lt;record&gt;&lt;rec-number&gt;2796&lt;/rec-number&gt;&lt;foreign-keys&gt;&lt;key app="EN" db-id="rtsprpzzodp2daeedtn5esa10vdv2z5vx0pe" timestamp="1570674760"&gt;2796&lt;/key&gt;&lt;/foreign-keys&gt;&lt;ref-type name="Journal Article"&gt;17&lt;/ref-type&gt;&lt;contributors&gt;&lt;authors&gt;&lt;author&gt;Grant, Adam M.&lt;/author&gt;&lt;author&gt;Pollock, Timothy G.&lt;/author&gt;&lt;/authors&gt;&lt;/contributors&gt;&lt;titles&gt;&lt;title&gt;FROM THE EDITORS: PUBLISHING IN AMJ—PART 3: SETTING THE HOOK&lt;/title&gt;&lt;secondary-title&gt;The Academy of Management Journal&lt;/secondary-title&gt;&lt;/titles&gt;&lt;periodical&gt;&lt;full-title&gt;The Academy of Management Journal&lt;/full-title&gt;&lt;/periodical&gt;&lt;pages&gt;873-879&lt;/pages&gt;&lt;volume&gt;54&lt;/volume&gt;&lt;number&gt;5&lt;/number&gt;&lt;dates&gt;&lt;year&gt;2011&lt;/year&gt;&lt;/dates&gt;&lt;isbn&gt;00014273&lt;/isbn&gt;&lt;urls&gt;&lt;/urls&gt;&lt;/record&gt;&lt;/Cite&gt;&lt;/EndNote&gt;</w:instrText>
      </w:r>
      <w:r>
        <w:fldChar w:fldCharType="separate"/>
      </w:r>
      <w:r>
        <w:rPr>
          <w:noProof/>
        </w:rPr>
        <w:t>Grant and Pollock (2011)</w:t>
      </w:r>
      <w:r>
        <w:fldChar w:fldCharType="end"/>
      </w:r>
      <w:r>
        <w:t xml:space="preserve"> noted that the typical ways that studies move the field forward are by challenging widely held assumptions (consensus shifting) or by resolving conflict (consensus creation). </w:t>
      </w:r>
      <w:r w:rsidR="0058773C">
        <w:t xml:space="preserve">The same is true with a computational </w:t>
      </w:r>
      <w:r w:rsidR="00493BEF">
        <w:t>modeling</w:t>
      </w:r>
      <w:r w:rsidR="0058773C">
        <w:t xml:space="preserve"> paper. Regardless of whether one is developing a new model (e.g., Grand, et al., 2016), or extending an existing model (e.g., Ballard, et al., 2016), it is necessary to explain how the </w:t>
      </w:r>
      <w:r w:rsidR="00493BEF">
        <w:t>modeling</w:t>
      </w:r>
      <w:r w:rsidR="0058773C">
        <w:t xml:space="preserve"> will change current thinking. </w:t>
      </w:r>
      <w:r w:rsidR="00F60394">
        <w:t>This is typically done by describing how the paper addresses the limitations noted earlier. For example, Grand et al. (2016) finished the</w:t>
      </w:r>
      <w:r w:rsidR="00FC2B82">
        <w:t>ir</w:t>
      </w:r>
      <w:r w:rsidR="00F60394">
        <w:t xml:space="preserve"> opening section by explaining how their paper unpacks the “</w:t>
      </w:r>
      <w:proofErr w:type="gramStart"/>
      <w:r w:rsidR="00F60394">
        <w:t>black-box</w:t>
      </w:r>
      <w:proofErr w:type="gramEnd"/>
      <w:r w:rsidR="00F60394">
        <w:t xml:space="preserve">” of team cognition  </w:t>
      </w:r>
    </w:p>
    <w:p w14:paraId="0002DD2B" w14:textId="374FD2C5" w:rsidR="00960439" w:rsidRDefault="002F7147" w:rsidP="00960439">
      <w:pPr>
        <w:pStyle w:val="Heading1"/>
      </w:pPr>
      <w:bookmarkStart w:id="9" w:name="_Toc8933425"/>
      <w:r>
        <w:t>Presenting</w:t>
      </w:r>
      <w:r w:rsidR="00960439">
        <w:t xml:space="preserve"> the </w:t>
      </w:r>
      <w:r>
        <w:t xml:space="preserve">Theory &amp; </w:t>
      </w:r>
      <w:r w:rsidR="00960439">
        <w:t>Model</w:t>
      </w:r>
      <w:bookmarkEnd w:id="9"/>
    </w:p>
    <w:p w14:paraId="197B7C72" w14:textId="77E74036" w:rsidR="00B42839" w:rsidRDefault="00FE2243" w:rsidP="002542C9">
      <w:r>
        <w:t xml:space="preserve">The presentation of the theory and model obviously plays a crucial role in the way that reviewers respond to a manuscript. </w:t>
      </w:r>
      <w:r w:rsidR="002542C9">
        <w:t xml:space="preserve">The theory section needs to engage with previous </w:t>
      </w:r>
      <w:r w:rsidR="002542C9">
        <w:lastRenderedPageBreak/>
        <w:t xml:space="preserve">research on the </w:t>
      </w:r>
      <w:proofErr w:type="gramStart"/>
      <w:r w:rsidR="002542C9">
        <w:t>topic, and</w:t>
      </w:r>
      <w:proofErr w:type="gramEnd"/>
      <w:r w:rsidR="002542C9">
        <w:t xml:space="preserve"> provide a coherent argument to justify the proposed model. T</w:t>
      </w:r>
      <w:r w:rsidR="00AF2B05">
        <w:t xml:space="preserve">he way that </w:t>
      </w:r>
      <w:r w:rsidR="002542C9">
        <w:t>this is done</w:t>
      </w:r>
      <w:r w:rsidR="00AF2B05">
        <w:t xml:space="preserve"> depends on the type of model that is developed. </w:t>
      </w:r>
      <w:r w:rsidR="00C535F2">
        <w:t>Traditionally</w:t>
      </w:r>
      <w:r w:rsidR="00AF2B05">
        <w:t>,</w:t>
      </w:r>
      <w:r>
        <w:t xml:space="preserve"> </w:t>
      </w:r>
      <w:r w:rsidR="00AF2B05">
        <w:t xml:space="preserve">the most common type of model </w:t>
      </w:r>
      <w:r w:rsidR="00060192">
        <w:t xml:space="preserve">within the organizational sciences </w:t>
      </w:r>
      <w:r w:rsidR="00C535F2">
        <w:t>has been</w:t>
      </w:r>
      <w:r w:rsidR="00AF2B05">
        <w:t xml:space="preserve"> the </w:t>
      </w:r>
      <w:r>
        <w:t>“box-and-arrow” model</w:t>
      </w:r>
      <w:r w:rsidR="00AF2B05">
        <w:t xml:space="preserve"> </w:t>
      </w:r>
      <w:r>
        <w:t>of construct-to-construct relationships</w:t>
      </w:r>
      <w:r w:rsidR="00AF2B05">
        <w:t xml:space="preserve">. </w:t>
      </w:r>
      <w:r w:rsidR="002542C9">
        <w:t>When developing a model of this type, it is necessary</w:t>
      </w:r>
      <w:r w:rsidR="00060192">
        <w:t xml:space="preserve"> to</w:t>
      </w:r>
      <w:r>
        <w:t xml:space="preserve"> </w:t>
      </w:r>
      <w:r w:rsidR="00C04E3A">
        <w:t>explain why the constructs are linked in the proposed manner</w:t>
      </w:r>
      <w:r>
        <w:t xml:space="preserve"> </w:t>
      </w:r>
      <w:r>
        <w:fldChar w:fldCharType="begin"/>
      </w:r>
      <w:r w:rsidR="00060192">
        <w:instrText xml:space="preserve"> ADDIN EN.CITE &lt;EndNote&gt;&lt;Cite&gt;&lt;Author&gt;Sparrowe&lt;/Author&gt;&lt;Year&gt;2011&lt;/Year&gt;&lt;RecNum&gt;2797&lt;/RecNum&gt;&lt;DisplayText&gt;(Sparrowe &amp;amp; Mayer, 2011)&lt;/DisplayText&gt;&lt;record&gt;&lt;rec-number&gt;2797&lt;/rec-number&gt;&lt;foreign-keys&gt;&lt;key app="EN" db-id="rtsprpzzodp2daeedtn5esa10vdv2z5vx0pe" timestamp="1570674760"&gt;2797&lt;/key&gt;&lt;/foreign-keys&gt;&lt;ref-type name="Journal Article"&gt;17&lt;/ref-type&gt;&lt;contributors&gt;&lt;authors&gt;&lt;author&gt;Sparrowe, Raymond T.&lt;/author&gt;&lt;author&gt;Mayer, Kyle J.&lt;/author&gt;&lt;/authors&gt;&lt;/contributors&gt;&lt;titles&gt;&lt;title&gt;FROM THE EDITORS: PUBLISHING IN AMJ—PART 4: GROUNDING HYPOTHESES&lt;/title&gt;&lt;secondary-title&gt;The Academy of Management Journal&lt;/secondary-title&gt;&lt;/titles&gt;&lt;periodical&gt;&lt;full-title&gt;The Academy of Management Journal&lt;/full-title&gt;&lt;/periodical&gt;&lt;pages&gt;1098-1102&lt;/pages&gt;&lt;volume&gt;54&lt;/volume&gt;&lt;number&gt;6&lt;/number&gt;&lt;dates&gt;&lt;year&gt;2011&lt;/year&gt;&lt;/dates&gt;&lt;isbn&gt;00014273&lt;/isbn&gt;&lt;urls&gt;&lt;/urls&gt;&lt;/record&gt;&lt;/Cite&gt;&lt;/EndNote&gt;</w:instrText>
      </w:r>
      <w:r>
        <w:fldChar w:fldCharType="separate"/>
      </w:r>
      <w:r w:rsidR="00060192">
        <w:rPr>
          <w:noProof/>
        </w:rPr>
        <w:t>(Sparrowe &amp; Mayer, 2011)</w:t>
      </w:r>
      <w:r>
        <w:fldChar w:fldCharType="end"/>
      </w:r>
      <w:r w:rsidR="00C04E3A">
        <w:t xml:space="preserve">. </w:t>
      </w:r>
      <w:r w:rsidR="00B42839">
        <w:t xml:space="preserve">The argument will often draw on a range of different theoretical perspectives and empirical findings. In some cases, authors may make reference to internal states and/or processes to explain why observed variables are linked in the proposed manner, but will often do so in very general terms, because reviewers may see these arguments as being speculative </w:t>
      </w:r>
      <w:r w:rsidR="00B42839">
        <w:fldChar w:fldCharType="begin"/>
      </w:r>
      <w:r w:rsidR="00B42839">
        <w:instrText xml:space="preserve"> ADDIN EN.CITE &lt;EndNote&gt;&lt;Cite&gt;&lt;Author&gt;Sparrowe&lt;/Author&gt;&lt;Year&gt;2011&lt;/Year&gt;&lt;RecNum&gt;2797&lt;/RecNum&gt;&lt;DisplayText&gt;(Sparrowe &amp;amp; Mayer, 2011)&lt;/DisplayText&gt;&lt;record&gt;&lt;rec-number&gt;2797&lt;/rec-number&gt;&lt;foreign-keys&gt;&lt;key app="EN" db-id="rtsprpzzodp2daeedtn5esa10vdv2z5vx0pe" timestamp="1570674760"&gt;2797&lt;/key&gt;&lt;/foreign-keys&gt;&lt;ref-type name="Journal Article"&gt;17&lt;/ref-type&gt;&lt;contributors&gt;&lt;authors&gt;&lt;author&gt;Sparrowe, Raymond T.&lt;/author&gt;&lt;author&gt;Mayer, Kyle J.&lt;/author&gt;&lt;/authors&gt;&lt;/contributors&gt;&lt;titles&gt;&lt;title&gt;FROM THE EDITORS: PUBLISHING IN AMJ—PART 4: GROUNDING HYPOTHESES&lt;/title&gt;&lt;secondary-title&gt;The Academy of Management Journal&lt;/secondary-title&gt;&lt;/titles&gt;&lt;periodical&gt;&lt;full-title&gt;The Academy of Management Journal&lt;/full-title&gt;&lt;/periodical&gt;&lt;pages&gt;1098-1102&lt;/pages&gt;&lt;volume&gt;54&lt;/volume&gt;&lt;number&gt;6&lt;/number&gt;&lt;dates&gt;&lt;year&gt;2011&lt;/year&gt;&lt;/dates&gt;&lt;isbn&gt;00014273&lt;/isbn&gt;&lt;urls&gt;&lt;/urls&gt;&lt;/record&gt;&lt;/Cite&gt;&lt;/EndNote&gt;</w:instrText>
      </w:r>
      <w:r w:rsidR="00B42839">
        <w:fldChar w:fldCharType="separate"/>
      </w:r>
      <w:r w:rsidR="00B42839">
        <w:rPr>
          <w:noProof/>
        </w:rPr>
        <w:t>(Sparrowe &amp; Mayer, 2011)</w:t>
      </w:r>
      <w:r w:rsidR="00B42839">
        <w:fldChar w:fldCharType="end"/>
      </w:r>
      <w:r w:rsidR="00B42839">
        <w:t xml:space="preserve">. </w:t>
      </w:r>
    </w:p>
    <w:p w14:paraId="419BB3E1" w14:textId="73839CC3" w:rsidR="00C04E3A" w:rsidRDefault="001F4EA2" w:rsidP="002542C9">
      <w:r>
        <w:t xml:space="preserve">In a computational modelling paper, by contrast, the purpose of the theory section is to explain the underlying </w:t>
      </w:r>
      <w:r w:rsidR="0052305D">
        <w:t xml:space="preserve">mechanisms </w:t>
      </w:r>
      <w:r>
        <w:t xml:space="preserve">responsible for </w:t>
      </w:r>
      <w:r w:rsidR="0052305D">
        <w:t xml:space="preserve">producing </w:t>
      </w:r>
      <w:r>
        <w:t xml:space="preserve">observable phenomena. </w:t>
      </w:r>
      <w:r w:rsidR="003F6583">
        <w:t>As a result, the focus is</w:t>
      </w:r>
      <w:r w:rsidR="0052305D">
        <w:t xml:space="preserve"> processes</w:t>
      </w:r>
      <w:r w:rsidR="003F6583">
        <w:t xml:space="preserve">, rather than constructs. </w:t>
      </w:r>
      <w:r>
        <w:t xml:space="preserve">This means that </w:t>
      </w:r>
      <w:r w:rsidR="00783618">
        <w:t xml:space="preserve">the theory </w:t>
      </w:r>
      <w:r w:rsidR="0005188B">
        <w:t>needs to be described in a more precise manner</w:t>
      </w:r>
      <w:r w:rsidR="00923CE8">
        <w:t xml:space="preserve"> than in a traditional paper</w:t>
      </w:r>
      <w:r w:rsidR="00BC1B80">
        <w:t>, and it needs to make the assumptions regarding the underlying processes explicit</w:t>
      </w:r>
      <w:r w:rsidR="0005188B">
        <w:t xml:space="preserve">. </w:t>
      </w:r>
      <w:r w:rsidR="00C04E3A">
        <w:t xml:space="preserve">For example, </w:t>
      </w:r>
      <w:r w:rsidR="00C04E3A">
        <w:fldChar w:fldCharType="begin"/>
      </w:r>
      <w:r w:rsidR="002C0C1E">
        <w:instrText xml:space="preserve"> ADDIN EN.CITE &lt;EndNote&gt;&lt;Cite AuthorYear="1"&gt;&lt;Author&gt;Gee&lt;/Author&gt;&lt;Year&gt;2018&lt;/Year&gt;&lt;RecNum&gt;2774&lt;/RecNum&gt;&lt;DisplayText&gt;Gee et al. (2018)&lt;/DisplayText&gt;&lt;record&gt;&lt;rec-number&gt;2774&lt;/rec-number&gt;&lt;foreign-keys&gt;&lt;key app="EN" db-id="rtsprpzzodp2daeedtn5esa10vdv2z5vx0pe" timestamp="1570674760"&gt;2774&lt;/key&gt;&lt;/foreign-keys&gt;&lt;ref-type name="Journal Article"&gt;17&lt;/ref-type&gt;&lt;contributors&gt;&lt;authors&gt;&lt;author&gt;Gee, Phillip&lt;/author&gt;&lt;author&gt;Neal, Andrew&lt;/author&gt;&lt;author&gt;Vancouver, Jeffrey B.&lt;/author&gt;&lt;/authors&gt;&lt;/contributors&gt;&lt;titles&gt;&lt;title&gt;A formal model of goal revision in approach and avoidance contexts&lt;/title&gt;&lt;secondary-title&gt;Organizational Behavior and Human Decision Processes&lt;/secondary-title&gt;&lt;/titles&gt;&lt;periodical&gt;&lt;full-title&gt;Organizational Behavior and Human Decision Processes&lt;/full-title&gt;&lt;/periodical&gt;&lt;pages&gt;51-61&lt;/pages&gt;&lt;volume&gt;146&lt;/volume&gt;&lt;keywords&gt;&lt;keyword&gt;Goal Revision&lt;/keyword&gt;&lt;keyword&gt;Goal Level&lt;/keyword&gt;&lt;keyword&gt;Decision Making&lt;/keyword&gt;&lt;keyword&gt;Framing&lt;/keyword&gt;&lt;keyword&gt;Approach&lt;/keyword&gt;&lt;keyword&gt;Avoidance&lt;/keyword&gt;&lt;keyword&gt;Personality&lt;/keyword&gt;&lt;keyword&gt;Computational Model&lt;/keyword&gt;&lt;keyword&gt;Risk Preferences&lt;/keyword&gt;&lt;/keywords&gt;&lt;dates&gt;&lt;year&gt;2018&lt;/year&gt;&lt;/dates&gt;&lt;isbn&gt;0749-5978&lt;/isbn&gt;&lt;urls&gt;&lt;/urls&gt;&lt;electronic-resource-num&gt;10.1016/j.obhdp.2018.03.002&lt;/electronic-resource-num&gt;&lt;/record&gt;&lt;/Cite&gt;&lt;/EndNote&gt;</w:instrText>
      </w:r>
      <w:r w:rsidR="00C04E3A">
        <w:fldChar w:fldCharType="separate"/>
      </w:r>
      <w:r w:rsidR="00C04E3A">
        <w:rPr>
          <w:noProof/>
        </w:rPr>
        <w:t>Gee et al. (2018)</w:t>
      </w:r>
      <w:r w:rsidR="00C04E3A">
        <w:fldChar w:fldCharType="end"/>
      </w:r>
      <w:r w:rsidR="00C04E3A">
        <w:t xml:space="preserve"> </w:t>
      </w:r>
      <w:r w:rsidR="00871886">
        <w:t xml:space="preserve">developed a computational model that explained the process by which people adjust the difficulty of self-set goals. </w:t>
      </w:r>
      <w:r w:rsidR="00BC1B80">
        <w:t>In the past, researchers within the field have typically used</w:t>
      </w:r>
      <w:r w:rsidR="00C04E3A">
        <w:t xml:space="preserve"> expectancy-value theory</w:t>
      </w:r>
      <w:r w:rsidR="00BC1B80">
        <w:t xml:space="preserve"> </w:t>
      </w:r>
      <w:r w:rsidR="00C04E3A">
        <w:t xml:space="preserve">as a heuristic to identify the variables that predict goal </w:t>
      </w:r>
      <w:proofErr w:type="gramStart"/>
      <w:r w:rsidR="00C04E3A">
        <w:t>choice</w:t>
      </w:r>
      <w:r w:rsidR="00BC1B80">
        <w:t>, but</w:t>
      </w:r>
      <w:proofErr w:type="gramEnd"/>
      <w:r w:rsidR="00BC1B80">
        <w:t xml:space="preserve"> have rarely made the assumptions underlying the theory explicit. Gee et al. (2018) spelt out </w:t>
      </w:r>
      <w:r w:rsidR="0005188B">
        <w:t>the</w:t>
      </w:r>
      <w:r w:rsidR="00C04E3A">
        <w:t xml:space="preserve"> assumptions </w:t>
      </w:r>
      <w:r w:rsidR="0005188B">
        <w:t xml:space="preserve">upon which the theory is </w:t>
      </w:r>
      <w:proofErr w:type="gramStart"/>
      <w:r w:rsidR="0005188B">
        <w:t>based</w:t>
      </w:r>
      <w:r w:rsidR="00BC1B80">
        <w:t>, and</w:t>
      </w:r>
      <w:proofErr w:type="gramEnd"/>
      <w:r w:rsidR="00BC1B80">
        <w:t xml:space="preserve"> made the point that these assumptions</w:t>
      </w:r>
      <w:r w:rsidR="0005188B">
        <w:t xml:space="preserve"> are questionable</w:t>
      </w:r>
      <w:r w:rsidR="00C04E3A">
        <w:t xml:space="preserve">. </w:t>
      </w:r>
      <w:r w:rsidR="00B62F8F">
        <w:t>They then developed</w:t>
      </w:r>
      <w:r w:rsidR="0005188B">
        <w:t xml:space="preserve"> an alternate account</w:t>
      </w:r>
      <w:r w:rsidR="00733382">
        <w:t xml:space="preserve">, which was based on the concept of anchoring and adjustment </w:t>
      </w:r>
      <w:r w:rsidR="00733382">
        <w:fldChar w:fldCharType="begin"/>
      </w:r>
      <w:r w:rsidR="002C0C1E">
        <w:instrText xml:space="preserve"> ADDIN EN.CITE &lt;EndNote&gt;&lt;Cite&gt;&lt;Author&gt;Tversky&lt;/Author&gt;&lt;Year&gt;1981&lt;/Year&gt;&lt;RecNum&gt;1660&lt;/RecNum&gt;&lt;DisplayText&gt;(Tversky &amp;amp; Kahneman, 1981)&lt;/DisplayText&gt;&lt;record&gt;&lt;rec-number&gt;1660&lt;/rec-number&gt;&lt;foreign-keys&gt;&lt;key app="EN" db-id="rtsprpzzodp2daeedtn5esa10vdv2z5vx0pe" timestamp="1570674759"&gt;1660&lt;/key&gt;&lt;/foreign-keys&gt;&lt;ref-type name="Journal Article"&gt;17&lt;/ref-type&gt;&lt;contributors&gt;&lt;authors&gt;&lt;author&gt;Tversky, Amos&lt;/author&gt;&lt;author&gt;Kahneman, Daniel&lt;/author&gt;&lt;/authors&gt;&lt;/contributors&gt;&lt;titles&gt;&lt;title&gt;The framing of decisions and the psychology of choice&lt;/title&gt;&lt;secondary-title&gt;Science&lt;/secondary-title&gt;&lt;/titles&gt;&lt;periodical&gt;&lt;full-title&gt;Science&lt;/full-title&gt;&lt;/periodical&gt;&lt;pages&gt;453-458&lt;/pages&gt;&lt;volume&gt;211&lt;/volume&gt;&lt;number&gt;4481&lt;/number&gt;&lt;keywords&gt;&lt;keyword&gt;Choice (Psychology)&lt;/keyword&gt;&lt;keyword&gt;Decision-making&lt;/keyword&gt;&lt;keyword&gt;Research&lt;/keyword&gt;&lt;/keywords&gt;&lt;dates&gt;&lt;year&gt;1981&lt;/year&gt;&lt;/dates&gt;&lt;pub-location&gt;UNITED STATES&lt;/pub-location&gt;&lt;publisher&gt;American Association for the Advancement of Science&lt;/publisher&gt;&lt;isbn&gt;0036-8075&lt;/isbn&gt;&lt;urls&gt;&lt;related-urls&gt;&lt;url&gt;http://uq.summon.serialssolutions.com/2.0.0/link/0/eLvHCXMwlV1NT4QwEJ0YExMvfqxrXFdNT2Y9oFBKgZMx6sYfsJ6bUooeFHYX97D_3hko62LiwQMcaIGSKdM3nZk3ACG_9b1fOoFnVN8hz3E5lr4JZGFjmfM0MtzEWdIkzG1vf3RFHSnIsokSbHz6CJeyD3sXNJTp0f184VHxKHKyukoaqIkRL4s2sO9P6t3eCtTp4Y4cuAtL_IUym9VmeghdWHAXZbJxPS-2E3d6ZI7__IYjOHBQlD20c-cYdmw5gL22OOV6AMfut6_ZxHFT35xAhNOKIdj9xBWPVQV7ciV6aqbLnCGYZBuNuqb2x_cKNdEQXqfPs8cXz1Ve8AzVf_HwkH6acGEjm4citIL8dUJoRCcmFLwwmUwICdhE8CzWmZBhhpaTFhbNL9-Ep7BbVqU9A5ZS9moUF6jMUuJy0yaOYiMR2BUJz0QwgkknDTVvCTZUY5hwqRwIULEgnrRwBGOSliLaipLiYt70qq5VkBDnjBzB0LUW1ddSm5_r151wlda6VmTbz_BuhZJB81ehgYqnCB9_1e-Ir1f9DsNGkD_jbKU4gtN2rmwa3IDP_7hhDPtBmtA2jhf6F7D7tVzZS0rD_QZhXfOH&lt;/url&gt;&lt;url&gt;http://www.sciencemag.org/content/211/4481/453&lt;/url&gt;&lt;/related-urls&gt;&lt;/urls&gt;&lt;electronic-resource-num&gt;10.1126/science.7455683&lt;/electronic-resource-num&gt;&lt;/record&gt;&lt;/Cite&gt;&lt;/EndNote&gt;</w:instrText>
      </w:r>
      <w:r w:rsidR="00733382">
        <w:fldChar w:fldCharType="separate"/>
      </w:r>
      <w:r w:rsidR="00733382">
        <w:rPr>
          <w:noProof/>
        </w:rPr>
        <w:t>(Tversky &amp; Kahneman, 1981)</w:t>
      </w:r>
      <w:r w:rsidR="00733382">
        <w:fldChar w:fldCharType="end"/>
      </w:r>
      <w:r w:rsidR="0005188B">
        <w:t>.</w:t>
      </w:r>
      <w:r w:rsidR="003F6583">
        <w:t xml:space="preserve"> It is rare to see this level of detail in a traditional paper.</w:t>
      </w:r>
    </w:p>
    <w:p w14:paraId="03E33416" w14:textId="3DEEDEDF" w:rsidR="00733382" w:rsidRDefault="00733382" w:rsidP="00733382">
      <w:r>
        <w:t>The</w:t>
      </w:r>
      <w:r w:rsidR="00BC1B80">
        <w:t xml:space="preserve">re are </w:t>
      </w:r>
      <w:proofErr w:type="gramStart"/>
      <w:r w:rsidR="00BC1B80">
        <w:t>a number of</w:t>
      </w:r>
      <w:proofErr w:type="gramEnd"/>
      <w:r w:rsidR="00BC1B80">
        <w:t xml:space="preserve"> different ways</w:t>
      </w:r>
      <w:r>
        <w:t xml:space="preserve"> to </w:t>
      </w:r>
      <w:r w:rsidR="0070500B">
        <w:t xml:space="preserve">present </w:t>
      </w:r>
      <w:r w:rsidR="00BC1B80">
        <w:t>a</w:t>
      </w:r>
      <w:r>
        <w:t xml:space="preserve"> </w:t>
      </w:r>
      <w:r w:rsidR="001A789B">
        <w:t xml:space="preserve">computational </w:t>
      </w:r>
      <w:r>
        <w:t>model</w:t>
      </w:r>
      <w:r w:rsidR="00BC1B80">
        <w:t xml:space="preserve"> within a paper</w:t>
      </w:r>
      <w:r>
        <w:t xml:space="preserve">. If the researcher is using an existing model, the researcher </w:t>
      </w:r>
      <w:r w:rsidR="00D02E85">
        <w:t xml:space="preserve">will typically describe the model </w:t>
      </w:r>
      <w:proofErr w:type="gramStart"/>
      <w:r w:rsidR="00D02E85">
        <w:t>verbally, and</w:t>
      </w:r>
      <w:proofErr w:type="gramEnd"/>
      <w:r w:rsidR="00D02E85">
        <w:t xml:space="preserve"> explain how it is being applied to the phenomenon</w:t>
      </w:r>
      <w:r w:rsidR="00BC1B80">
        <w:t>, without</w:t>
      </w:r>
      <w:r w:rsidR="00BC1B80" w:rsidRPr="00BC1B80">
        <w:t xml:space="preserve"> </w:t>
      </w:r>
      <w:r w:rsidR="00BC1B80">
        <w:t xml:space="preserve">presenting </w:t>
      </w:r>
      <w:r w:rsidR="00BC1B80">
        <w:lastRenderedPageBreak/>
        <w:t>the equations</w:t>
      </w:r>
      <w:r w:rsidR="00D02E85">
        <w:t xml:space="preserve">. For example, </w:t>
      </w:r>
      <w:r w:rsidR="00D02E85">
        <w:fldChar w:fldCharType="begin"/>
      </w:r>
      <w:r w:rsidR="00BF2B94">
        <w:instrText xml:space="preserve"> ADDIN EN.CITE &lt;EndNote&gt;&lt;Cite AuthorYear="1"&gt;&lt;Author&gt;Tarakci&lt;/Author&gt;&lt;Year&gt;2016&lt;/Year&gt;&lt;RecNum&gt;2791&lt;/RecNum&gt;&lt;DisplayText&gt;Tarakci, Greer, and Groenen (2016)&lt;/DisplayText&gt;&lt;record&gt;&lt;rec-number&gt;2791&lt;/rec-number&gt;&lt;foreign-keys&gt;&lt;key app="EN" db-id="rtsprpzzodp2daeedtn5esa10vdv2z5vx0pe" timestamp="1570674760"&gt;2791&lt;/key&gt;&lt;/foreign-keys&gt;&lt;ref-type name="Journal Article"&gt;17&lt;/ref-type&gt;&lt;contributors&gt;&lt;authors&gt;&lt;author&gt;Tarakci, Murat&lt;/author&gt;&lt;author&gt;Greer, Lindred L.&lt;/author&gt;&lt;author&gt;Groenen, Patrick J. F.&lt;/author&gt;&lt;/authors&gt;&lt;/contributors&gt;&lt;titles&gt;&lt;title&gt;When Does Power Disparity Help or Hurt Group Performance?&lt;/title&gt;&lt;secondary-title&gt;Journal of Applied Psychology&lt;/secondary-title&gt;&lt;/titles&gt;&lt;periodical&gt;&lt;full-title&gt;Journal of Applied Psychology&lt;/full-title&gt;&lt;/periodical&gt;&lt;pages&gt;415-429&lt;/pages&gt;&lt;volume&gt;101&lt;/volume&gt;&lt;number&gt;3&lt;/number&gt;&lt;keywords&gt;&lt;keyword&gt;Power&lt;/keyword&gt;&lt;keyword&gt;Hierarchy&lt;/keyword&gt;&lt;keyword&gt;Agent-Based Simulations&lt;/keyword&gt;&lt;keyword&gt;Team Leader Competence&lt;/keyword&gt;&lt;/keywords&gt;&lt;dates&gt;&lt;year&gt;2016&lt;/year&gt;&lt;/dates&gt;&lt;isbn&gt;0021-9010&lt;/isbn&gt;&lt;urls&gt;&lt;/urls&gt;&lt;electronic-resource-num&gt;10.1037/apl0000056&lt;/electronic-resource-num&gt;&lt;/record&gt;&lt;/Cite&gt;&lt;/EndNote&gt;</w:instrText>
      </w:r>
      <w:r w:rsidR="00D02E85">
        <w:fldChar w:fldCharType="separate"/>
      </w:r>
      <w:r w:rsidR="00BF2B94">
        <w:rPr>
          <w:noProof/>
        </w:rPr>
        <w:t>Tarakci, Greer, and Groenen (2016)</w:t>
      </w:r>
      <w:r w:rsidR="00D02E85">
        <w:fldChar w:fldCharType="end"/>
      </w:r>
      <w:r w:rsidR="00D02E85">
        <w:t xml:space="preserve"> </w:t>
      </w:r>
      <w:r w:rsidR="009554A9">
        <w:t xml:space="preserve">used </w:t>
      </w:r>
      <w:r w:rsidR="00CB0A8F">
        <w:t xml:space="preserve">an agent-based simulation method called particle swarm optimization (PSO) to examine the way that power disparity affects group performance. They explained how the PSO algorithm works, how they used it to account for interactions amongst group members, and what the parameters </w:t>
      </w:r>
      <w:r w:rsidR="007D622A">
        <w:t>mean in terms of the underlying theory</w:t>
      </w:r>
      <w:r w:rsidR="00CB0A8F">
        <w:t>.</w:t>
      </w:r>
      <w:r w:rsidR="007D622A">
        <w:t xml:space="preserve"> Similarly, </w:t>
      </w:r>
      <w:r w:rsidR="007D622A">
        <w:fldChar w:fldCharType="begin"/>
      </w:r>
      <w:r w:rsidR="002C0C1E">
        <w:instrText xml:space="preserve"> ADDIN EN.CITE &lt;EndNote&gt;&lt;Cite AuthorYear="1"&gt;&lt;Author&gt;Palada&lt;/Author&gt;&lt;Year&gt;in press&lt;/Year&gt;&lt;RecNum&gt;2751&lt;/RecNum&gt;&lt;DisplayText&gt;Palada, Neal, Tay, and Heathcote (in press)&lt;/DisplayText&gt;&lt;record&gt;&lt;rec-number&gt;2751&lt;/rec-number&gt;&lt;foreign-keys&gt;&lt;key app="EN" db-id="rtsprpzzodp2daeedtn5esa10vdv2z5vx0pe" timestamp="1570674760"&gt;2751&lt;/key&gt;&lt;/foreign-keys&gt;&lt;ref-type name="Journal Article"&gt;17&lt;/ref-type&gt;&lt;contributors&gt;&lt;authors&gt;&lt;author&gt;Palada, Hector&lt;/author&gt;&lt;author&gt;Neal, Andrew&lt;/author&gt;&lt;author&gt;Tay, Rachel&lt;/author&gt;&lt;author&gt;Heathcote, Andrew&lt;/author&gt;&lt;/authors&gt;&lt;/contributors&gt;&lt;titles&gt;&lt;title&gt;Adapting to task demands in a complex multi-stimulus environment: An evidence accumulation approach&lt;/title&gt;&lt;secondary-title&gt;Journal of Experimental Psychology: Applied&lt;/secondary-title&gt;&lt;/titles&gt;&lt;periodical&gt;&lt;full-title&gt;Journal of Experimental Psychology: Applied&lt;/full-title&gt;&lt;/periodical&gt;&lt;dates&gt;&lt;year&gt;in press&lt;/year&gt;&lt;/dates&gt;&lt;urls&gt;&lt;/urls&gt;&lt;/record&gt;&lt;/Cite&gt;&lt;/EndNote&gt;</w:instrText>
      </w:r>
      <w:r w:rsidR="007D622A">
        <w:fldChar w:fldCharType="separate"/>
      </w:r>
      <w:r w:rsidR="007D622A">
        <w:rPr>
          <w:noProof/>
        </w:rPr>
        <w:t>Palada, Neal, Tay, and Heathcote (in press)</w:t>
      </w:r>
      <w:r w:rsidR="007D622A">
        <w:fldChar w:fldCharType="end"/>
      </w:r>
      <w:r w:rsidR="00CB0A8F">
        <w:t xml:space="preserve"> </w:t>
      </w:r>
      <w:r w:rsidR="007D622A">
        <w:t>used an existing model of decision making called the Linear Ballistic Accumulator (LBA) to examine the way that people adapt to changes in task demands. They explained how the LBA works and what the parameters of the model mean in terms of the underlying theory. They then described the different ways in which the experimental manipulations could affect the parameters</w:t>
      </w:r>
      <w:r w:rsidR="0070500B">
        <w:t xml:space="preserve"> of the model</w:t>
      </w:r>
      <w:r w:rsidR="007D622A">
        <w:t>.</w:t>
      </w:r>
      <w:r w:rsidR="00B62F8F">
        <w:t xml:space="preserve"> They did not need to describe the model mathematically, because it was an existing model.</w:t>
      </w:r>
    </w:p>
    <w:p w14:paraId="3A8A0B76" w14:textId="1B21EABD" w:rsidR="0070500B" w:rsidRDefault="00E97A2F" w:rsidP="00733382">
      <w:r>
        <w:t>On the other hand, if the author is develop</w:t>
      </w:r>
      <w:r w:rsidR="00DF5BEC">
        <w:t>ing</w:t>
      </w:r>
      <w:r>
        <w:t xml:space="preserve"> a new model, or adapting or extending an existing model, then the model will need to be presented formally, in the form of a set of equations</w:t>
      </w:r>
      <w:r w:rsidR="0070500B">
        <w:t xml:space="preserve"> or computer code</w:t>
      </w:r>
      <w:r>
        <w:t xml:space="preserve">. </w:t>
      </w:r>
      <w:r w:rsidR="00733382">
        <w:t xml:space="preserve">This </w:t>
      </w:r>
      <w:r>
        <w:t>may be</w:t>
      </w:r>
      <w:r w:rsidR="00733382">
        <w:t xml:space="preserve"> done </w:t>
      </w:r>
      <w:r>
        <w:t>in the introduction, at a later point in the paper</w:t>
      </w:r>
      <w:r w:rsidR="00923CE8">
        <w:t>, in the appendix</w:t>
      </w:r>
      <w:r w:rsidR="0070500B">
        <w:t>, or in supplementary online material</w:t>
      </w:r>
      <w:r>
        <w:t xml:space="preserve">. The advantage of formally presenting the model in the </w:t>
      </w:r>
      <w:r w:rsidR="00F7781D">
        <w:t xml:space="preserve">body of the paper itself </w:t>
      </w:r>
      <w:r>
        <w:t>is that is that it makes it easy for the reader to see how the theory has been translated into the model. It makes sense to do it this way if the development of the model is an important part of the contribution of the paper</w:t>
      </w:r>
      <w:r w:rsidR="0070500B">
        <w:t>, and it can be explained in a way that is understandable to the readership of the journal</w:t>
      </w:r>
      <w:r>
        <w:t xml:space="preserve">. The disadvantage of formally presenting the model in the introduction is that it can be a barrier for readers not used to seeing theoretical arguments expressed mathematically. </w:t>
      </w:r>
      <w:r w:rsidR="0070500B">
        <w:t xml:space="preserve">If the model is complex, then it may make sense to </w:t>
      </w:r>
      <w:r w:rsidR="00B41676">
        <w:t xml:space="preserve">present some or </w:t>
      </w:r>
      <w:proofErr w:type="gramStart"/>
      <w:r w:rsidR="00B41676">
        <w:t>all of</w:t>
      </w:r>
      <w:proofErr w:type="gramEnd"/>
      <w:r w:rsidR="00B41676">
        <w:t xml:space="preserve"> the </w:t>
      </w:r>
      <w:r w:rsidR="003C2125">
        <w:t>math or code</w:t>
      </w:r>
      <w:r w:rsidR="0070500B">
        <w:t xml:space="preserve"> in the appendix or in supplementary online material. </w:t>
      </w:r>
    </w:p>
    <w:p w14:paraId="36884E09" w14:textId="09CA6B3C" w:rsidR="00960439" w:rsidRDefault="00165773" w:rsidP="00B054A4">
      <w:r>
        <w:t xml:space="preserve">Regardless of where the model is presented, the way that it is done is the same – the researcher </w:t>
      </w:r>
      <w:r w:rsidR="00733382">
        <w:t>provid</w:t>
      </w:r>
      <w:r>
        <w:t>es</w:t>
      </w:r>
      <w:r w:rsidR="00733382">
        <w:t xml:space="preserve"> a detailed verbal description of the </w:t>
      </w:r>
      <w:proofErr w:type="gramStart"/>
      <w:r w:rsidR="00733382">
        <w:t>process, and</w:t>
      </w:r>
      <w:proofErr w:type="gramEnd"/>
      <w:r w:rsidR="00733382">
        <w:t xml:space="preserve"> express</w:t>
      </w:r>
      <w:r>
        <w:t>es</w:t>
      </w:r>
      <w:r w:rsidR="00733382">
        <w:t xml:space="preserve"> that process as a series of equations. </w:t>
      </w:r>
      <w:r>
        <w:t xml:space="preserve">When doing this, it is important not to assume that the </w:t>
      </w:r>
      <w:r>
        <w:lastRenderedPageBreak/>
        <w:t xml:space="preserve">equations are self-explanatory. Some readers will find it difficult to read and understand equations. This means that the researcher needs to explain the equation in words. </w:t>
      </w:r>
      <w:r w:rsidR="00573EE1">
        <w:t xml:space="preserve">This </w:t>
      </w:r>
      <w:r w:rsidR="00E65662">
        <w:t xml:space="preserve">not only </w:t>
      </w:r>
      <w:r w:rsidR="00573EE1">
        <w:t xml:space="preserve">involves explaining </w:t>
      </w:r>
      <w:r>
        <w:t xml:space="preserve">what the variables and parameters are, </w:t>
      </w:r>
      <w:r w:rsidR="00E65662">
        <w:t xml:space="preserve">but also </w:t>
      </w:r>
      <w:r w:rsidR="00573EE1">
        <w:t xml:space="preserve">how the parameters affect the behavior of the system, </w:t>
      </w:r>
      <w:r>
        <w:t xml:space="preserve">and what </w:t>
      </w:r>
      <w:r w:rsidR="00573EE1">
        <w:t>it</w:t>
      </w:r>
      <w:r>
        <w:t xml:space="preserve"> mean</w:t>
      </w:r>
      <w:r w:rsidR="00573EE1">
        <w:t>s</w:t>
      </w:r>
      <w:r>
        <w:t xml:space="preserve"> psychologically. </w:t>
      </w:r>
      <w:r w:rsidR="00E65662">
        <w:t>As an anonymous reviewer of one of our papers put it: “</w:t>
      </w:r>
      <w:r w:rsidR="00E65662" w:rsidRPr="00E65662">
        <w:t>although the computational model is transparent and unambiguous with regard to the mathematical definitions and relationships among the variables, it can still be ambiguous what psychological construct those mathematical statements are intended to represent.</w:t>
      </w:r>
      <w:r w:rsidR="00E65662">
        <w:t xml:space="preserve">” It took us several revisions to get to a point where the psychological meaning was explained sufficiently clearly for the reviewer to accept. We were grateful to the reviewer for persisting, because the paper was </w:t>
      </w:r>
      <w:r w:rsidR="00B054A4">
        <w:t>stronger as a result.</w:t>
      </w:r>
    </w:p>
    <w:p w14:paraId="44CD3091" w14:textId="13332E65" w:rsidR="009678A2" w:rsidRDefault="00F076DB" w:rsidP="00E04EAB">
      <w:r>
        <w:t>A f</w:t>
      </w:r>
      <w:r w:rsidR="00020948">
        <w:t xml:space="preserve">inal point to consider </w:t>
      </w:r>
      <w:r w:rsidR="00F7781D">
        <w:t xml:space="preserve">when presenting the theory and model </w:t>
      </w:r>
      <w:r>
        <w:t xml:space="preserve">is </w:t>
      </w:r>
      <w:proofErr w:type="gramStart"/>
      <w:r>
        <w:t>whether or not</w:t>
      </w:r>
      <w:proofErr w:type="gramEnd"/>
      <w:r>
        <w:t xml:space="preserve"> to include</w:t>
      </w:r>
      <w:r w:rsidR="00020948">
        <w:t xml:space="preserve"> a simulation study</w:t>
      </w:r>
      <w:r>
        <w:t xml:space="preserve"> </w:t>
      </w:r>
      <w:r w:rsidR="00F7781D">
        <w:t>in the paper</w:t>
      </w:r>
      <w:r>
        <w:t xml:space="preserve">. In a simulation study, the researcher </w:t>
      </w:r>
      <w:r w:rsidR="00C959A5">
        <w:t>runs the model under different conditions</w:t>
      </w:r>
      <w:r w:rsidR="008C788B">
        <w:t xml:space="preserve"> (e.g., by sampling the parameters from specified distributions)</w:t>
      </w:r>
      <w:r w:rsidR="00C959A5">
        <w:t>. This is used</w:t>
      </w:r>
      <w:r w:rsidR="00411E4D">
        <w:t xml:space="preserve"> to generate a series of predictions, which </w:t>
      </w:r>
      <w:r w:rsidR="00BD58F6">
        <w:t>may</w:t>
      </w:r>
      <w:r w:rsidR="00411E4D">
        <w:t xml:space="preserve"> then</w:t>
      </w:r>
      <w:r w:rsidR="00BD58F6">
        <w:t xml:space="preserve"> be</w:t>
      </w:r>
      <w:r w:rsidR="00411E4D">
        <w:t xml:space="preserve"> tested in an empirical study </w:t>
      </w:r>
      <w:r w:rsidR="00411E4D">
        <w:fldChar w:fldCharType="begin">
          <w:fldData xml:space="preserve">PEVuZE5vdGU+PENpdGU+PEF1dGhvcj5UYXJha2NpPC9BdXRob3I+PFllYXI+MjAxNjwvWWVhcj48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</w:fldData>
        </w:fldChar>
      </w:r>
      <w:r w:rsidR="00BF2B94">
        <w:instrText xml:space="preserve"> ADDIN EN.CITE </w:instrText>
      </w:r>
      <w:r w:rsidR="00BF2B94">
        <w:fldChar w:fldCharType="begin">
          <w:fldData xml:space="preserve">PEVuZE5vdGU+PENpdGU+PEF1dGhvcj5UYXJha2NpPC9BdXRob3I+PFllYXI+MjAxNjwvWWVhcj48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</w:fldData>
        </w:fldChar>
      </w:r>
      <w:r w:rsidR="00BF2B94">
        <w:instrText xml:space="preserve"> ADDIN EN.CITE.DATA </w:instrText>
      </w:r>
      <w:r w:rsidR="00BF2B94">
        <w:fldChar w:fldCharType="end"/>
      </w:r>
      <w:r w:rsidR="00411E4D">
        <w:fldChar w:fldCharType="separate"/>
      </w:r>
      <w:r w:rsidR="00BF2B94">
        <w:rPr>
          <w:noProof/>
        </w:rPr>
        <w:t>(Ballard, Yeo, Loft, et al., 2016; Tarakci et al., 2016)</w:t>
      </w:r>
      <w:r w:rsidR="00411E4D">
        <w:fldChar w:fldCharType="end"/>
      </w:r>
      <w:r w:rsidR="00C959A5">
        <w:t>. The simulation can be included in the introduction when presenting the model, or presented as a stand-alone study, before the empirical studies.</w:t>
      </w:r>
      <w:r w:rsidR="00E66CEC">
        <w:t xml:space="preserve"> </w:t>
      </w:r>
      <w:r w:rsidR="00E66CEC" w:rsidRPr="00544445">
        <w:t xml:space="preserve">Information that needs to be provided includes the platform or environment that the model is implemented in and </w:t>
      </w:r>
      <w:r w:rsidR="003F6583">
        <w:t xml:space="preserve">the </w:t>
      </w:r>
      <w:r w:rsidR="00E66CEC" w:rsidRPr="00544445">
        <w:t xml:space="preserve">values of the inputs to the model. Inputs to the model include the exogenous variables, and fixed parameters. If it is a Monte-Carlo simulation, then the authors need to describe the distributions that the parameters are sampled from, and the number of times that the model is run. </w:t>
      </w:r>
      <w:r w:rsidR="009678A2">
        <w:t>The output of the simulation is typically presented in the form of a series of figures showing the predicted pattern of results.</w:t>
      </w:r>
    </w:p>
    <w:p w14:paraId="4EF3AEF6" w14:textId="79D38184" w:rsidR="000D1CCE" w:rsidRDefault="009678A2" w:rsidP="00F7781D">
      <w:r>
        <w:t xml:space="preserve">Whilst </w:t>
      </w:r>
      <w:r w:rsidR="00F016F9">
        <w:t>it is often useful to include a simulation study</w:t>
      </w:r>
      <w:r w:rsidR="004A77CA">
        <w:t xml:space="preserve">, there are circumstances </w:t>
      </w:r>
      <w:r>
        <w:t xml:space="preserve">where </w:t>
      </w:r>
      <w:r w:rsidR="004A77CA">
        <w:t xml:space="preserve">a simulation study may not be worth including in the paper. </w:t>
      </w:r>
      <w:r w:rsidR="002B5271">
        <w:t xml:space="preserve">For example, Palada et </w:t>
      </w:r>
      <w:r w:rsidR="002B5271">
        <w:lastRenderedPageBreak/>
        <w:t xml:space="preserve">al. (in press) used </w:t>
      </w:r>
      <w:r w:rsidR="00D518E4">
        <w:t xml:space="preserve">the LBA as a measurement </w:t>
      </w:r>
      <w:r w:rsidR="002B5271">
        <w:t xml:space="preserve">model </w:t>
      </w:r>
      <w:r w:rsidR="00D518E4">
        <w:t xml:space="preserve">to quantify </w:t>
      </w:r>
      <w:r w:rsidR="002B5271">
        <w:t xml:space="preserve">the effects of </w:t>
      </w:r>
      <w:r w:rsidR="00D518E4">
        <w:t>information load and time pressure on different aspects of the decision process</w:t>
      </w:r>
      <w:r w:rsidR="00657827">
        <w:t xml:space="preserve"> </w:t>
      </w:r>
      <w:r w:rsidR="00D518E4">
        <w:t>(e.g., the rate of information processing, decision threshold, bias</w:t>
      </w:r>
      <w:r w:rsidR="00657827">
        <w:t xml:space="preserve">, </w:t>
      </w:r>
      <w:proofErr w:type="spellStart"/>
      <w:r w:rsidR="00657827">
        <w:t>etc</w:t>
      </w:r>
      <w:proofErr w:type="spellEnd"/>
      <w:r w:rsidR="00D518E4">
        <w:t xml:space="preserve">). </w:t>
      </w:r>
      <w:r w:rsidR="002B5271">
        <w:t xml:space="preserve">A simulation study would </w:t>
      </w:r>
      <w:r w:rsidR="00657827">
        <w:t xml:space="preserve">have been </w:t>
      </w:r>
      <w:r w:rsidR="002B5271">
        <w:t>of limited use, because</w:t>
      </w:r>
      <w:r w:rsidR="00BD58F6">
        <w:t xml:space="preserve"> </w:t>
      </w:r>
      <w:r w:rsidR="00D518E4">
        <w:t xml:space="preserve">there </w:t>
      </w:r>
      <w:r w:rsidR="00657827">
        <w:t>were hundreds of</w:t>
      </w:r>
      <w:r w:rsidR="00D518E4">
        <w:t xml:space="preserve"> different ways in which the experimental variables could </w:t>
      </w:r>
      <w:r w:rsidR="00657827">
        <w:t xml:space="preserve">have </w:t>
      </w:r>
      <w:r w:rsidR="00D518E4">
        <w:t>influence</w:t>
      </w:r>
      <w:r w:rsidR="00657827">
        <w:t>d</w:t>
      </w:r>
      <w:r w:rsidR="00D518E4">
        <w:t xml:space="preserve"> the parameters of the model</w:t>
      </w:r>
      <w:r w:rsidR="00657827">
        <w:t>, each of which would have different effects on the predicted pattern of results</w:t>
      </w:r>
      <w:r w:rsidR="00D518E4">
        <w:t xml:space="preserve">. </w:t>
      </w:r>
      <w:r w:rsidR="00F7781D">
        <w:t>In this case, it made sense to fit the model to the data, and to interpret the pattern of parameter estimates from the model</w:t>
      </w:r>
      <w:r w:rsidR="003F6583">
        <w:t>, rather than trying to generate a-priori predictions</w:t>
      </w:r>
      <w:r w:rsidR="00F7781D">
        <w:t>.</w:t>
      </w:r>
      <w:r>
        <w:t xml:space="preserve"> </w:t>
      </w:r>
    </w:p>
    <w:p w14:paraId="5244F8C8" w14:textId="7C715632" w:rsidR="00960439" w:rsidRDefault="00E04EAB" w:rsidP="00960439">
      <w:pPr>
        <w:pStyle w:val="Heading1"/>
      </w:pPr>
      <w:r>
        <w:t>Testing the Model</w:t>
      </w:r>
    </w:p>
    <w:p w14:paraId="2511A79D" w14:textId="3C1639A4" w:rsidR="00422318" w:rsidRDefault="008C788B" w:rsidP="00422318">
      <w:r>
        <w:t xml:space="preserve">If the manuscript incorporates an empirical study, </w:t>
      </w:r>
      <w:r w:rsidR="006909F3">
        <w:t>then</w:t>
      </w:r>
      <w:r w:rsidR="00B2278E">
        <w:t xml:space="preserve"> </w:t>
      </w:r>
      <w:r w:rsidR="00E04EAB">
        <w:t xml:space="preserve">the design of the study, and the presentation of </w:t>
      </w:r>
      <w:r w:rsidR="00B2278E">
        <w:t xml:space="preserve">the method and results </w:t>
      </w:r>
      <w:r w:rsidR="006909F3">
        <w:t xml:space="preserve">will </w:t>
      </w:r>
      <w:r w:rsidR="008F476E">
        <w:t>also</w:t>
      </w:r>
      <w:r w:rsidR="006909F3">
        <w:t xml:space="preserve"> </w:t>
      </w:r>
      <w:r w:rsidR="00B2278E">
        <w:t xml:space="preserve">play a major role in shaping how reviewers respond to a manuscript. If the </w:t>
      </w:r>
      <w:r w:rsidR="00E04EAB">
        <w:t xml:space="preserve">design is flawed, or the </w:t>
      </w:r>
      <w:r w:rsidR="00641642">
        <w:t>methods and results are incomplete, unclear, or raise questions regarding the credibility of the research, then this can tip the balance, resulting in a decision to reject rather than revise</w:t>
      </w:r>
      <w:r w:rsidR="006909F3">
        <w:t xml:space="preserve"> </w:t>
      </w:r>
      <w:r w:rsidR="006909F3">
        <w:fldChar w:fldCharType="begin"/>
      </w:r>
      <w:r w:rsidR="006909F3">
        <w:instrText xml:space="preserve"> ADDIN EN.CITE &lt;EndNote&gt;&lt;Cite&gt;&lt;Author&gt;Zhang&lt;/Author&gt;&lt;Year&gt;2012&lt;/Year&gt;&lt;RecNum&gt;2807&lt;/RecNum&gt;&lt;DisplayText&gt;(Zhang &amp;amp; Shaw, 2012)&lt;/DisplayText&gt;&lt;record&gt;&lt;rec-number&gt;2807&lt;/rec-number&gt;&lt;foreign-keys&gt;&lt;key app="EN" db-id="rtsprpzzodp2daeedtn5esa10vdv2z5vx0pe" timestamp="1570674760"&gt;2807&lt;/key&gt;&lt;/foreign-keys&gt;&lt;ref-type name="Journal Article"&gt;17&lt;/ref-type&gt;&lt;contributors&gt;&lt;authors&gt;&lt;author&gt;Zhang, Y.&lt;/author&gt;&lt;author&gt;Shaw, J. D.&lt;/author&gt;&lt;/authors&gt;&lt;/contributors&gt;&lt;titles&gt;&lt;title&gt;PUBLISHING IN AMJ-PART 5: CRAFTING THE METHODS AND RESULTS&lt;/title&gt;&lt;secondary-title&gt;Acad. Manage. J.&lt;/secondary-title&gt;&lt;/titles&gt;&lt;periodical&gt;&lt;full-title&gt;Acad. Manage. J.&lt;/full-title&gt;&lt;/periodical&gt;&lt;pages&gt;8-12&lt;/pages&gt;&lt;volume&gt;55&lt;/volume&gt;&lt;number&gt;1&lt;/number&gt;&lt;keywords&gt;&lt;keyword&gt;Business&lt;/keyword&gt;&lt;/keywords&gt;&lt;dates&gt;&lt;year&gt;2012&lt;/year&gt;&lt;/dates&gt;&lt;isbn&gt;0001-4273&lt;/isbn&gt;&lt;urls&gt;&lt;/urls&gt;&lt;electronic-resource-num&gt;10.5465/amj.2012.4001&lt;/electronic-resource-num&gt;&lt;/record&gt;&lt;/Cite&gt;&lt;/EndNote&gt;</w:instrText>
      </w:r>
      <w:r w:rsidR="006909F3">
        <w:fldChar w:fldCharType="separate"/>
      </w:r>
      <w:r w:rsidR="006909F3">
        <w:rPr>
          <w:noProof/>
        </w:rPr>
        <w:t>(Zhang &amp; Shaw, 2012)</w:t>
      </w:r>
      <w:r w:rsidR="006909F3">
        <w:fldChar w:fldCharType="end"/>
      </w:r>
      <w:r w:rsidR="00641642">
        <w:t xml:space="preserve">. </w:t>
      </w:r>
      <w:r w:rsidR="005D690B">
        <w:t>This advice holds, regardless of whether one is trying to publish a traditional empirical paper, or a computational modeling paper.</w:t>
      </w:r>
    </w:p>
    <w:p w14:paraId="53D0D23F" w14:textId="09BD2562" w:rsidR="00E04EAB" w:rsidRDefault="00E04EAB" w:rsidP="00E04EAB">
      <w:pPr>
        <w:pStyle w:val="Heading2"/>
      </w:pPr>
      <w:r>
        <w:t>Designing the study</w:t>
      </w:r>
    </w:p>
    <w:p w14:paraId="32B59BD1" w14:textId="421C9F89" w:rsidR="00E04EAB" w:rsidRDefault="00E04EAB" w:rsidP="00E04EAB">
      <w:r>
        <w:t xml:space="preserve">A good place to start when thinking about the design of an empirical study for a computational modeling project is to consider the criteria by which design choices are evaluated. The design of an empirical study typically involves a tradeoff amongst three criteria: fidelity, control and generalizability </w:t>
      </w:r>
      <w:r>
        <w:fldChar w:fldCharType="begin"/>
      </w:r>
      <w:r>
        <w:instrText xml:space="preserve"> ADDIN EN.CITE &lt;EndNote&gt;&lt;Cite&gt;&lt;Author&gt;Brinberg&lt;/Author&gt;&lt;Year&gt;1985&lt;/Year&gt;&lt;RecNum&gt;2821&lt;/RecNum&gt;&lt;DisplayText&gt;(Brinberg &amp;amp; McGrath, 1985)&lt;/DisplayText&gt;&lt;record&gt;&lt;rec-number&gt;2821&lt;/rec-number&gt;&lt;foreign-keys&gt;&lt;key app="EN" db-id="rtsprpzzodp2daeedtn5esa10vdv2z5vx0pe" timestamp="1570674760"&gt;2821&lt;/key&gt;&lt;/foreign-keys&gt;&lt;ref-type name="Book"&gt;6&lt;/ref-type&gt;&lt;contributors&gt;&lt;authors&gt;&lt;author&gt;Brinberg, David&lt;/author&gt;&lt;author&gt;McGrath, Joseph Edward&lt;/author&gt;&lt;/authors&gt;&lt;/contributors&gt;&lt;titles&gt;&lt;title&gt;Validity and the research process&lt;/title&gt;&lt;/titles&gt;&lt;keywords&gt;&lt;keyword&gt;Social sciences -- Research -- Methodology&lt;/keyword&gt;&lt;/keywords&gt;&lt;dates&gt;&lt;year&gt;1985&lt;/year&gt;&lt;/dates&gt;&lt;pub-location&gt;Beverly Hills&amp;#xD;London&lt;/pub-location&gt;&lt;publisher&gt;Sage Publications&lt;/publisher&gt;&lt;urls&gt;&lt;/urls&gt;&lt;/record&gt;&lt;/Cite&gt;&lt;/EndNote&gt;</w:instrText>
      </w:r>
      <w:r>
        <w:fldChar w:fldCharType="separate"/>
      </w:r>
      <w:r>
        <w:rPr>
          <w:noProof/>
        </w:rPr>
        <w:t>(Brinberg &amp; McGrath, 1985)</w:t>
      </w:r>
      <w:r>
        <w:fldChar w:fldCharType="end"/>
      </w:r>
      <w:r>
        <w:t xml:space="preserve">. Fidelity is the extent to which the data are representative of the phenomenon the model is designed to explain. Control is the extent to which the design of the study ensures that the conclusions that can be drawn from the data are defensible. A design allows for a high degree of control if it allows the researcher to manipulate or select the variables that </w:t>
      </w:r>
      <w:proofErr w:type="gramStart"/>
      <w:r>
        <w:t>have an effect on</w:t>
      </w:r>
      <w:proofErr w:type="gramEnd"/>
      <w:r>
        <w:t xml:space="preserve"> the phenomenon under study, and to test the assumptions that are embedded within the </w:t>
      </w:r>
      <w:r>
        <w:lastRenderedPageBreak/>
        <w:t xml:space="preserve">model. Generalizability is the </w:t>
      </w:r>
      <w:r w:rsidR="00F016F9">
        <w:t xml:space="preserve">extent to which the conclusions </w:t>
      </w:r>
      <w:r w:rsidR="00BE3069">
        <w:t>from the study</w:t>
      </w:r>
      <w:r w:rsidR="00F016F9">
        <w:t xml:space="preserve"> </w:t>
      </w:r>
      <w:r w:rsidR="00BE3069">
        <w:t xml:space="preserve">can be applied to other situations or settings. </w:t>
      </w:r>
    </w:p>
    <w:p w14:paraId="7C275E5D" w14:textId="57E4EA54" w:rsidR="00E04EAB" w:rsidRDefault="00E04EAB" w:rsidP="00E04EAB">
      <w:r>
        <w:t>The main design choices that need to be considered include the type of design to be used (observational or experimental), as well as the setting, sample</w:t>
      </w:r>
      <w:r w:rsidR="00D1597F">
        <w:t>,</w:t>
      </w:r>
      <w:r>
        <w:t xml:space="preserve"> task</w:t>
      </w:r>
      <w:r w:rsidR="00D1597F">
        <w:t xml:space="preserve"> and measures</w:t>
      </w:r>
      <w:r>
        <w:t xml:space="preserve">. The main advantage of an observational design is that it allows the researcher to track a phenomenon as it evolves over time. If the phenomenon is observed in its natural context (i.e., in a field study), then this will enhance the fidelity of the study. An experimental study, on the other hand, will provide greater control. Regardless of whether the study uses an observational or experimental design, </w:t>
      </w:r>
      <w:r w:rsidR="00C72B4D">
        <w:t xml:space="preserve">one of </w:t>
      </w:r>
      <w:r>
        <w:t xml:space="preserve">the key </w:t>
      </w:r>
      <w:r w:rsidR="00C72B4D">
        <w:t>issues that needs to be considered is the number and timing of the observations</w:t>
      </w:r>
      <w:r w:rsidR="003F6583">
        <w:t>, and the content of the measures</w:t>
      </w:r>
      <w:r w:rsidR="00C72B4D">
        <w:t>. I</w:t>
      </w:r>
      <w:r>
        <w:t xml:space="preserve">f the objective is to differentiate between </w:t>
      </w:r>
      <w:r w:rsidR="00C72B4D">
        <w:t xml:space="preserve">competing </w:t>
      </w:r>
      <w:r>
        <w:t>models, the researcher will need to ensure that the models’ predictions can be differentiated given the number of observations being made</w:t>
      </w:r>
      <w:r w:rsidR="003F6583">
        <w:t>,</w:t>
      </w:r>
      <w:r>
        <w:t xml:space="preserve"> the time between those observations</w:t>
      </w:r>
      <w:r w:rsidR="003F6583">
        <w:t>, and the variables that are being measured</w:t>
      </w:r>
      <w:r>
        <w:t xml:space="preserve">. This can be assessed by constructing a simulation study that mirrors the observational or experimental protocol and comparing the predictions from each model. </w:t>
      </w:r>
    </w:p>
    <w:p w14:paraId="0D5C13E5" w14:textId="77777777" w:rsidR="00E04EAB" w:rsidRDefault="00E04EAB" w:rsidP="00E04EAB">
      <w:pPr>
        <w:ind w:firstLine="0"/>
      </w:pPr>
      <w:r>
        <w:tab/>
        <w:t xml:space="preserve">As with a traditional empirical study, the key issue to consider when selecting the sample and task is to ensure that they are appropriate for question being examined. If the purpose of the paper is to test a theory or model, then the researcher needs to use a sample to which the theory applies, and a task that is representative of the phenomenon. As noted by Highhouse and Gillespie (2010), a theory can be tested in </w:t>
      </w:r>
      <w:r w:rsidRPr="00F65DE0">
        <w:rPr>
          <w:i/>
        </w:rPr>
        <w:t>any</w:t>
      </w:r>
      <w:r>
        <w:t xml:space="preserve"> sample to which it applies. This means that in many situations, a student sample will be perfectly appropriate. For example, Grand et al. (2016) tested their model of teamwork using a student sample performing a task that required participants to work collaboratively </w:t>
      </w:r>
      <w:proofErr w:type="gramStart"/>
      <w:r>
        <w:t>in order to</w:t>
      </w:r>
      <w:proofErr w:type="gramEnd"/>
      <w:r>
        <w:t xml:space="preserve"> make effective decisions. The theory applied to the sample, because it is a general theory of teamwork, and is not specific to a particular work setting. The task was designed so that it was representative of the phenomenon being studied, and provided the control needed to </w:t>
      </w:r>
      <w:r>
        <w:lastRenderedPageBreak/>
        <w:t>test the predictions of the model. This provides a nice example of a laboratory study that balances the competing demands for fidelity, control, and generalizability.</w:t>
      </w:r>
    </w:p>
    <w:p w14:paraId="384FD38E" w14:textId="48CF5B69" w:rsidR="00E04EAB" w:rsidRPr="00E04EAB" w:rsidRDefault="00E04EAB" w:rsidP="00544445">
      <w:pPr>
        <w:ind w:firstLine="0"/>
      </w:pPr>
      <w:r>
        <w:tab/>
        <w:t xml:space="preserve">Though it is important to choose the right variables to measure, it also important to be aware that </w:t>
      </w:r>
      <w:r w:rsidR="00C47406">
        <w:t>there will be many</w:t>
      </w:r>
      <w:r>
        <w:t xml:space="preserve"> variables </w:t>
      </w:r>
      <w:r w:rsidR="00C47406">
        <w:t>that</w:t>
      </w:r>
      <w:r>
        <w:t xml:space="preserve"> cannot be adequately measured. In many cases, the existing measures used within the field may not directly map onto the processes described by the model. For example, during the review process, a reviewer asked why </w:t>
      </w:r>
      <w:r>
        <w:fldChar w:fldCharType="begin"/>
      </w:r>
      <w:r>
        <w:instrText xml:space="preserve"> ADDIN EN.CITE &lt;EndNote&gt;&lt;Cite AuthorYear="1"&gt;&lt;Author&gt;Gee&lt;/Author&gt;&lt;Year&gt;2018&lt;/Year&gt;&lt;RecNum&gt;2774&lt;/RecNum&gt;&lt;DisplayText&gt;Gee et al. (2018)&lt;/DisplayText&gt;&lt;record&gt;&lt;rec-number&gt;2774&lt;/rec-number&gt;&lt;foreign-keys&gt;&lt;key app="EN" db-id="rtsprpzzodp2daeedtn5esa10vdv2z5vx0pe" timestamp="1570674760"&gt;2774&lt;/key&gt;&lt;/foreign-keys&gt;&lt;ref-type name="Journal Article"&gt;17&lt;/ref-type&gt;&lt;contributors&gt;&lt;authors&gt;&lt;author&gt;Gee, Phillip&lt;/author&gt;&lt;author&gt;Neal, Andrew&lt;/author&gt;&lt;author&gt;Vancouver, Jeffrey B.&lt;/author&gt;&lt;/authors&gt;&lt;/contributors&gt;&lt;titles&gt;&lt;title&gt;A formal model of goal revision in approach and avoidance contexts&lt;/title&gt;&lt;secondary-title&gt;Organizational Behavior and Human Decision Processes&lt;/secondary-title&gt;&lt;/titles&gt;&lt;periodical&gt;&lt;full-title&gt;Organizational Behavior and Human Decision Processes&lt;/full-title&gt;&lt;/periodical&gt;&lt;pages&gt;51-61&lt;/pages&gt;&lt;volume&gt;146&lt;/volume&gt;&lt;keywords&gt;&lt;keyword&gt;Goal Revision&lt;/keyword&gt;&lt;keyword&gt;Goal Level&lt;/keyword&gt;&lt;keyword&gt;Decision Making&lt;/keyword&gt;&lt;keyword&gt;Framing&lt;/keyword&gt;&lt;keyword&gt;Approach&lt;/keyword&gt;&lt;keyword&gt;Avoidance&lt;/keyword&gt;&lt;keyword&gt;Personality&lt;/keyword&gt;&lt;keyword&gt;Computational Model&lt;/keyword&gt;&lt;keyword&gt;Risk Preferences&lt;/keyword&gt;&lt;/keywords&gt;&lt;dates&gt;&lt;year&gt;2018&lt;/year&gt;&lt;/dates&gt;&lt;isbn&gt;0749-5978&lt;/isbn&gt;&lt;urls&gt;&lt;/urls&gt;&lt;electronic-resource-num&gt;10.1016/j.obhdp.2018.03.002&lt;/electronic-resource-num&gt;&lt;/record&gt;&lt;/Cite&gt;&lt;/EndNote&gt;</w:instrText>
      </w:r>
      <w:r>
        <w:fldChar w:fldCharType="separate"/>
      </w:r>
      <w:r>
        <w:rPr>
          <w:noProof/>
        </w:rPr>
        <w:t>Gee et al. (2018)</w:t>
      </w:r>
      <w:r>
        <w:fldChar w:fldCharType="end"/>
      </w:r>
      <w:r>
        <w:t xml:space="preserve"> did not measure self-efficacy, given that previous research had identified this variables as a predictor of goal choice. The problem is that the construct of self-efficacy does not directly map onto the processes described by the model. Furthermore, many of the processes that </w:t>
      </w:r>
      <w:r w:rsidR="007D447F">
        <w:t>researchers</w:t>
      </w:r>
      <w:r>
        <w:t xml:space="preserve"> are interested in are not measurable. For example, the MGPM includes a range of internal cognitive processes that people may not have introspective access to. One of the major reasons for using computational modeling is to be able to make inferences about processes that are not directly observable, or where self-report is an unreliable indicator. </w:t>
      </w:r>
    </w:p>
    <w:p w14:paraId="2F5D19E8" w14:textId="6D7393BB" w:rsidR="00960439" w:rsidRDefault="00F32ACB" w:rsidP="00960439">
      <w:pPr>
        <w:pStyle w:val="Heading2"/>
      </w:pPr>
      <w:bookmarkStart w:id="10" w:name="_Toc8933428"/>
      <w:r>
        <w:t>Reporting</w:t>
      </w:r>
      <w:r w:rsidR="00C47406">
        <w:t xml:space="preserve"> the </w:t>
      </w:r>
      <w:r w:rsidR="00960439">
        <w:t>Results</w:t>
      </w:r>
      <w:bookmarkEnd w:id="10"/>
    </w:p>
    <w:p w14:paraId="754419AD" w14:textId="367C0AD2" w:rsidR="0019166A" w:rsidRDefault="00C47406" w:rsidP="008873E0">
      <w:r>
        <w:t xml:space="preserve">There are </w:t>
      </w:r>
      <w:proofErr w:type="gramStart"/>
      <w:r>
        <w:t>a number of</w:t>
      </w:r>
      <w:proofErr w:type="gramEnd"/>
      <w:r>
        <w:t xml:space="preserve"> different ways that the results </w:t>
      </w:r>
      <w:r w:rsidR="00F32ACB">
        <w:t>of</w:t>
      </w:r>
      <w:r>
        <w:t xml:space="preserve"> a computational modeling </w:t>
      </w:r>
      <w:r w:rsidR="00F32ACB">
        <w:t>project</w:t>
      </w:r>
      <w:r>
        <w:t xml:space="preserve"> can be written</w:t>
      </w:r>
      <w:r w:rsidR="00F32ACB">
        <w:t xml:space="preserve"> up</w:t>
      </w:r>
      <w:r>
        <w:t xml:space="preserve">. </w:t>
      </w:r>
      <w:r w:rsidR="008873E0">
        <w:t xml:space="preserve">The </w:t>
      </w:r>
      <w:r w:rsidR="00F32ACB">
        <w:t xml:space="preserve">approach that is taken </w:t>
      </w:r>
      <w:r w:rsidR="0024716D">
        <w:t xml:space="preserve">largely </w:t>
      </w:r>
      <w:r w:rsidR="008873E0">
        <w:t xml:space="preserve">depends on </w:t>
      </w:r>
      <w:r w:rsidR="00F32ACB">
        <w:t xml:space="preserve">whether </w:t>
      </w:r>
      <w:r w:rsidR="008873E0">
        <w:t xml:space="preserve">the </w:t>
      </w:r>
      <w:r w:rsidR="00F32ACB">
        <w:t xml:space="preserve">model is fitted to the data or not. </w:t>
      </w:r>
      <w:r w:rsidR="00AA6ECB">
        <w:t xml:space="preserve">If the purpose of the analysis is </w:t>
      </w:r>
      <w:r w:rsidR="002D0FBC">
        <w:t xml:space="preserve">simply </w:t>
      </w:r>
      <w:r w:rsidR="00AA6ECB">
        <w:t xml:space="preserve">to test the predictions derived from a simulation study, then </w:t>
      </w:r>
      <w:r w:rsidR="0019166A">
        <w:t xml:space="preserve">the results section </w:t>
      </w:r>
      <w:r w:rsidR="002D0FBC">
        <w:t xml:space="preserve">can </w:t>
      </w:r>
      <w:r w:rsidR="0019166A">
        <w:t>be written up in the same way as a conventional empirical paper</w:t>
      </w:r>
      <w:r w:rsidR="002D0FBC">
        <w:t xml:space="preserve">. </w:t>
      </w:r>
      <w:r w:rsidR="00486025">
        <w:t xml:space="preserve"> </w:t>
      </w:r>
      <w:r w:rsidR="00970434">
        <w:t xml:space="preserve">For example, </w:t>
      </w:r>
      <w:r w:rsidR="00970434">
        <w:fldChar w:fldCharType="begin"/>
      </w:r>
      <w:r w:rsidR="00970434">
        <w:instrText xml:space="preserve"> ADDIN EN.CITE &lt;EndNote&gt;&lt;Cite AuthorYear="1"&gt;&lt;Author&gt;Tarakci&lt;/Author&gt;&lt;Year&gt;2016&lt;/Year&gt;&lt;RecNum&gt;2791&lt;/RecNum&gt;&lt;DisplayText&gt;Tarakci et al. (2016)&lt;/DisplayText&gt;&lt;record&gt;&lt;rec-number&gt;2791&lt;/rec-number&gt;&lt;foreign-keys&gt;&lt;key app="EN" db-id="rtsprpzzodp2daeedtn5esa10vdv2z5vx0pe" timestamp="1570674760"&gt;2791&lt;/key&gt;&lt;/foreign-keys&gt;&lt;ref-type name="Journal Article"&gt;17&lt;/ref-type&gt;&lt;contributors&gt;&lt;authors&gt;&lt;author&gt;Tarakci, Murat&lt;/author&gt;&lt;author&gt;Greer, Lindred L.&lt;/author&gt;&lt;author&gt;Groenen, Patrick J. F.&lt;/author&gt;&lt;/authors&gt;&lt;/contributors&gt;&lt;titles&gt;&lt;title&gt;When Does Power Disparity Help or Hurt Group Performance?&lt;/title&gt;&lt;secondary-title&gt;Journal of Applied Psychology&lt;/secondary-title&gt;&lt;/titles&gt;&lt;periodical&gt;&lt;full-title&gt;Journal of Applied Psychology&lt;/full-title&gt;&lt;/periodical&gt;&lt;pages&gt;415-429&lt;/pages&gt;&lt;volume&gt;101&lt;/volume&gt;&lt;number&gt;3&lt;/number&gt;&lt;keywords&gt;&lt;keyword&gt;Power&lt;/keyword&gt;&lt;keyword&gt;Hierarchy&lt;/keyword&gt;&lt;keyword&gt;Agent-Based Simulations&lt;/keyword&gt;&lt;keyword&gt;Team Leader Competence&lt;/keyword&gt;&lt;/keywords&gt;&lt;dates&gt;&lt;year&gt;2016&lt;/year&gt;&lt;/dates&gt;&lt;isbn&gt;0021-9010&lt;/isbn&gt;&lt;urls&gt;&lt;/urls&gt;&lt;electronic-resource-num&gt;10.1037/apl0000056&lt;/electronic-resource-num&gt;&lt;/record&gt;&lt;/Cite&gt;&lt;/EndNote&gt;</w:instrText>
      </w:r>
      <w:r w:rsidR="00970434">
        <w:fldChar w:fldCharType="separate"/>
      </w:r>
      <w:r w:rsidR="00970434">
        <w:rPr>
          <w:noProof/>
        </w:rPr>
        <w:t>Tarakci et al. (2016)</w:t>
      </w:r>
      <w:r w:rsidR="00970434">
        <w:fldChar w:fldCharType="end"/>
      </w:r>
      <w:r w:rsidR="00970434">
        <w:t xml:space="preserve"> ran a simulation study to derive a set of predictions, and then tested those predictions using a conventional statistical analysis.  If this is the case, then </w:t>
      </w:r>
      <w:r w:rsidR="00486025">
        <w:t xml:space="preserve">the model itself </w:t>
      </w:r>
      <w:r w:rsidR="00970434">
        <w:t xml:space="preserve">may not </w:t>
      </w:r>
      <w:r w:rsidR="00486025">
        <w:t>appear in the results section</w:t>
      </w:r>
      <w:r w:rsidR="0019166A">
        <w:t>.</w:t>
      </w:r>
      <w:r w:rsidR="00425C48">
        <w:t xml:space="preserve"> </w:t>
      </w:r>
    </w:p>
    <w:p w14:paraId="21063F22" w14:textId="5F212AE7" w:rsidR="00A720E4" w:rsidRDefault="002D0FBC" w:rsidP="00610CF2">
      <w:r>
        <w:t xml:space="preserve">On the other hand, if the researcher wants to conduct quantitative model comparisons, or to interpret the parameter estimates, then the model(s) will need to be fitted to the data. </w:t>
      </w:r>
      <w:r w:rsidR="0024716D">
        <w:t xml:space="preserve">If this is the case, then the authors need to describe how the fitting is </w:t>
      </w:r>
      <w:r w:rsidR="0024716D">
        <w:lastRenderedPageBreak/>
        <w:t xml:space="preserve">done. Information that needs to be </w:t>
      </w:r>
      <w:r w:rsidR="0024716D" w:rsidRPr="00DA3A18">
        <w:t xml:space="preserve">provided includes </w:t>
      </w:r>
      <w:r w:rsidR="00D47B5E">
        <w:t>the platform or environment that the model is run in, the values of the exogenous variables and fixed parameters, the free parameters that are being estimated, the fitting algorithm and the fit indices that are being used. Detailed guidance for how to conduct model fitting is provided by Ballard, Palada and Neal (Chapter X, this volume). One important point that should be noted is</w:t>
      </w:r>
      <w:r w:rsidR="00F809A4">
        <w:t xml:space="preserve"> </w:t>
      </w:r>
      <w:r w:rsidR="00D47B5E">
        <w:t xml:space="preserve">that </w:t>
      </w:r>
      <w:r w:rsidR="00F809A4">
        <w:t xml:space="preserve">model comparisons </w:t>
      </w:r>
      <w:r w:rsidR="007101C5">
        <w:t xml:space="preserve">will only identify the best model from the set of models that were considered. There is an infinite number of alternative models that could be considered, which makes it important to have a clear scientific rationale for the set of alternatives </w:t>
      </w:r>
      <w:r w:rsidR="007101C5">
        <w:fldChar w:fldCharType="begin"/>
      </w:r>
      <w:r w:rsidR="007101C5">
        <w:instrText xml:space="preserve"> ADDIN EN.CITE &lt;EndNote&gt;&lt;Cite&gt;&lt;Author&gt;Wilson&lt;/Author&gt;&lt;Year&gt;2019&lt;/Year&gt;&lt;RecNum&gt;2861&lt;/RecNum&gt;&lt;DisplayText&gt;(Wilson &amp;amp; Collins, 2019)&lt;/DisplayText&gt;&lt;record&gt;&lt;rec-number&gt;2861&lt;/rec-number&gt;&lt;foreign-keys&gt;&lt;key app="EN" db-id="rtsprpzzodp2daeedtn5esa10vdv2z5vx0pe" timestamp="1582694957"&gt;2861&lt;/key&gt;&lt;/foreign-keys&gt;&lt;ref-type name="Journal Article"&gt;17&lt;/ref-type&gt;&lt;contributors&gt;&lt;authors&gt;&lt;author&gt;Wilson, Robert C.&lt;/author&gt;&lt;author&gt;Collins, Anne Ge&lt;/author&gt;&lt;/authors&gt;&lt;secondary-authors&gt;&lt;author&gt;Wilson, Robert C.&lt;/author&gt;&lt;/secondary-authors&gt;&lt;/contributors&gt;&lt;titles&gt;&lt;title&gt;Ten simple rules for the computational modeling of behavioral data&lt;/title&gt;&lt;secondary-title&gt;eLife&lt;/secondary-title&gt;&lt;/titles&gt;&lt;periodical&gt;&lt;full-title&gt;eLife&lt;/full-title&gt;&lt;/periodical&gt;&lt;volume&gt;8&lt;/volume&gt;&lt;keywords&gt;&lt;keyword&gt;Computational Modeling&lt;/keyword&gt;&lt;keyword&gt;Model Fitting&lt;/keyword&gt;&lt;keyword&gt;Neuroscience&lt;/keyword&gt;&lt;keyword&gt;Reproducibility&lt;/keyword&gt;&lt;keyword&gt;Validation&lt;/keyword&gt;&lt;/keywords&gt;&lt;dates&gt;&lt;year&gt;2019&lt;/year&gt;&lt;/dates&gt;&lt;urls&gt;&lt;/urls&gt;&lt;electronic-resource-num&gt;10.7554/eLife.49547&lt;/electronic-resource-num&gt;&lt;/record&gt;&lt;/Cite&gt;&lt;/EndNote&gt;</w:instrText>
      </w:r>
      <w:r w:rsidR="007101C5">
        <w:fldChar w:fldCharType="separate"/>
      </w:r>
      <w:r w:rsidR="007101C5">
        <w:rPr>
          <w:noProof/>
        </w:rPr>
        <w:t>(Wilson &amp; Collins, 2019)</w:t>
      </w:r>
      <w:r w:rsidR="007101C5">
        <w:fldChar w:fldCharType="end"/>
      </w:r>
      <w:r w:rsidR="007101C5">
        <w:t>.</w:t>
      </w:r>
      <w:r w:rsidR="00D47B5E">
        <w:t xml:space="preserve"> </w:t>
      </w:r>
    </w:p>
    <w:p w14:paraId="173C5CB6" w14:textId="51252057" w:rsidR="00C81CED" w:rsidRPr="008873E0" w:rsidRDefault="00D47B5E" w:rsidP="00D47B5E">
      <w:r>
        <w:t xml:space="preserve">A second point that should be noted is that it is essential to assess the extent </w:t>
      </w:r>
      <w:r w:rsidR="00C81CED">
        <w:t>to which the model captures the observed trends in the data</w:t>
      </w:r>
      <w:r>
        <w:t xml:space="preserve"> when fitting a model to data</w:t>
      </w:r>
      <w:r w:rsidR="00C81CED">
        <w:t xml:space="preserve">. </w:t>
      </w:r>
      <w:r>
        <w:t xml:space="preserve">This is referred to as “qualitative fit”. </w:t>
      </w:r>
      <w:r w:rsidR="00C81CED">
        <w:t xml:space="preserve">A good way to visualize qualitative fit is to superimpose a plot of the output of the model against the empirical data. In doing this, it is important to plot the trends in a way that makes it easy to see whether the model provides a good account of the data. For example, Ballard et al. (2018) did this by plotting participants’ choices, which were represented as points with standard error bars, as a function of the experimental manipulations. The model’s predictions were superimposed over the empirical data, with a line representing the central tendency, and a ribbon representing the 95% credible interval around the central tendency.  </w:t>
      </w:r>
    </w:p>
    <w:p w14:paraId="32156E25" w14:textId="32BC6DE8" w:rsidR="00960439" w:rsidRDefault="00960439" w:rsidP="00960439">
      <w:pPr>
        <w:pStyle w:val="Heading1"/>
      </w:pPr>
      <w:bookmarkStart w:id="11" w:name="_Toc8933429"/>
      <w:r>
        <w:t>Discussing the Findings</w:t>
      </w:r>
      <w:bookmarkEnd w:id="11"/>
    </w:p>
    <w:p w14:paraId="65793D75" w14:textId="321385FC" w:rsidR="00165A9D" w:rsidRPr="002A43BA" w:rsidRDefault="00165A9D" w:rsidP="007A2D9C">
      <w:r w:rsidRPr="002A43BA">
        <w:t>The structure of a discussion section in a modeling paper is typically the same as that for a traditional empirical paper. The authors will start by providing a recap of the motivation for the study and summarizing the key findings, and then discuss the theoretical and practical implications, together with the limitations of the study.</w:t>
      </w:r>
      <w:r w:rsidR="003E3194" w:rsidRPr="002A43BA">
        <w:t xml:space="preserve"> </w:t>
      </w:r>
      <w:r w:rsidR="00CC30C5" w:rsidRPr="002A43BA">
        <w:fldChar w:fldCharType="begin"/>
      </w:r>
      <w:r w:rsidR="002C0C1E">
        <w:instrText xml:space="preserve"> ADDIN EN.CITE &lt;EndNote&gt;&lt;Cite AuthorYear="1"&gt;&lt;Author&gt;Geletkanycz&lt;/Author&gt;&lt;Year&gt;2012&lt;/Year&gt;&lt;RecNum&gt;2798&lt;/RecNum&gt;&lt;DisplayText&gt;Geletkanycz and Tepper (2012)&lt;/DisplayText&gt;&lt;record&gt;&lt;rec-number&gt;2798&lt;/rec-number&gt;&lt;foreign-keys&gt;&lt;key app="EN" db-id="rtsprpzzodp2daeedtn5esa10vdv2z5vx0pe" timestamp="1570674760"&gt;2798&lt;/key&gt;&lt;/foreign-keys&gt;&lt;ref-type name="Journal Article"&gt;17&lt;/ref-type&gt;&lt;contributors&gt;&lt;authors&gt;&lt;author&gt;Geletkanycz, Marta&lt;/author&gt;&lt;author&gt;Tepper, Bennett J.&lt;/author&gt;&lt;/authors&gt;&lt;/contributors&gt;&lt;titles&gt;&lt;title&gt;Publishing in AMJ Part 6: Discussing the implications&lt;/title&gt;&lt;secondary-title&gt;Academy of Management journal&lt;/secondary-title&gt;&lt;/titles&gt;&lt;periodical&gt;&lt;full-title&gt;Academy of Management Journal&lt;/full-title&gt;&lt;/periodical&gt;&lt;pages&gt;256-260&lt;/pages&gt;&lt;volume&gt;55&lt;/volume&gt;&lt;number&gt;2&lt;/number&gt;&lt;keywords&gt;&lt;keyword&gt;Business&lt;/keyword&gt;&lt;/keywords&gt;&lt;dates&gt;&lt;year&gt;2012&lt;/year&gt;&lt;/dates&gt;&lt;isbn&gt;00014273&lt;/isbn&gt;&lt;urls&gt;&lt;/urls&gt;&lt;electronic-resource-num&gt;10.5465/amj.2012.4002&lt;/electronic-resource-num&gt;&lt;/record&gt;&lt;/Cite&gt;&lt;/EndNote&gt;</w:instrText>
      </w:r>
      <w:r w:rsidR="00CC30C5" w:rsidRPr="002A43BA">
        <w:fldChar w:fldCharType="separate"/>
      </w:r>
      <w:r w:rsidR="002A43BA">
        <w:rPr>
          <w:noProof/>
        </w:rPr>
        <w:t>Geletkanycz and Tepper (2012)</w:t>
      </w:r>
      <w:r w:rsidR="00CC30C5" w:rsidRPr="002A43BA">
        <w:fldChar w:fldCharType="end"/>
      </w:r>
      <w:r w:rsidRPr="002A43BA">
        <w:t xml:space="preserve"> argue that in their experience as editors, the m</w:t>
      </w:r>
      <w:r w:rsidR="003E3194" w:rsidRPr="002A43BA">
        <w:t xml:space="preserve">ajor stumbling block </w:t>
      </w:r>
      <w:r w:rsidR="0002275C" w:rsidRPr="002A43BA">
        <w:t xml:space="preserve">for authors </w:t>
      </w:r>
      <w:r w:rsidR="003E3194" w:rsidRPr="002A43BA">
        <w:t>is the discussion of theoretical implications</w:t>
      </w:r>
      <w:r w:rsidR="0002275C" w:rsidRPr="002A43BA">
        <w:t xml:space="preserve">. They argue that authors often miss </w:t>
      </w:r>
      <w:r w:rsidR="0002275C" w:rsidRPr="002A43BA">
        <w:lastRenderedPageBreak/>
        <w:t xml:space="preserve">the opportunity to explore the significance of their </w:t>
      </w:r>
      <w:proofErr w:type="gramStart"/>
      <w:r w:rsidR="0002275C" w:rsidRPr="002A43BA">
        <w:t>work, and</w:t>
      </w:r>
      <w:proofErr w:type="gramEnd"/>
      <w:r w:rsidR="0002275C" w:rsidRPr="002A43BA">
        <w:t xml:space="preserve"> shape the ongoing conversation within the literature. They argue that this can be done by t</w:t>
      </w:r>
      <w:r w:rsidR="003E3194" w:rsidRPr="002A43BA">
        <w:t>reat</w:t>
      </w:r>
      <w:r w:rsidR="0002275C" w:rsidRPr="002A43BA">
        <w:t>ing</w:t>
      </w:r>
      <w:r w:rsidR="003E3194" w:rsidRPr="002A43BA">
        <w:t xml:space="preserve"> the discussion as </w:t>
      </w:r>
      <w:r w:rsidR="00C02128" w:rsidRPr="002A43BA">
        <w:t xml:space="preserve">both </w:t>
      </w:r>
      <w:r w:rsidR="003E3194" w:rsidRPr="002A43BA">
        <w:t xml:space="preserve">an ending </w:t>
      </w:r>
      <w:r w:rsidR="00C02128" w:rsidRPr="002A43BA">
        <w:t>and</w:t>
      </w:r>
      <w:r w:rsidR="003E3194" w:rsidRPr="002A43BA">
        <w:t xml:space="preserve"> a beginning</w:t>
      </w:r>
      <w:r w:rsidR="00C02128" w:rsidRPr="002A43BA">
        <w:t xml:space="preserve">. As an ending, the discussion </w:t>
      </w:r>
      <w:r w:rsidR="003E3194" w:rsidRPr="002A43BA">
        <w:t>bring</w:t>
      </w:r>
      <w:r w:rsidR="00C02128" w:rsidRPr="002A43BA">
        <w:t>s</w:t>
      </w:r>
      <w:r w:rsidR="003E3194" w:rsidRPr="002A43BA">
        <w:t xml:space="preserve"> closure to the study by answering the original </w:t>
      </w:r>
      <w:proofErr w:type="gramStart"/>
      <w:r w:rsidR="003E3194" w:rsidRPr="002A43BA">
        <w:t>question, and</w:t>
      </w:r>
      <w:proofErr w:type="gramEnd"/>
      <w:r w:rsidR="003E3194" w:rsidRPr="002A43BA">
        <w:t xml:space="preserve"> explaining the </w:t>
      </w:r>
      <w:r w:rsidR="00C02128" w:rsidRPr="002A43BA">
        <w:t xml:space="preserve">findings have improved our understanding of the phenomenon. The discussion provides </w:t>
      </w:r>
      <w:r w:rsidR="003E3194" w:rsidRPr="002A43BA">
        <w:t>a new beginning by delving into the deeper meaning of the findings, providing a bridge between the findings and the broader literature</w:t>
      </w:r>
      <w:r w:rsidR="002A43BA" w:rsidRPr="002A43BA">
        <w:t xml:space="preserve">, and exploring alternative explanations or unexpected findings. </w:t>
      </w:r>
    </w:p>
    <w:p w14:paraId="79800C29" w14:textId="3256E878" w:rsidR="008E489F" w:rsidRDefault="002A43BA" w:rsidP="008E489F">
      <w:bookmarkStart w:id="12" w:name="_Toc8933430"/>
      <w:r>
        <w:t xml:space="preserve">The strategy of treating the discussion as an ending and </w:t>
      </w:r>
      <w:r w:rsidRPr="008E489F">
        <w:t>beginning</w:t>
      </w:r>
      <w:r>
        <w:t xml:space="preserve"> works equally well for a computational modeling paper. </w:t>
      </w:r>
      <w:r w:rsidR="00F00DC4">
        <w:t xml:space="preserve">Authors will typically summarize the empirical findings that the model is able to account for, discuss how the model accounts for those findings, and </w:t>
      </w:r>
      <w:r w:rsidR="00D74737">
        <w:t>point to the differences between</w:t>
      </w:r>
      <w:r w:rsidR="00F00DC4">
        <w:t xml:space="preserve"> the </w:t>
      </w:r>
      <w:r w:rsidR="00D74737">
        <w:t xml:space="preserve">current </w:t>
      </w:r>
      <w:r w:rsidR="00F00DC4">
        <w:t xml:space="preserve">model </w:t>
      </w:r>
      <w:r w:rsidR="00D74737">
        <w:t>and the other</w:t>
      </w:r>
      <w:r w:rsidR="00F00DC4">
        <w:t xml:space="preserve"> models within the field. As noted earlier, </w:t>
      </w:r>
      <w:r w:rsidR="005A5D83">
        <w:t>m</w:t>
      </w:r>
      <w:r w:rsidR="00F00DC4">
        <w:t>ost computational modeling studies will generate unexpected findings</w:t>
      </w:r>
      <w:r w:rsidR="00527022">
        <w:t>, which may generate new insights or raise new questions that can be explored</w:t>
      </w:r>
      <w:r w:rsidR="005A5D83">
        <w:t xml:space="preserve"> in future work</w:t>
      </w:r>
      <w:r w:rsidR="00527022">
        <w:t xml:space="preserve">. In some cases, the discussion may include additional modeling work that explores competing </w:t>
      </w:r>
      <w:proofErr w:type="gramStart"/>
      <w:r w:rsidR="00527022">
        <w:t>explanations, or</w:t>
      </w:r>
      <w:proofErr w:type="gramEnd"/>
      <w:r w:rsidR="00527022">
        <w:t xml:space="preserve"> </w:t>
      </w:r>
      <w:r w:rsidR="00527022" w:rsidRPr="008E489F">
        <w:t>addresses</w:t>
      </w:r>
      <w:r w:rsidR="00527022">
        <w:t xml:space="preserve"> puzzling aspects of the results. </w:t>
      </w:r>
      <w:r w:rsidR="005A5D83">
        <w:t xml:space="preserve">Our advice is to only do this additional modelling, if it can be kept relatively simple. </w:t>
      </w:r>
      <w:r w:rsidR="00D74737">
        <w:t>The risk of trying to do too much is that the paper becomes unwieldy. No paper can be expected to provide a complete or final answer to a complex problem, so it is reasonable to leave substantive questions for future work.</w:t>
      </w:r>
      <w:bookmarkEnd w:id="12"/>
    </w:p>
    <w:p w14:paraId="26D02672" w14:textId="7AA3D06E" w:rsidR="00165A9D" w:rsidRDefault="00165A9D" w:rsidP="00165A9D">
      <w:pPr>
        <w:pStyle w:val="Heading1"/>
      </w:pPr>
      <w:r>
        <w:t>Conclusion</w:t>
      </w:r>
    </w:p>
    <w:p w14:paraId="40A8E62B" w14:textId="18CFC05F" w:rsidR="00A633CC" w:rsidRDefault="00B16D8E" w:rsidP="00A633CC">
      <w:r>
        <w:t>The use of c</w:t>
      </w:r>
      <w:r w:rsidR="00E830FD">
        <w:t xml:space="preserve">omputational modeling has </w:t>
      </w:r>
      <w:r w:rsidR="00E03D0E">
        <w:t>been</w:t>
      </w:r>
      <w:r w:rsidR="00E830FD">
        <w:t xml:space="preserve"> grow</w:t>
      </w:r>
      <w:r w:rsidR="00E03D0E">
        <w:t>ing</w:t>
      </w:r>
      <w:r w:rsidR="00E830FD">
        <w:t xml:space="preserve"> in </w:t>
      </w:r>
      <w:r w:rsidR="000D2381">
        <w:t xml:space="preserve">I/O </w:t>
      </w:r>
      <w:r w:rsidR="00E830FD">
        <w:t>psychology</w:t>
      </w:r>
      <w:r w:rsidR="000D2381">
        <w:t xml:space="preserve"> and OB over the last decade</w:t>
      </w:r>
      <w:r w:rsidR="00E830FD">
        <w:t xml:space="preserve">. </w:t>
      </w:r>
      <w:r>
        <w:t>W</w:t>
      </w:r>
      <w:r w:rsidR="00E830FD">
        <w:t>ith this growth</w:t>
      </w:r>
      <w:r>
        <w:t>, however,</w:t>
      </w:r>
      <w:r w:rsidR="00E830FD">
        <w:t xml:space="preserve"> comes new challenges for authors and reviewers</w:t>
      </w:r>
      <w:r w:rsidR="004C4630">
        <w:t xml:space="preserve">. </w:t>
      </w:r>
      <w:r w:rsidR="00AF522B">
        <w:t xml:space="preserve">We hope that </w:t>
      </w:r>
      <w:r w:rsidR="00A1143D">
        <w:t xml:space="preserve">this chapter has provided a useful foundation for those who are new to computational </w:t>
      </w:r>
      <w:proofErr w:type="gramStart"/>
      <w:r w:rsidR="00A1143D">
        <w:t>modeling, and</w:t>
      </w:r>
      <w:proofErr w:type="gramEnd"/>
      <w:r w:rsidR="00A1143D">
        <w:t xml:space="preserve"> wishing to publish or review research that makes use of this methodology. </w:t>
      </w:r>
      <w:r w:rsidR="00485A30">
        <w:t xml:space="preserve">It is difficult, of course, </w:t>
      </w:r>
      <w:r w:rsidR="00445FDE">
        <w:t xml:space="preserve">to put forth a </w:t>
      </w:r>
      <w:r w:rsidR="00A1606F">
        <w:t>template</w:t>
      </w:r>
      <w:r w:rsidR="00445FDE">
        <w:t xml:space="preserve"> for reporting computational model</w:t>
      </w:r>
      <w:r w:rsidR="00A1606F">
        <w:t>ing research</w:t>
      </w:r>
      <w:r w:rsidR="00445FDE">
        <w:t xml:space="preserve"> that is universally applicable. </w:t>
      </w:r>
      <w:r w:rsidR="00C15326">
        <w:t xml:space="preserve">The approach that is taken, </w:t>
      </w:r>
      <w:r w:rsidR="00C15326">
        <w:lastRenderedPageBreak/>
        <w:t xml:space="preserve">and the details that are required, will vary from paper to paper. </w:t>
      </w:r>
      <w:r w:rsidR="00B77A46">
        <w:t xml:space="preserve">However, we believe that the general principles outlined above provide a good starting </w:t>
      </w:r>
      <w:r w:rsidR="00D74737">
        <w:t xml:space="preserve">point </w:t>
      </w:r>
      <w:r w:rsidR="00B77A46">
        <w:t>for thinking about how this type of research can be presented in a compelling way.</w:t>
      </w:r>
    </w:p>
    <w:p w14:paraId="2168C5E5" w14:textId="77777777" w:rsidR="00BF2B94" w:rsidRDefault="00BF2B94" w:rsidP="00A633CC">
      <w:pPr>
        <w:sectPr w:rsidR="00BF2B94" w:rsidSect="00B32FF1">
          <w:pgSz w:w="11900" w:h="16840"/>
          <w:pgMar w:top="1440" w:right="1800" w:bottom="1440" w:left="1800" w:header="708" w:footer="708" w:gutter="0"/>
          <w:cols w:space="708"/>
          <w:docGrid w:linePitch="360"/>
        </w:sectPr>
      </w:pPr>
    </w:p>
    <w:p w14:paraId="4B7CB91C" w14:textId="77777777" w:rsidR="00BF2B94" w:rsidRDefault="00BF2B94" w:rsidP="00BF2B94">
      <w:pPr>
        <w:ind w:firstLine="0"/>
      </w:pPr>
      <w:r>
        <w:rPr>
          <w:noProof/>
          <w:lang w:val="en-GB" w:eastAsia="en-GB"/>
        </w:rPr>
        <w:lastRenderedPageBreak/>
        <w:drawing>
          <wp:inline distT="0" distB="0" distL="0" distR="0" wp14:anchorId="56D3F56B" wp14:editId="1C7AEFDA">
            <wp:extent cx="5215467" cy="4950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Modeling.pdf"/>
                    <pic:cNvPicPr/>
                  </pic:nvPicPr>
                  <pic:blipFill rotWithShape="1">
                    <a:blip r:embed="rId9"/>
                    <a:srcRect l="9639" t="7265" r="14533" b="41873"/>
                    <a:stretch/>
                  </pic:blipFill>
                  <pic:spPr bwMode="auto">
                    <a:xfrm>
                      <a:off x="0" y="0"/>
                      <a:ext cx="5258967" cy="4992049"/>
                    </a:xfrm>
                    <a:prstGeom prst="rect">
                      <a:avLst/>
                    </a:prstGeom>
                    <a:ln>
                      <a:noFill/>
                    </a:ln>
                    <a:extLst>
                      <a:ext uri="{53640926-AAD7-44D8-BBD7-CCE9431645EC}">
                        <a14:shadowObscured xmlns:a14="http://schemas.microsoft.com/office/drawing/2010/main"/>
                      </a:ext>
                    </a:extLst>
                  </pic:spPr>
                </pic:pic>
              </a:graphicData>
            </a:graphic>
          </wp:inline>
        </w:drawing>
      </w:r>
    </w:p>
    <w:p w14:paraId="0AD635A0" w14:textId="77777777" w:rsidR="00BF2B94" w:rsidRDefault="00BF2B94" w:rsidP="00BF2B94">
      <w:pPr>
        <w:jc w:val="center"/>
      </w:pPr>
      <w:r>
        <w:t>Figure 1: The computational modeling cycle.</w:t>
      </w:r>
    </w:p>
    <w:p w14:paraId="7513B800" w14:textId="27C7B710" w:rsidR="00BF2B94" w:rsidRDefault="00BF2B94" w:rsidP="00A633CC"/>
    <w:p w14:paraId="46C4C357" w14:textId="77777777" w:rsidR="00BF2B94" w:rsidRDefault="00BF2B94" w:rsidP="00A633CC">
      <w:pPr>
        <w:sectPr w:rsidR="00BF2B94" w:rsidSect="00B32FF1">
          <w:pgSz w:w="11900" w:h="16840"/>
          <w:pgMar w:top="1440" w:right="1800" w:bottom="1440" w:left="1800" w:header="708" w:footer="708" w:gutter="0"/>
          <w:cols w:space="708"/>
          <w:docGrid w:linePitch="360"/>
        </w:sectPr>
      </w:pPr>
    </w:p>
    <w:p w14:paraId="0586BE0C" w14:textId="1172D336" w:rsidR="00BF2B94" w:rsidRDefault="00BF2B94" w:rsidP="00BF2B94">
      <w:pPr>
        <w:ind w:firstLine="0"/>
      </w:pPr>
      <w:r>
        <w:lastRenderedPageBreak/>
        <w:t>Table 1: Summary of recommendations.</w:t>
      </w:r>
    </w:p>
    <w:tbl>
      <w:tblPr>
        <w:tblStyle w:val="TableGrid"/>
        <w:tblW w:w="878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85" w:type="dxa"/>
          <w:bottom w:w="28" w:type="dxa"/>
          <w:right w:w="85" w:type="dxa"/>
        </w:tblCellMar>
        <w:tblLook w:val="04A0" w:firstRow="1" w:lastRow="0" w:firstColumn="1" w:lastColumn="0" w:noHBand="0" w:noVBand="1"/>
      </w:tblPr>
      <w:tblGrid>
        <w:gridCol w:w="710"/>
        <w:gridCol w:w="2551"/>
        <w:gridCol w:w="5528"/>
      </w:tblGrid>
      <w:tr w:rsidR="00C83543" w:rsidRPr="00C01A7F" w14:paraId="7C2223F5" w14:textId="77777777" w:rsidTr="00925F2C">
        <w:tc>
          <w:tcPr>
            <w:tcW w:w="710" w:type="dxa"/>
            <w:tcBorders>
              <w:top w:val="single" w:sz="12" w:space="0" w:color="auto"/>
              <w:bottom w:val="single" w:sz="8" w:space="0" w:color="auto"/>
            </w:tcBorders>
          </w:tcPr>
          <w:p w14:paraId="68511922" w14:textId="2861F93E" w:rsidR="00C83543" w:rsidRPr="00C01A7F" w:rsidRDefault="00C83543" w:rsidP="00C83543">
            <w:pPr>
              <w:pStyle w:val="Table"/>
            </w:pPr>
            <w:r>
              <w:t>Issue</w:t>
            </w:r>
          </w:p>
        </w:tc>
        <w:tc>
          <w:tcPr>
            <w:tcW w:w="2551" w:type="dxa"/>
            <w:tcBorders>
              <w:top w:val="single" w:sz="12" w:space="0" w:color="auto"/>
              <w:bottom w:val="single" w:sz="8" w:space="0" w:color="auto"/>
            </w:tcBorders>
          </w:tcPr>
          <w:p w14:paraId="77F1C8F3" w14:textId="77777777" w:rsidR="00C83543" w:rsidRDefault="00C83543" w:rsidP="00C83543">
            <w:pPr>
              <w:pStyle w:val="Table"/>
            </w:pPr>
          </w:p>
        </w:tc>
        <w:tc>
          <w:tcPr>
            <w:tcW w:w="5528" w:type="dxa"/>
            <w:tcBorders>
              <w:top w:val="single" w:sz="12" w:space="0" w:color="auto"/>
              <w:bottom w:val="single" w:sz="8" w:space="0" w:color="auto"/>
            </w:tcBorders>
          </w:tcPr>
          <w:p w14:paraId="0A3E131C" w14:textId="7E860EC6" w:rsidR="00C83543" w:rsidRPr="00C01A7F" w:rsidRDefault="00C83543" w:rsidP="00C83543">
            <w:pPr>
              <w:pStyle w:val="Table"/>
            </w:pPr>
            <w:r>
              <w:t>Recommendations</w:t>
            </w:r>
          </w:p>
        </w:tc>
      </w:tr>
      <w:tr w:rsidR="00C83543" w14:paraId="4C7B3377" w14:textId="77777777" w:rsidTr="00925F2C">
        <w:tc>
          <w:tcPr>
            <w:tcW w:w="3261" w:type="dxa"/>
            <w:gridSpan w:val="2"/>
          </w:tcPr>
          <w:p w14:paraId="33647770" w14:textId="545BE2AC" w:rsidR="00C83543" w:rsidRDefault="00C83543" w:rsidP="00C83543">
            <w:pPr>
              <w:pStyle w:val="Table"/>
              <w:jc w:val="left"/>
            </w:pPr>
            <w:r>
              <w:t>Choosing the topic</w:t>
            </w:r>
          </w:p>
        </w:tc>
        <w:tc>
          <w:tcPr>
            <w:tcW w:w="5528" w:type="dxa"/>
          </w:tcPr>
          <w:p w14:paraId="3A584E7B" w14:textId="11B6F868" w:rsidR="00C83543" w:rsidRDefault="00C83543" w:rsidP="00C83543">
            <w:pPr>
              <w:pStyle w:val="Table"/>
              <w:jc w:val="left"/>
            </w:pPr>
          </w:p>
        </w:tc>
      </w:tr>
      <w:tr w:rsidR="00C83543" w14:paraId="2DAFBF35" w14:textId="77777777" w:rsidTr="00925F2C">
        <w:tc>
          <w:tcPr>
            <w:tcW w:w="710" w:type="dxa"/>
          </w:tcPr>
          <w:p w14:paraId="2D72321A" w14:textId="47BE98DF" w:rsidR="00C83543" w:rsidRDefault="00C83543" w:rsidP="00925F2C">
            <w:pPr>
              <w:pStyle w:val="Table"/>
              <w:ind w:left="720"/>
              <w:jc w:val="left"/>
            </w:pPr>
          </w:p>
        </w:tc>
        <w:tc>
          <w:tcPr>
            <w:tcW w:w="2551" w:type="dxa"/>
          </w:tcPr>
          <w:p w14:paraId="271B1355" w14:textId="1A6CFB91" w:rsidR="00C83543" w:rsidRDefault="00C83543" w:rsidP="00C83543">
            <w:pPr>
              <w:pStyle w:val="Table"/>
              <w:jc w:val="left"/>
            </w:pPr>
            <w:r>
              <w:t>Significance</w:t>
            </w:r>
          </w:p>
        </w:tc>
        <w:tc>
          <w:tcPr>
            <w:tcW w:w="5528" w:type="dxa"/>
          </w:tcPr>
          <w:p w14:paraId="10F8C912" w14:textId="3046CC5F" w:rsidR="00C83543" w:rsidRDefault="00C83543" w:rsidP="00C83543">
            <w:pPr>
              <w:pStyle w:val="Table"/>
              <w:jc w:val="left"/>
            </w:pPr>
            <w:r>
              <w:t>Tackle a large, complex, and scientifically interesting problem</w:t>
            </w:r>
          </w:p>
        </w:tc>
      </w:tr>
      <w:tr w:rsidR="00C83543" w14:paraId="24C21645" w14:textId="77777777" w:rsidTr="00925F2C">
        <w:tc>
          <w:tcPr>
            <w:tcW w:w="710" w:type="dxa"/>
          </w:tcPr>
          <w:p w14:paraId="5BF727D1" w14:textId="75FB8C22" w:rsidR="00C83543" w:rsidRDefault="00C83543" w:rsidP="00925F2C">
            <w:pPr>
              <w:pStyle w:val="Table"/>
              <w:ind w:left="720"/>
              <w:jc w:val="left"/>
            </w:pPr>
          </w:p>
        </w:tc>
        <w:tc>
          <w:tcPr>
            <w:tcW w:w="2551" w:type="dxa"/>
          </w:tcPr>
          <w:p w14:paraId="1BA248CE" w14:textId="61FBA3D2" w:rsidR="00C83543" w:rsidRDefault="00C83543" w:rsidP="00C83543">
            <w:pPr>
              <w:pStyle w:val="Table"/>
              <w:jc w:val="left"/>
            </w:pPr>
            <w:r>
              <w:t>Innovation</w:t>
            </w:r>
          </w:p>
        </w:tc>
        <w:tc>
          <w:tcPr>
            <w:tcW w:w="5528" w:type="dxa"/>
          </w:tcPr>
          <w:p w14:paraId="33BF5DF6" w14:textId="54C16DE8" w:rsidR="00C83543" w:rsidRDefault="00C83543" w:rsidP="00C83543">
            <w:pPr>
              <w:pStyle w:val="Table"/>
              <w:jc w:val="left"/>
            </w:pPr>
            <w:r>
              <w:t xml:space="preserve">Move the conversation forwards by the progressive development, revision, extension and replacement of models </w:t>
            </w:r>
          </w:p>
        </w:tc>
      </w:tr>
      <w:tr w:rsidR="00C83543" w14:paraId="501CB610" w14:textId="77777777" w:rsidTr="00925F2C">
        <w:tc>
          <w:tcPr>
            <w:tcW w:w="710" w:type="dxa"/>
          </w:tcPr>
          <w:p w14:paraId="2CC84F7A" w14:textId="4E3BEE7C" w:rsidR="00C83543" w:rsidRDefault="00C83543" w:rsidP="00925F2C">
            <w:pPr>
              <w:pStyle w:val="Table"/>
              <w:ind w:left="720"/>
              <w:jc w:val="left"/>
            </w:pPr>
          </w:p>
        </w:tc>
        <w:tc>
          <w:tcPr>
            <w:tcW w:w="2551" w:type="dxa"/>
          </w:tcPr>
          <w:p w14:paraId="2EEE5569" w14:textId="0DC88755" w:rsidR="00C83543" w:rsidRDefault="00C83543" w:rsidP="00C83543">
            <w:pPr>
              <w:pStyle w:val="Table"/>
              <w:jc w:val="left"/>
            </w:pPr>
            <w:r>
              <w:t>Benefit</w:t>
            </w:r>
          </w:p>
        </w:tc>
        <w:tc>
          <w:tcPr>
            <w:tcW w:w="5528" w:type="dxa"/>
          </w:tcPr>
          <w:p w14:paraId="1B9DD05E" w14:textId="3BCFD36A" w:rsidR="00C83543" w:rsidRPr="00B221AA" w:rsidRDefault="00C83543" w:rsidP="00C83543">
            <w:pPr>
              <w:pStyle w:val="Table"/>
              <w:jc w:val="left"/>
            </w:pPr>
            <w:r>
              <w:t>Assess whether the model has the potential to generate future benefit</w:t>
            </w:r>
          </w:p>
        </w:tc>
      </w:tr>
      <w:tr w:rsidR="00C83543" w14:paraId="735E3D24" w14:textId="77777777" w:rsidTr="00925F2C">
        <w:tc>
          <w:tcPr>
            <w:tcW w:w="3261" w:type="dxa"/>
            <w:gridSpan w:val="2"/>
          </w:tcPr>
          <w:p w14:paraId="6B975316" w14:textId="66343F62" w:rsidR="00C83543" w:rsidRPr="00B221AA" w:rsidRDefault="00C83543" w:rsidP="00C83543">
            <w:pPr>
              <w:pStyle w:val="Table"/>
              <w:jc w:val="left"/>
            </w:pPr>
            <w:r>
              <w:t>Setting the hook</w:t>
            </w:r>
          </w:p>
        </w:tc>
        <w:tc>
          <w:tcPr>
            <w:tcW w:w="5528" w:type="dxa"/>
          </w:tcPr>
          <w:p w14:paraId="46BD9DDF" w14:textId="084F7710" w:rsidR="00C83543" w:rsidRPr="00B221AA" w:rsidRDefault="00C83543" w:rsidP="00C83543">
            <w:pPr>
              <w:pStyle w:val="Table"/>
              <w:jc w:val="left"/>
            </w:pPr>
          </w:p>
        </w:tc>
      </w:tr>
      <w:tr w:rsidR="00C83543" w14:paraId="24F1F41B" w14:textId="77777777" w:rsidTr="00925F2C">
        <w:tc>
          <w:tcPr>
            <w:tcW w:w="710" w:type="dxa"/>
          </w:tcPr>
          <w:p w14:paraId="470E1383" w14:textId="434FD039" w:rsidR="00C83543" w:rsidRDefault="00C83543" w:rsidP="00925F2C">
            <w:pPr>
              <w:pStyle w:val="Table"/>
              <w:ind w:left="720"/>
              <w:jc w:val="left"/>
            </w:pPr>
          </w:p>
        </w:tc>
        <w:tc>
          <w:tcPr>
            <w:tcW w:w="2551" w:type="dxa"/>
          </w:tcPr>
          <w:p w14:paraId="79AFBEDF" w14:textId="135E4EAE" w:rsidR="00C83543" w:rsidRDefault="00C83543" w:rsidP="00C83543">
            <w:pPr>
              <w:pStyle w:val="Table"/>
              <w:jc w:val="left"/>
            </w:pPr>
            <w:r>
              <w:t>Who cares?</w:t>
            </w:r>
          </w:p>
        </w:tc>
        <w:tc>
          <w:tcPr>
            <w:tcW w:w="5528" w:type="dxa"/>
          </w:tcPr>
          <w:p w14:paraId="020F6DBF" w14:textId="275B6EA0" w:rsidR="00C83543" w:rsidRPr="00B221AA" w:rsidRDefault="00C83543" w:rsidP="00C83543">
            <w:pPr>
              <w:pStyle w:val="Table"/>
              <w:jc w:val="left"/>
            </w:pPr>
            <w:r>
              <w:t>Convince the reader of the need to understand the underlying mechanisms</w:t>
            </w:r>
          </w:p>
        </w:tc>
      </w:tr>
      <w:tr w:rsidR="00C83543" w14:paraId="14C15E58" w14:textId="77777777" w:rsidTr="00925F2C">
        <w:tc>
          <w:tcPr>
            <w:tcW w:w="710" w:type="dxa"/>
          </w:tcPr>
          <w:p w14:paraId="408F6DAB" w14:textId="17A591C1" w:rsidR="00C83543" w:rsidRDefault="00C83543" w:rsidP="00925F2C">
            <w:pPr>
              <w:pStyle w:val="Table"/>
              <w:ind w:left="720"/>
              <w:jc w:val="left"/>
            </w:pPr>
          </w:p>
        </w:tc>
        <w:tc>
          <w:tcPr>
            <w:tcW w:w="2551" w:type="dxa"/>
          </w:tcPr>
          <w:p w14:paraId="6A894323" w14:textId="5B583294" w:rsidR="00C83543" w:rsidRPr="00B221AA" w:rsidRDefault="00C83543" w:rsidP="00C83543">
            <w:pPr>
              <w:pStyle w:val="Table"/>
              <w:jc w:val="left"/>
            </w:pPr>
            <w:r>
              <w:t>What are the limits of current understanding?</w:t>
            </w:r>
          </w:p>
        </w:tc>
        <w:tc>
          <w:tcPr>
            <w:tcW w:w="5528" w:type="dxa"/>
          </w:tcPr>
          <w:p w14:paraId="596F0FE3" w14:textId="7078659F" w:rsidR="00C83543" w:rsidRPr="00B221AA" w:rsidRDefault="00C83543" w:rsidP="00C83543">
            <w:pPr>
              <w:pStyle w:val="Table"/>
              <w:jc w:val="left"/>
            </w:pPr>
            <w:r>
              <w:t>Identify phenomena that cannot yet be explained, or to problems with the explanation provided by existing models</w:t>
            </w:r>
          </w:p>
        </w:tc>
      </w:tr>
      <w:tr w:rsidR="00C83543" w14:paraId="5294BBAD" w14:textId="77777777" w:rsidTr="00925F2C">
        <w:tc>
          <w:tcPr>
            <w:tcW w:w="710" w:type="dxa"/>
          </w:tcPr>
          <w:p w14:paraId="2EA14568" w14:textId="77777777" w:rsidR="00C83543" w:rsidRDefault="00C83543" w:rsidP="00C83543">
            <w:pPr>
              <w:pStyle w:val="Table"/>
              <w:jc w:val="left"/>
            </w:pPr>
          </w:p>
        </w:tc>
        <w:tc>
          <w:tcPr>
            <w:tcW w:w="2551" w:type="dxa"/>
          </w:tcPr>
          <w:p w14:paraId="1D0AE386" w14:textId="046581B1" w:rsidR="00C83543" w:rsidRPr="00B221AA" w:rsidRDefault="00DA3FC3" w:rsidP="00C83543">
            <w:pPr>
              <w:pStyle w:val="Table"/>
              <w:jc w:val="left"/>
            </w:pPr>
            <w:r>
              <w:t>What will we learn?</w:t>
            </w:r>
          </w:p>
        </w:tc>
        <w:tc>
          <w:tcPr>
            <w:tcW w:w="5528" w:type="dxa"/>
          </w:tcPr>
          <w:p w14:paraId="7BF073BB" w14:textId="5B6265AB" w:rsidR="00C83543" w:rsidRPr="00B221AA" w:rsidRDefault="00DA3FC3" w:rsidP="00C83543">
            <w:pPr>
              <w:pStyle w:val="Table"/>
              <w:jc w:val="left"/>
            </w:pPr>
            <w:r>
              <w:t>Explain how the paper will improve current understanding</w:t>
            </w:r>
          </w:p>
        </w:tc>
      </w:tr>
      <w:tr w:rsidR="00DA3FC3" w14:paraId="10BC5BF3" w14:textId="77777777" w:rsidTr="00534EB6">
        <w:tc>
          <w:tcPr>
            <w:tcW w:w="3261" w:type="dxa"/>
            <w:gridSpan w:val="2"/>
          </w:tcPr>
          <w:p w14:paraId="08AC0940" w14:textId="6D015937" w:rsidR="00DA3FC3" w:rsidRPr="00B221AA" w:rsidRDefault="00DA3FC3" w:rsidP="00C83543">
            <w:pPr>
              <w:pStyle w:val="Table"/>
              <w:jc w:val="left"/>
            </w:pPr>
            <w:r>
              <w:t>Presenting the theory &amp; model</w:t>
            </w:r>
          </w:p>
        </w:tc>
        <w:tc>
          <w:tcPr>
            <w:tcW w:w="5528" w:type="dxa"/>
          </w:tcPr>
          <w:p w14:paraId="666D78B3" w14:textId="45C744ED" w:rsidR="00DA3FC3" w:rsidRPr="00B221AA" w:rsidRDefault="00DA3FC3" w:rsidP="00C83543">
            <w:pPr>
              <w:pStyle w:val="Table"/>
              <w:jc w:val="left"/>
            </w:pPr>
          </w:p>
        </w:tc>
      </w:tr>
      <w:tr w:rsidR="00C83543" w14:paraId="66273DB6" w14:textId="77777777" w:rsidTr="00925F2C">
        <w:tc>
          <w:tcPr>
            <w:tcW w:w="710" w:type="dxa"/>
          </w:tcPr>
          <w:p w14:paraId="62728263" w14:textId="77777777" w:rsidR="00C83543" w:rsidRDefault="00C83543" w:rsidP="00C83543">
            <w:pPr>
              <w:pStyle w:val="Table"/>
              <w:jc w:val="left"/>
            </w:pPr>
          </w:p>
        </w:tc>
        <w:tc>
          <w:tcPr>
            <w:tcW w:w="2551" w:type="dxa"/>
          </w:tcPr>
          <w:p w14:paraId="4854D6FF" w14:textId="09FFE4CC" w:rsidR="00C83543" w:rsidRPr="00B221AA" w:rsidRDefault="00DA3FC3" w:rsidP="00C83543">
            <w:pPr>
              <w:pStyle w:val="Table"/>
              <w:jc w:val="left"/>
            </w:pPr>
            <w:r>
              <w:t>Presenting the theory</w:t>
            </w:r>
          </w:p>
        </w:tc>
        <w:tc>
          <w:tcPr>
            <w:tcW w:w="5528" w:type="dxa"/>
          </w:tcPr>
          <w:p w14:paraId="5E00F797" w14:textId="2CAAA87E" w:rsidR="00C83543" w:rsidRPr="00B221AA" w:rsidRDefault="00DA3FC3" w:rsidP="00C83543">
            <w:pPr>
              <w:pStyle w:val="Table"/>
              <w:jc w:val="left"/>
            </w:pPr>
            <w:r>
              <w:t>Explain the processes thought to be responsible for observable phenomena</w:t>
            </w:r>
          </w:p>
        </w:tc>
      </w:tr>
      <w:tr w:rsidR="00DA3FC3" w14:paraId="41A3C869" w14:textId="77777777" w:rsidTr="00C83543">
        <w:tc>
          <w:tcPr>
            <w:tcW w:w="710" w:type="dxa"/>
          </w:tcPr>
          <w:p w14:paraId="434F2E50" w14:textId="77777777" w:rsidR="00DA3FC3" w:rsidRDefault="00DA3FC3" w:rsidP="00C83543">
            <w:pPr>
              <w:pStyle w:val="Table"/>
              <w:jc w:val="left"/>
            </w:pPr>
          </w:p>
        </w:tc>
        <w:tc>
          <w:tcPr>
            <w:tcW w:w="2551" w:type="dxa"/>
          </w:tcPr>
          <w:p w14:paraId="4FB08123" w14:textId="092913DE" w:rsidR="00DA3FC3" w:rsidRDefault="00DA3FC3" w:rsidP="00C83543">
            <w:pPr>
              <w:pStyle w:val="Table"/>
              <w:jc w:val="left"/>
            </w:pPr>
            <w:r>
              <w:t>Presenting the model</w:t>
            </w:r>
          </w:p>
        </w:tc>
        <w:tc>
          <w:tcPr>
            <w:tcW w:w="5528" w:type="dxa"/>
          </w:tcPr>
          <w:p w14:paraId="2C36AFAF" w14:textId="77777777" w:rsidR="00DA3FC3" w:rsidRDefault="007C1DE9" w:rsidP="00C83543">
            <w:pPr>
              <w:pStyle w:val="Table"/>
              <w:jc w:val="left"/>
            </w:pPr>
            <w:r>
              <w:t>Explain how the model works (i.e., explain the variables &amp; parameters, and what it means psychologically)</w:t>
            </w:r>
          </w:p>
          <w:p w14:paraId="4156FFE5" w14:textId="7B3BFFF6" w:rsidR="007C1DE9" w:rsidRDefault="007C1DE9" w:rsidP="00C83543">
            <w:pPr>
              <w:pStyle w:val="Table"/>
              <w:jc w:val="left"/>
            </w:pPr>
            <w:r>
              <w:t>Consider running a simulation study to derive testable predictions</w:t>
            </w:r>
          </w:p>
        </w:tc>
      </w:tr>
      <w:tr w:rsidR="007C1DE9" w14:paraId="69539850" w14:textId="77777777" w:rsidTr="00534EB6">
        <w:tc>
          <w:tcPr>
            <w:tcW w:w="3261" w:type="dxa"/>
            <w:gridSpan w:val="2"/>
          </w:tcPr>
          <w:p w14:paraId="7498CA00" w14:textId="491100D4" w:rsidR="007C1DE9" w:rsidRDefault="007C1DE9" w:rsidP="00C83543">
            <w:pPr>
              <w:pStyle w:val="Table"/>
              <w:jc w:val="left"/>
            </w:pPr>
            <w:r>
              <w:t>Testing the model</w:t>
            </w:r>
          </w:p>
        </w:tc>
        <w:tc>
          <w:tcPr>
            <w:tcW w:w="5528" w:type="dxa"/>
          </w:tcPr>
          <w:p w14:paraId="248A5109" w14:textId="77777777" w:rsidR="007C1DE9" w:rsidRDefault="007C1DE9" w:rsidP="00C83543">
            <w:pPr>
              <w:pStyle w:val="Table"/>
              <w:jc w:val="left"/>
            </w:pPr>
          </w:p>
        </w:tc>
      </w:tr>
      <w:tr w:rsidR="007C1DE9" w14:paraId="57D6B3B3" w14:textId="77777777" w:rsidTr="00C83543">
        <w:tc>
          <w:tcPr>
            <w:tcW w:w="710" w:type="dxa"/>
          </w:tcPr>
          <w:p w14:paraId="432DCB2F" w14:textId="77777777" w:rsidR="007C1DE9" w:rsidRDefault="007C1DE9" w:rsidP="00C83543">
            <w:pPr>
              <w:pStyle w:val="Table"/>
              <w:jc w:val="left"/>
            </w:pPr>
          </w:p>
        </w:tc>
        <w:tc>
          <w:tcPr>
            <w:tcW w:w="2551" w:type="dxa"/>
          </w:tcPr>
          <w:p w14:paraId="4ED890A8" w14:textId="6CE61B5D" w:rsidR="007C1DE9" w:rsidRDefault="007C1DE9" w:rsidP="00C83543">
            <w:pPr>
              <w:pStyle w:val="Table"/>
              <w:jc w:val="left"/>
            </w:pPr>
            <w:r>
              <w:t>Designing the study</w:t>
            </w:r>
          </w:p>
        </w:tc>
        <w:tc>
          <w:tcPr>
            <w:tcW w:w="5528" w:type="dxa"/>
          </w:tcPr>
          <w:p w14:paraId="65325AEA" w14:textId="412672D4" w:rsidR="007C1DE9" w:rsidRDefault="007C1DE9" w:rsidP="00C83543">
            <w:pPr>
              <w:pStyle w:val="Table"/>
              <w:jc w:val="left"/>
            </w:pPr>
            <w:r>
              <w:t>Assess whether the model can be adequately tested using the proposed design</w:t>
            </w:r>
            <w:r w:rsidR="00FA2318">
              <w:t xml:space="preserve"> (e.g., by running a simulation study)</w:t>
            </w:r>
          </w:p>
        </w:tc>
      </w:tr>
      <w:tr w:rsidR="007C1DE9" w14:paraId="6421E79F" w14:textId="77777777" w:rsidTr="00C83543">
        <w:tc>
          <w:tcPr>
            <w:tcW w:w="710" w:type="dxa"/>
          </w:tcPr>
          <w:p w14:paraId="74E64266" w14:textId="77777777" w:rsidR="007C1DE9" w:rsidRDefault="007C1DE9" w:rsidP="00C83543">
            <w:pPr>
              <w:pStyle w:val="Table"/>
              <w:jc w:val="left"/>
            </w:pPr>
          </w:p>
        </w:tc>
        <w:tc>
          <w:tcPr>
            <w:tcW w:w="2551" w:type="dxa"/>
          </w:tcPr>
          <w:p w14:paraId="408E3C5D" w14:textId="6E2300A0" w:rsidR="007C1DE9" w:rsidRDefault="00FA2318" w:rsidP="00C83543">
            <w:pPr>
              <w:pStyle w:val="Table"/>
              <w:jc w:val="left"/>
            </w:pPr>
            <w:r>
              <w:t>Reporting the results</w:t>
            </w:r>
          </w:p>
        </w:tc>
        <w:tc>
          <w:tcPr>
            <w:tcW w:w="5528" w:type="dxa"/>
          </w:tcPr>
          <w:p w14:paraId="2BAE989F" w14:textId="17342417" w:rsidR="007C1DE9" w:rsidRDefault="00FA2318" w:rsidP="00C83543">
            <w:pPr>
              <w:pStyle w:val="Table"/>
              <w:jc w:val="left"/>
            </w:pPr>
            <w:r>
              <w:t>Assess whether the predictions of the model are supported</w:t>
            </w:r>
            <w:r>
              <w:br/>
              <w:t>If the model is fitted to the data, evaluate the extent to which the model captures the observed trends in the data</w:t>
            </w:r>
          </w:p>
        </w:tc>
      </w:tr>
      <w:tr w:rsidR="00FA2318" w14:paraId="6B86162A" w14:textId="77777777" w:rsidTr="00534EB6">
        <w:tc>
          <w:tcPr>
            <w:tcW w:w="3261" w:type="dxa"/>
            <w:gridSpan w:val="2"/>
          </w:tcPr>
          <w:p w14:paraId="40D28AEB" w14:textId="7589DE4A" w:rsidR="00FA2318" w:rsidRDefault="00FA2318" w:rsidP="00C83543">
            <w:pPr>
              <w:pStyle w:val="Table"/>
              <w:jc w:val="left"/>
            </w:pPr>
            <w:r>
              <w:t>Discussing the findings</w:t>
            </w:r>
          </w:p>
        </w:tc>
        <w:tc>
          <w:tcPr>
            <w:tcW w:w="5528" w:type="dxa"/>
          </w:tcPr>
          <w:p w14:paraId="68284258" w14:textId="77777777" w:rsidR="00FA2318" w:rsidRDefault="00FA2318" w:rsidP="00C83543">
            <w:pPr>
              <w:pStyle w:val="Table"/>
              <w:jc w:val="left"/>
            </w:pPr>
          </w:p>
        </w:tc>
      </w:tr>
      <w:tr w:rsidR="00FA2318" w14:paraId="2C964801" w14:textId="77777777" w:rsidTr="00C83543">
        <w:tc>
          <w:tcPr>
            <w:tcW w:w="710" w:type="dxa"/>
          </w:tcPr>
          <w:p w14:paraId="08D90B75" w14:textId="77777777" w:rsidR="00FA2318" w:rsidRDefault="00FA2318" w:rsidP="00C83543">
            <w:pPr>
              <w:pStyle w:val="Table"/>
              <w:jc w:val="left"/>
            </w:pPr>
          </w:p>
        </w:tc>
        <w:tc>
          <w:tcPr>
            <w:tcW w:w="2551" w:type="dxa"/>
          </w:tcPr>
          <w:p w14:paraId="09994699" w14:textId="1CF6882B" w:rsidR="00FA2318" w:rsidRDefault="00FA2318" w:rsidP="00C83543">
            <w:pPr>
              <w:pStyle w:val="Table"/>
              <w:jc w:val="left"/>
            </w:pPr>
            <w:r>
              <w:t>Summarizing the findings &amp; exploring the significance of the work</w:t>
            </w:r>
          </w:p>
        </w:tc>
        <w:tc>
          <w:tcPr>
            <w:tcW w:w="5528" w:type="dxa"/>
          </w:tcPr>
          <w:p w14:paraId="58360CCF" w14:textId="74A7001A" w:rsidR="00FA2318" w:rsidRDefault="00D8259B" w:rsidP="00C83543">
            <w:pPr>
              <w:pStyle w:val="Table"/>
              <w:jc w:val="left"/>
            </w:pPr>
            <w:r>
              <w:t xml:space="preserve">Explain how the study has answered the original question, and how it has </w:t>
            </w:r>
            <w:proofErr w:type="gramStart"/>
            <w:r>
              <w:t>opened up</w:t>
            </w:r>
            <w:proofErr w:type="gramEnd"/>
            <w:r>
              <w:t xml:space="preserve"> new questions for future exploration</w:t>
            </w:r>
          </w:p>
        </w:tc>
      </w:tr>
    </w:tbl>
    <w:p w14:paraId="7D1D6EB8" w14:textId="77777777" w:rsidR="00BF2B94" w:rsidRPr="009727B0" w:rsidRDefault="00BF2B94" w:rsidP="00925F2C"/>
    <w:p w14:paraId="33C69F01" w14:textId="65CEBA0F" w:rsidR="00BF2B94" w:rsidRDefault="00BF2B94" w:rsidP="00A633CC"/>
    <w:p w14:paraId="20CA2CDD" w14:textId="77777777" w:rsidR="00BF2B94" w:rsidRDefault="00BF2B94" w:rsidP="00BF2B94"/>
    <w:p w14:paraId="0727E751" w14:textId="77777777" w:rsidR="00BF2B94" w:rsidRDefault="00BF2B94" w:rsidP="00BF2B94">
      <w:pPr>
        <w:sectPr w:rsidR="00BF2B94" w:rsidSect="00B32FF1">
          <w:pgSz w:w="11900" w:h="16840"/>
          <w:pgMar w:top="1440" w:right="1800" w:bottom="1440" w:left="1800" w:header="708" w:footer="708" w:gutter="0"/>
          <w:cols w:space="708"/>
          <w:docGrid w:linePitch="360"/>
        </w:sectPr>
      </w:pPr>
    </w:p>
    <w:p w14:paraId="20E1B76A" w14:textId="77777777" w:rsidR="00BF2B94" w:rsidRPr="009727B0" w:rsidRDefault="00BF2B94" w:rsidP="00BF2B94">
      <w:pPr>
        <w:ind w:firstLine="0"/>
        <w:rPr>
          <w:i/>
        </w:rPr>
      </w:pPr>
      <w:r>
        <w:lastRenderedPageBreak/>
        <w:t>Table 1: Sample of computational modeling papers published in selected IO and OB journals.</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85" w:type="dxa"/>
          <w:bottom w:w="28" w:type="dxa"/>
          <w:right w:w="85" w:type="dxa"/>
        </w:tblCellMar>
        <w:tblLook w:val="04A0" w:firstRow="1" w:lastRow="0" w:firstColumn="1" w:lastColumn="0" w:noHBand="0" w:noVBand="1"/>
      </w:tblPr>
      <w:tblGrid>
        <w:gridCol w:w="673"/>
        <w:gridCol w:w="1595"/>
        <w:gridCol w:w="993"/>
        <w:gridCol w:w="6662"/>
        <w:gridCol w:w="5103"/>
      </w:tblGrid>
      <w:tr w:rsidR="00BF2B94" w:rsidRPr="00C01A7F" w14:paraId="5114922E" w14:textId="77777777" w:rsidTr="00C83543">
        <w:tc>
          <w:tcPr>
            <w:tcW w:w="673" w:type="dxa"/>
            <w:tcBorders>
              <w:top w:val="single" w:sz="12" w:space="0" w:color="auto"/>
              <w:bottom w:val="single" w:sz="8" w:space="0" w:color="auto"/>
            </w:tcBorders>
          </w:tcPr>
          <w:p w14:paraId="0E461EB3" w14:textId="77777777" w:rsidR="00BF2B94" w:rsidRPr="00C01A7F" w:rsidRDefault="00BF2B94" w:rsidP="00C83543">
            <w:pPr>
              <w:pStyle w:val="Table"/>
            </w:pPr>
            <w:r w:rsidRPr="00C01A7F">
              <w:t>Topic</w:t>
            </w:r>
          </w:p>
        </w:tc>
        <w:tc>
          <w:tcPr>
            <w:tcW w:w="1595" w:type="dxa"/>
            <w:tcBorders>
              <w:top w:val="single" w:sz="12" w:space="0" w:color="auto"/>
              <w:bottom w:val="single" w:sz="8" w:space="0" w:color="auto"/>
            </w:tcBorders>
          </w:tcPr>
          <w:p w14:paraId="33146D8E" w14:textId="77777777" w:rsidR="00BF2B94" w:rsidRPr="00C01A7F" w:rsidRDefault="00BF2B94" w:rsidP="00C83543">
            <w:pPr>
              <w:pStyle w:val="Table"/>
            </w:pPr>
            <w:r w:rsidRPr="00C01A7F">
              <w:t>Author(s)</w:t>
            </w:r>
          </w:p>
        </w:tc>
        <w:tc>
          <w:tcPr>
            <w:tcW w:w="993" w:type="dxa"/>
            <w:tcBorders>
              <w:top w:val="single" w:sz="12" w:space="0" w:color="auto"/>
              <w:bottom w:val="single" w:sz="8" w:space="0" w:color="auto"/>
            </w:tcBorders>
          </w:tcPr>
          <w:p w14:paraId="31BBA0BA" w14:textId="77777777" w:rsidR="00BF2B94" w:rsidRPr="00C01A7F" w:rsidRDefault="00BF2B94" w:rsidP="00C83543">
            <w:pPr>
              <w:pStyle w:val="Table"/>
            </w:pPr>
            <w:r w:rsidRPr="00C01A7F">
              <w:t>Journal</w:t>
            </w:r>
          </w:p>
        </w:tc>
        <w:tc>
          <w:tcPr>
            <w:tcW w:w="6662" w:type="dxa"/>
            <w:tcBorders>
              <w:top w:val="single" w:sz="12" w:space="0" w:color="auto"/>
              <w:bottom w:val="single" w:sz="8" w:space="0" w:color="auto"/>
            </w:tcBorders>
          </w:tcPr>
          <w:p w14:paraId="0611C5A2" w14:textId="77777777" w:rsidR="00BF2B94" w:rsidRPr="00C01A7F" w:rsidRDefault="00BF2B94" w:rsidP="00C83543">
            <w:pPr>
              <w:pStyle w:val="Table"/>
            </w:pPr>
            <w:r w:rsidRPr="00C01A7F">
              <w:t>Objective</w:t>
            </w:r>
          </w:p>
        </w:tc>
        <w:tc>
          <w:tcPr>
            <w:tcW w:w="5103" w:type="dxa"/>
            <w:tcBorders>
              <w:top w:val="single" w:sz="12" w:space="0" w:color="auto"/>
              <w:bottom w:val="single" w:sz="8" w:space="0" w:color="auto"/>
            </w:tcBorders>
          </w:tcPr>
          <w:p w14:paraId="72D784F5" w14:textId="77777777" w:rsidR="00BF2B94" w:rsidRPr="00C01A7F" w:rsidRDefault="00BF2B94" w:rsidP="00C83543">
            <w:pPr>
              <w:pStyle w:val="Table"/>
            </w:pPr>
            <w:r w:rsidRPr="00C01A7F">
              <w:t>Approach</w:t>
            </w:r>
          </w:p>
        </w:tc>
      </w:tr>
      <w:tr w:rsidR="00BF2B94" w14:paraId="79A9BAEC" w14:textId="77777777" w:rsidTr="00C83543">
        <w:tc>
          <w:tcPr>
            <w:tcW w:w="3261" w:type="dxa"/>
            <w:gridSpan w:val="3"/>
          </w:tcPr>
          <w:p w14:paraId="1D38CD33" w14:textId="77777777" w:rsidR="00BF2B94" w:rsidRDefault="00BF2B94" w:rsidP="00C83543">
            <w:pPr>
              <w:pStyle w:val="Table"/>
              <w:jc w:val="left"/>
            </w:pPr>
            <w:r>
              <w:t>Decision-making</w:t>
            </w:r>
          </w:p>
        </w:tc>
        <w:tc>
          <w:tcPr>
            <w:tcW w:w="6662" w:type="dxa"/>
          </w:tcPr>
          <w:p w14:paraId="2724D2E1" w14:textId="77777777" w:rsidR="00BF2B94" w:rsidRDefault="00BF2B94" w:rsidP="00C83543">
            <w:pPr>
              <w:pStyle w:val="Table"/>
            </w:pPr>
          </w:p>
        </w:tc>
        <w:tc>
          <w:tcPr>
            <w:tcW w:w="5103" w:type="dxa"/>
          </w:tcPr>
          <w:p w14:paraId="4ABAC1CD" w14:textId="77777777" w:rsidR="00BF2B94" w:rsidRDefault="00BF2B94" w:rsidP="00C83543">
            <w:pPr>
              <w:pStyle w:val="Table"/>
            </w:pPr>
          </w:p>
        </w:tc>
      </w:tr>
      <w:tr w:rsidR="00BF2B94" w14:paraId="6B7A0C53" w14:textId="77777777" w:rsidTr="00C83543">
        <w:tc>
          <w:tcPr>
            <w:tcW w:w="673" w:type="dxa"/>
          </w:tcPr>
          <w:p w14:paraId="7F74EDAF" w14:textId="77777777" w:rsidR="00BF2B94" w:rsidRDefault="00BF2B94" w:rsidP="00C83543">
            <w:pPr>
              <w:pStyle w:val="Table"/>
              <w:jc w:val="left"/>
            </w:pPr>
          </w:p>
        </w:tc>
        <w:tc>
          <w:tcPr>
            <w:tcW w:w="1595" w:type="dxa"/>
          </w:tcPr>
          <w:p w14:paraId="43CF5FD0" w14:textId="77777777" w:rsidR="00BF2B94" w:rsidRDefault="00BF2B94" w:rsidP="00C83543">
            <w:pPr>
              <w:pStyle w:val="Table"/>
              <w:jc w:val="left"/>
            </w:pPr>
            <w:r>
              <w:fldChar w:fldCharType="begin"/>
            </w:r>
            <w:r>
              <w:instrText xml:space="preserve"> ADDIN EN.CITE &lt;EndNote&gt;&lt;Cite AuthorYear="1"&gt;&lt;Author&gt;Gibson&lt;/Author&gt;&lt;Year&gt;1997&lt;/Year&gt;&lt;RecNum&gt;2813&lt;/RecNum&gt;&lt;DisplayText&gt;Gibson, Fichman, and Plaut (1997)&lt;/DisplayText&gt;&lt;record&gt;&lt;rec-number&gt;2813&lt;/rec-number&gt;&lt;foreign-keys&gt;&lt;key app="EN" db-id="rtsprpzzodp2daeedtn5esa10vdv2z5vx0pe" timestamp="1570674760"&gt;2813&lt;/key&gt;&lt;/foreign-keys&gt;&lt;ref-type name="Journal Article"&gt;17&lt;/ref-type&gt;&lt;contributors&gt;&lt;authors&gt;&lt;author&gt;Gibson, Faison P.&lt;/author&gt;&lt;author&gt;Fichman, Mark&lt;/author&gt;&lt;author&gt;Plaut, David C.&lt;/author&gt;&lt;/authors&gt;&lt;/contributors&gt;&lt;titles&gt;&lt;title&gt;Learning in dynamic decision tasks: Computational model and empirical evidence&lt;/title&gt;&lt;secondary-title&gt;Organizational Behavior and Human Decision Processes&lt;/secondary-title&gt;&lt;/titles&gt;&lt;periodical&gt;&lt;full-title&gt;Organizational Behavior and Human Decision Processes&lt;/full-title&gt;&lt;/periodical&gt;&lt;pages&gt;1-35&lt;/pages&gt;&lt;volume&gt;71&lt;/volume&gt;&lt;number&gt;1&lt;/number&gt;&lt;keywords&gt;&lt;keyword&gt;*Decision Making&lt;/keyword&gt;&lt;keyword&gt;*Feedback&lt;/keyword&gt;&lt;keyword&gt;*Human Computer Interaction&lt;/keyword&gt;&lt;keyword&gt;*Learning&lt;/keyword&gt;&lt;keyword&gt;*Models&lt;/keyword&gt;&lt;keyword&gt;Performance&lt;/keyword&gt;&lt;/keywords&gt;&lt;dates&gt;&lt;year&gt;1997&lt;/year&gt;&lt;/dates&gt;&lt;pub-location&gt;Netherlands&lt;/pub-location&gt;&lt;publisher&gt;Elsevier Science&lt;/publisher&gt;&lt;isbn&gt;1095-9920(Electronic),0749-5978(Print)&lt;/isbn&gt;&lt;urls&gt;&lt;/urls&gt;&lt;electronic-resource-num&gt;10.1006/obhd.1997.2712&lt;/electronic-resource-num&gt;&lt;/record&gt;&lt;/Cite&gt;&lt;/EndNote&gt;</w:instrText>
            </w:r>
            <w:r>
              <w:fldChar w:fldCharType="separate"/>
            </w:r>
            <w:r>
              <w:rPr>
                <w:noProof/>
              </w:rPr>
              <w:t>Gibson, Fichman, and Plaut (1997)</w:t>
            </w:r>
            <w:r>
              <w:fldChar w:fldCharType="end"/>
            </w:r>
          </w:p>
        </w:tc>
        <w:tc>
          <w:tcPr>
            <w:tcW w:w="993" w:type="dxa"/>
          </w:tcPr>
          <w:p w14:paraId="059B978A" w14:textId="77777777" w:rsidR="00BF2B94" w:rsidRDefault="00BF2B94" w:rsidP="00C83543">
            <w:pPr>
              <w:pStyle w:val="Table"/>
              <w:jc w:val="center"/>
            </w:pPr>
            <w:r>
              <w:t>OBHDP</w:t>
            </w:r>
          </w:p>
        </w:tc>
        <w:tc>
          <w:tcPr>
            <w:tcW w:w="6662" w:type="dxa"/>
          </w:tcPr>
          <w:p w14:paraId="3D114EF7" w14:textId="77777777" w:rsidR="00BF2B94" w:rsidRDefault="00BF2B94" w:rsidP="00C83543">
            <w:pPr>
              <w:pStyle w:val="Table"/>
            </w:pPr>
            <w:r>
              <w:t>Develop and test a model that explains how decision makers learn from outcome feedback in dynamic tasks</w:t>
            </w:r>
          </w:p>
        </w:tc>
        <w:tc>
          <w:tcPr>
            <w:tcW w:w="5103" w:type="dxa"/>
          </w:tcPr>
          <w:p w14:paraId="5C0F3EA8" w14:textId="77777777" w:rsidR="00BF2B94" w:rsidRDefault="00BF2B94" w:rsidP="00C83543">
            <w:pPr>
              <w:pStyle w:val="Table"/>
            </w:pPr>
            <w:r>
              <w:t>Simulation study to generate predictions</w:t>
            </w:r>
          </w:p>
          <w:p w14:paraId="4FE3A692" w14:textId="77777777" w:rsidR="00BF2B94" w:rsidRDefault="00BF2B94" w:rsidP="00C83543">
            <w:pPr>
              <w:pStyle w:val="Table"/>
            </w:pPr>
            <w:r>
              <w:t>Experimental study to test predictions</w:t>
            </w:r>
          </w:p>
        </w:tc>
      </w:tr>
      <w:tr w:rsidR="00BF2B94" w14:paraId="4A016953" w14:textId="77777777" w:rsidTr="00C83543">
        <w:tc>
          <w:tcPr>
            <w:tcW w:w="673" w:type="dxa"/>
          </w:tcPr>
          <w:p w14:paraId="4437AB76" w14:textId="77777777" w:rsidR="00BF2B94" w:rsidRDefault="00BF2B94" w:rsidP="00C83543">
            <w:pPr>
              <w:pStyle w:val="Table"/>
              <w:jc w:val="left"/>
            </w:pPr>
          </w:p>
        </w:tc>
        <w:tc>
          <w:tcPr>
            <w:tcW w:w="1595" w:type="dxa"/>
          </w:tcPr>
          <w:p w14:paraId="26B9A982" w14:textId="77777777" w:rsidR="00BF2B94" w:rsidRDefault="00BF2B94" w:rsidP="00C83543">
            <w:pPr>
              <w:pStyle w:val="Table"/>
              <w:jc w:val="left"/>
            </w:pPr>
            <w:r>
              <w:fldChar w:fldCharType="begin"/>
            </w:r>
            <w:r>
              <w:instrText xml:space="preserve"> ADDIN EN.CITE &lt;EndNote&gt;&lt;Cite AuthorYear="1"&gt;&lt;Author&gt;Gibson&lt;/Author&gt;&lt;Year&gt;2000&lt;/Year&gt;&lt;RecNum&gt;2812&lt;/RecNum&gt;&lt;DisplayText&gt;Gibson (2000)&lt;/DisplayText&gt;&lt;record&gt;&lt;rec-number&gt;2812&lt;/rec-number&gt;&lt;foreign-keys&gt;&lt;key app="EN" db-id="rtsprpzzodp2daeedtn5esa10vdv2z5vx0pe" timestamp="1570674760"&gt;2812&lt;/key&gt;&lt;/foreign-keys&gt;&lt;ref-type name="Journal Article"&gt;17&lt;/ref-type&gt;&lt;contributors&gt;&lt;authors&gt;&lt;author&gt;Gibson, Faison P.&lt;/author&gt;&lt;/authors&gt;&lt;/contributors&gt;&lt;titles&gt;&lt;title&gt;Feedback delays: How can decision makers learn not to buy a new car every time the garage is empty?&lt;/title&gt;&lt;secondary-title&gt;Organizational Behavior and Human Decision Processes&lt;/secondary-title&gt;&lt;/titles&gt;&lt;periodical&gt;&lt;full-title&gt;Organizational Behavior and Human Decision Processes&lt;/full-title&gt;&lt;/periodical&gt;&lt;pages&gt;141-166&lt;/pages&gt;&lt;volume&gt;83&lt;/volume&gt;&lt;number&gt;1&lt;/number&gt;&lt;keywords&gt;&lt;keyword&gt;*Decision Making&lt;/keyword&gt;&lt;keyword&gt;*Feedback&lt;/keyword&gt;&lt;keyword&gt;*Learning&lt;/keyword&gt;&lt;keyword&gt;*Models&lt;/keyword&gt;&lt;keyword&gt;*Neural Networks&lt;/keyword&gt;&lt;keyword&gt;Memory&lt;/keyword&gt;&lt;/keywords&gt;&lt;dates&gt;&lt;year&gt;2000&lt;/year&gt;&lt;/dates&gt;&lt;pub-location&gt;Netherlands&lt;/pub-location&gt;&lt;publisher&gt;Elsevier Science&lt;/publisher&gt;&lt;isbn&gt;1095-9920(Electronic),0749-5978(Print)&lt;/isbn&gt;&lt;urls&gt;&lt;/urls&gt;&lt;electronic-resource-num&gt;10.1006/obhd.2000.2906&lt;/electronic-resource-num&gt;&lt;/record&gt;&lt;/Cite&gt;&lt;/EndNote&gt;</w:instrText>
            </w:r>
            <w:r>
              <w:fldChar w:fldCharType="separate"/>
            </w:r>
            <w:r>
              <w:rPr>
                <w:noProof/>
              </w:rPr>
              <w:t>Gibson (2000)</w:t>
            </w:r>
            <w:r>
              <w:fldChar w:fldCharType="end"/>
            </w:r>
          </w:p>
        </w:tc>
        <w:tc>
          <w:tcPr>
            <w:tcW w:w="993" w:type="dxa"/>
          </w:tcPr>
          <w:p w14:paraId="3BA89953" w14:textId="77777777" w:rsidR="00BF2B94" w:rsidRDefault="00BF2B94" w:rsidP="00C83543">
            <w:pPr>
              <w:pStyle w:val="Table"/>
              <w:jc w:val="center"/>
            </w:pPr>
            <w:r>
              <w:t>OBHDP</w:t>
            </w:r>
          </w:p>
        </w:tc>
        <w:tc>
          <w:tcPr>
            <w:tcW w:w="6662" w:type="dxa"/>
          </w:tcPr>
          <w:p w14:paraId="4E0EC85D" w14:textId="77777777" w:rsidR="00BF2B94" w:rsidRDefault="00BF2B94" w:rsidP="00C83543">
            <w:pPr>
              <w:pStyle w:val="Table"/>
            </w:pPr>
            <w:r>
              <w:t>Develop and test a model that explains how decision makers learn from delayed feedback in dynamic tasks</w:t>
            </w:r>
          </w:p>
        </w:tc>
        <w:tc>
          <w:tcPr>
            <w:tcW w:w="5103" w:type="dxa"/>
          </w:tcPr>
          <w:p w14:paraId="28296F01" w14:textId="77777777" w:rsidR="00BF2B94" w:rsidRDefault="00BF2B94" w:rsidP="00C83543">
            <w:pPr>
              <w:pStyle w:val="Table"/>
            </w:pPr>
            <w:r>
              <w:t>Simulation study to generate predictions</w:t>
            </w:r>
          </w:p>
          <w:p w14:paraId="58943D52" w14:textId="77777777" w:rsidR="00BF2B94" w:rsidRDefault="00BF2B94" w:rsidP="00C83543">
            <w:pPr>
              <w:pStyle w:val="Table"/>
            </w:pPr>
            <w:r>
              <w:t>Experimental study to test predictions</w:t>
            </w:r>
          </w:p>
        </w:tc>
      </w:tr>
      <w:tr w:rsidR="00BF2B94" w14:paraId="787ADB76" w14:textId="77777777" w:rsidTr="00C83543">
        <w:tc>
          <w:tcPr>
            <w:tcW w:w="3261" w:type="dxa"/>
            <w:gridSpan w:val="3"/>
          </w:tcPr>
          <w:p w14:paraId="33327CA1" w14:textId="77777777" w:rsidR="00BF2B94" w:rsidRDefault="00BF2B94" w:rsidP="00C83543">
            <w:pPr>
              <w:pStyle w:val="Table"/>
              <w:jc w:val="left"/>
            </w:pPr>
            <w:r>
              <w:t>Job performance</w:t>
            </w:r>
          </w:p>
        </w:tc>
        <w:tc>
          <w:tcPr>
            <w:tcW w:w="6662" w:type="dxa"/>
          </w:tcPr>
          <w:p w14:paraId="32E40069" w14:textId="77777777" w:rsidR="00BF2B94" w:rsidRDefault="00BF2B94" w:rsidP="00C83543">
            <w:pPr>
              <w:pStyle w:val="Table"/>
            </w:pPr>
          </w:p>
        </w:tc>
        <w:tc>
          <w:tcPr>
            <w:tcW w:w="5103" w:type="dxa"/>
          </w:tcPr>
          <w:p w14:paraId="6FF08067" w14:textId="77777777" w:rsidR="00BF2B94" w:rsidRDefault="00BF2B94" w:rsidP="00C83543">
            <w:pPr>
              <w:pStyle w:val="Table"/>
            </w:pPr>
          </w:p>
        </w:tc>
      </w:tr>
      <w:tr w:rsidR="00BF2B94" w14:paraId="518EF559" w14:textId="77777777" w:rsidTr="00C83543">
        <w:tc>
          <w:tcPr>
            <w:tcW w:w="673" w:type="dxa"/>
          </w:tcPr>
          <w:p w14:paraId="1C423B60" w14:textId="77777777" w:rsidR="00BF2B94" w:rsidRDefault="00BF2B94" w:rsidP="00C83543">
            <w:pPr>
              <w:pStyle w:val="Table"/>
              <w:jc w:val="left"/>
            </w:pPr>
          </w:p>
        </w:tc>
        <w:tc>
          <w:tcPr>
            <w:tcW w:w="1595" w:type="dxa"/>
          </w:tcPr>
          <w:p w14:paraId="33EC8EF1" w14:textId="77777777" w:rsidR="00BF2B94" w:rsidRDefault="00BF2B94" w:rsidP="00C83543">
            <w:pPr>
              <w:pStyle w:val="Table"/>
              <w:jc w:val="left"/>
            </w:pPr>
            <w:r>
              <w:fldChar w:fldCharType="begin"/>
            </w:r>
            <w:r>
              <w:instrText xml:space="preserve"> ADDIN EN.CITE &lt;EndNote&gt;&lt;Cite AuthorYear="1"&gt;&lt;Author&gt;Vancouver&lt;/Author&gt;&lt;Year&gt;2016&lt;/Year&gt;&lt;RecNum&gt;2841&lt;/RecNum&gt;&lt;DisplayText&gt;Vancouver, Li, Weinhardt, Steel, and Purl (2016)&lt;/DisplayText&gt;&lt;record&gt;&lt;rec-number&gt;2841&lt;/rec-number&gt;&lt;foreign-keys&gt;&lt;key app="EN" db-id="rtsprpzzodp2daeedtn5esa10vdv2z5vx0pe" timestamp="1579650798"&gt;2841&lt;/key&gt;&lt;/foreign-keys&gt;&lt;ref-type name="Journal Article"&gt;17&lt;/ref-type&gt;&lt;contributors&gt;&lt;authors&gt;&lt;author&gt;Vancouver, Jeffrey B.&lt;/author&gt;&lt;author&gt;Li, Xiaofei&lt;/author&gt;&lt;author&gt;Weinhardt, Justin M.&lt;/author&gt;&lt;author&gt;Steel, Piers&lt;/author&gt;&lt;author&gt;Purl, Justin D.&lt;/author&gt;&lt;/authors&gt;&lt;/contributors&gt;&lt;titles&gt;&lt;title&gt;Using a Computational Model to Understand Possible Sources of Skews in Distributions of Job Performance&lt;/title&gt;&lt;secondary-title&gt;Personnel Psychology&lt;/secondary-title&gt;&lt;/titles&gt;&lt;periodical&gt;&lt;full-title&gt;Personnel Psychology&lt;/full-title&gt;&lt;/periodical&gt;&lt;pages&gt;931-974&lt;/pages&gt;&lt;volume&gt;69&lt;/volume&gt;&lt;number&gt;4&lt;/number&gt;&lt;dates&gt;&lt;year&gt;2016&lt;/year&gt;&lt;pub-dates&gt;&lt;date&gt;2016/12/01&lt;/date&gt;&lt;/pub-dates&gt;&lt;/dates&gt;&lt;publisher&gt;John Wiley &amp;amp; Sons, Ltd (10.1111)&lt;/publisher&gt;&lt;isbn&gt;0031-5826&lt;/isbn&gt;&lt;urls&gt;&lt;related-urls&gt;&lt;url&gt;https://doi.org/10.1111/peps.12141&lt;/url&gt;&lt;/related-urls&gt;&lt;/urls&gt;&lt;electronic-resource-num&gt;10.1111/peps.12141&lt;/electronic-resource-num&gt;&lt;access-date&gt;2020/01/21&lt;/access-date&gt;&lt;/record&gt;&lt;/Cite&gt;&lt;/EndNote&gt;</w:instrText>
            </w:r>
            <w:r>
              <w:fldChar w:fldCharType="separate"/>
            </w:r>
            <w:r>
              <w:rPr>
                <w:noProof/>
              </w:rPr>
              <w:t>Vancouver, Li, Weinhardt, Steel, and Purl (2016)</w:t>
            </w:r>
            <w:r>
              <w:fldChar w:fldCharType="end"/>
            </w:r>
          </w:p>
        </w:tc>
        <w:tc>
          <w:tcPr>
            <w:tcW w:w="993" w:type="dxa"/>
          </w:tcPr>
          <w:p w14:paraId="15348ED1" w14:textId="77777777" w:rsidR="00BF2B94" w:rsidRDefault="00BF2B94" w:rsidP="00C83543">
            <w:pPr>
              <w:pStyle w:val="Table"/>
              <w:jc w:val="center"/>
            </w:pPr>
            <w:r>
              <w:t>PP</w:t>
            </w:r>
          </w:p>
        </w:tc>
        <w:tc>
          <w:tcPr>
            <w:tcW w:w="6662" w:type="dxa"/>
          </w:tcPr>
          <w:p w14:paraId="1C57A48C" w14:textId="77777777" w:rsidR="00BF2B94" w:rsidRDefault="00BF2B94" w:rsidP="00C83543">
            <w:pPr>
              <w:pStyle w:val="Table"/>
            </w:pPr>
            <w:r>
              <w:t xml:space="preserve">Develop a model of job performance incorporating learning and feedback, and use the model to examine possible sources of skews in distributions of job performance </w:t>
            </w:r>
          </w:p>
        </w:tc>
        <w:tc>
          <w:tcPr>
            <w:tcW w:w="5103" w:type="dxa"/>
          </w:tcPr>
          <w:p w14:paraId="6950404F" w14:textId="77777777" w:rsidR="00BF2B94" w:rsidRDefault="00BF2B94" w:rsidP="00C83543">
            <w:pPr>
              <w:pStyle w:val="Table"/>
            </w:pPr>
            <w:r>
              <w:t>Simulation study to examine system behavior</w:t>
            </w:r>
          </w:p>
          <w:p w14:paraId="46C01268" w14:textId="77777777" w:rsidR="00BF2B94" w:rsidRDefault="00BF2B94" w:rsidP="00C83543">
            <w:pPr>
              <w:pStyle w:val="Table"/>
            </w:pPr>
            <w:r>
              <w:t>Comparison of simulated data to existing empirical effects</w:t>
            </w:r>
          </w:p>
        </w:tc>
      </w:tr>
      <w:tr w:rsidR="00BF2B94" w:rsidRPr="00B221AA" w14:paraId="2E0D1E7A" w14:textId="77777777" w:rsidTr="00C83543">
        <w:tc>
          <w:tcPr>
            <w:tcW w:w="3261" w:type="dxa"/>
            <w:gridSpan w:val="3"/>
          </w:tcPr>
          <w:p w14:paraId="746741CD" w14:textId="77777777" w:rsidR="00BF2B94" w:rsidRDefault="00BF2B94" w:rsidP="00C83543">
            <w:pPr>
              <w:pStyle w:val="Table"/>
              <w:jc w:val="left"/>
            </w:pPr>
            <w:r w:rsidRPr="00B221AA">
              <w:t>Leadership</w:t>
            </w:r>
          </w:p>
        </w:tc>
        <w:tc>
          <w:tcPr>
            <w:tcW w:w="6662" w:type="dxa"/>
          </w:tcPr>
          <w:p w14:paraId="385459F2" w14:textId="77777777" w:rsidR="00BF2B94" w:rsidRDefault="00BF2B94" w:rsidP="00C83543">
            <w:pPr>
              <w:pStyle w:val="Table"/>
            </w:pPr>
          </w:p>
        </w:tc>
        <w:tc>
          <w:tcPr>
            <w:tcW w:w="5103" w:type="dxa"/>
          </w:tcPr>
          <w:p w14:paraId="170B7827" w14:textId="77777777" w:rsidR="00BF2B94" w:rsidRDefault="00BF2B94" w:rsidP="00C83543">
            <w:pPr>
              <w:pStyle w:val="Table"/>
            </w:pPr>
          </w:p>
        </w:tc>
      </w:tr>
      <w:tr w:rsidR="00BF2B94" w:rsidRPr="00B221AA" w14:paraId="36FAE109" w14:textId="77777777" w:rsidTr="00C83543">
        <w:tc>
          <w:tcPr>
            <w:tcW w:w="673" w:type="dxa"/>
          </w:tcPr>
          <w:p w14:paraId="4856EB89" w14:textId="77777777" w:rsidR="00BF2B94" w:rsidRDefault="00BF2B94" w:rsidP="00C83543">
            <w:pPr>
              <w:pStyle w:val="Table"/>
              <w:jc w:val="left"/>
            </w:pPr>
          </w:p>
        </w:tc>
        <w:tc>
          <w:tcPr>
            <w:tcW w:w="1595" w:type="dxa"/>
          </w:tcPr>
          <w:p w14:paraId="4996CFF8" w14:textId="77777777" w:rsidR="00BF2B94" w:rsidRPr="00B221AA" w:rsidRDefault="00BF2B94" w:rsidP="00C83543">
            <w:pPr>
              <w:pStyle w:val="Table"/>
              <w:jc w:val="left"/>
            </w:pPr>
            <w:r>
              <w:fldChar w:fldCharType="begin"/>
            </w:r>
            <w:r>
              <w:instrText xml:space="preserve"> ADDIN EN.CITE &lt;EndNote&gt;&lt;Cite AuthorYear="1"&gt;&lt;Author&gt;Zhou&lt;/Author&gt;&lt;Year&gt;2019&lt;/Year&gt;&lt;RecNum&gt;2806&lt;/RecNum&gt;&lt;DisplayText&gt;Zhou, Wang, and Vancouver (2019)&lt;/DisplayText&gt;&lt;record&gt;&lt;rec-number&gt;2806&lt;/rec-number&gt;&lt;foreign-keys&gt;&lt;key app="EN" db-id="rtsprpzzodp2daeedtn5esa10vdv2z5vx0pe" timestamp="1570674760"&gt;2806&lt;/key&gt;&lt;/foreign-keys&gt;&lt;ref-type name="Journal Article"&gt;17&lt;/ref-type&gt;&lt;contributors&gt;&lt;authors&gt;&lt;author&gt;Zhou, Le&lt;/author&gt;&lt;author&gt;Wang, Mo&lt;/author&gt;&lt;author&gt;Vancouver, Jeffrey B.&lt;/author&gt;&lt;/authors&gt;&lt;/contributors&gt;&lt;auth-address&gt;Wang, Mo: School of Business Administration, Zhejiang Gongshang University, No. 18, Xuezheng Street, Xiasha University Town, Hangzhou, Zhejiang Province, China, 310018, wangmo2008@gmail.com&lt;/auth-address&gt;&lt;titles&gt;&lt;title&gt;A formal model of leadership goal striving: Development of core process mechanisms and extensions to action team context&lt;/title&gt;&lt;secondary-title&gt;Journal of Applied Psychology&lt;/secondary-title&gt;&lt;/titles&gt;&lt;periodical&gt;&lt;full-title&gt;Journal of Applied Psychology&lt;/full-title&gt;&lt;/periodical&gt;&lt;pages&gt;388-410&lt;/pages&gt;&lt;volume&gt;104&lt;/volume&gt;&lt;number&gt;3&lt;/number&gt;&lt;keywords&gt;&lt;keyword&gt;*Goal Orientation&lt;/keyword&gt;&lt;keyword&gt;*Group Development&lt;/keyword&gt;&lt;keyword&gt;*Leadership&lt;/keyword&gt;&lt;keyword&gt;*Computational Modeling&lt;/keyword&gt;&lt;keyword&gt;*Interdependence&lt;/keyword&gt;&lt;keyword&gt;Dyads&lt;/keyword&gt;&lt;keyword&gt;Self-Regulation&lt;/keyword&gt;&lt;keyword&gt;Work Teams&lt;/keyword&gt;&lt;/keywords&gt;&lt;dates&gt;&lt;year&gt;2019&lt;/year&gt;&lt;/dates&gt;&lt;pub-location&gt;US&lt;/pub-location&gt;&lt;publisher&gt;American Psychological Association&lt;/publisher&gt;&lt;isbn&gt;1939-1854(Electronic),0021-9010(Print)&lt;/isbn&gt;&lt;urls&gt;&lt;/urls&gt;&lt;electronic-resource-num&gt;10.1037/apl0000370&lt;/electronic-resource-num&gt;&lt;/record&gt;&lt;/Cite&gt;&lt;/EndNote&gt;</w:instrText>
            </w:r>
            <w:r>
              <w:fldChar w:fldCharType="separate"/>
            </w:r>
            <w:r>
              <w:rPr>
                <w:noProof/>
              </w:rPr>
              <w:t>Zhou, Wang, and Vancouver (2019)</w:t>
            </w:r>
            <w:r>
              <w:fldChar w:fldCharType="end"/>
            </w:r>
          </w:p>
        </w:tc>
        <w:tc>
          <w:tcPr>
            <w:tcW w:w="993" w:type="dxa"/>
          </w:tcPr>
          <w:p w14:paraId="39B537D5" w14:textId="77777777" w:rsidR="00BF2B94" w:rsidRDefault="00BF2B94" w:rsidP="00C83543">
            <w:pPr>
              <w:pStyle w:val="Table"/>
              <w:jc w:val="center"/>
            </w:pPr>
            <w:r>
              <w:t>JAP</w:t>
            </w:r>
          </w:p>
        </w:tc>
        <w:tc>
          <w:tcPr>
            <w:tcW w:w="6662" w:type="dxa"/>
          </w:tcPr>
          <w:p w14:paraId="782BBEF1" w14:textId="77777777" w:rsidR="00BF2B94" w:rsidRPr="00B221AA" w:rsidRDefault="00BF2B94" w:rsidP="00C83543">
            <w:pPr>
              <w:pStyle w:val="Table"/>
            </w:pPr>
            <w:r>
              <w:t>Develop and test a model that explains leader goal striving in action teams under different environmental conditions</w:t>
            </w:r>
          </w:p>
        </w:tc>
        <w:tc>
          <w:tcPr>
            <w:tcW w:w="5103" w:type="dxa"/>
          </w:tcPr>
          <w:p w14:paraId="41491837" w14:textId="77777777" w:rsidR="00BF2B94" w:rsidRDefault="00BF2B94" w:rsidP="00C83543">
            <w:pPr>
              <w:pStyle w:val="Table"/>
            </w:pPr>
            <w:r>
              <w:t>Simulation study to generate predictions</w:t>
            </w:r>
          </w:p>
          <w:p w14:paraId="2C32C8C7" w14:textId="77777777" w:rsidR="00BF2B94" w:rsidRDefault="00BF2B94" w:rsidP="00C83543">
            <w:pPr>
              <w:pStyle w:val="Table"/>
            </w:pPr>
            <w:r>
              <w:t>Experimental study to test predictions</w:t>
            </w:r>
          </w:p>
          <w:p w14:paraId="334D491E" w14:textId="77777777" w:rsidR="00BF2B94" w:rsidRPr="00B221AA" w:rsidRDefault="00BF2B94" w:rsidP="00C83543">
            <w:pPr>
              <w:pStyle w:val="Table"/>
            </w:pPr>
            <w:r>
              <w:t>Model fitting &amp; model comparisons</w:t>
            </w:r>
          </w:p>
        </w:tc>
      </w:tr>
      <w:tr w:rsidR="00BF2B94" w14:paraId="641F653C" w14:textId="77777777" w:rsidTr="00C83543">
        <w:tc>
          <w:tcPr>
            <w:tcW w:w="3261" w:type="dxa"/>
            <w:gridSpan w:val="3"/>
          </w:tcPr>
          <w:p w14:paraId="5197E7A4" w14:textId="77777777" w:rsidR="00BF2B94" w:rsidRDefault="00BF2B94" w:rsidP="00C83543">
            <w:pPr>
              <w:pStyle w:val="Table"/>
              <w:jc w:val="left"/>
            </w:pPr>
            <w:r>
              <w:t>Organizational learning &amp; innovation</w:t>
            </w:r>
          </w:p>
        </w:tc>
        <w:tc>
          <w:tcPr>
            <w:tcW w:w="6662" w:type="dxa"/>
          </w:tcPr>
          <w:p w14:paraId="4B9E6275" w14:textId="77777777" w:rsidR="00BF2B94" w:rsidRDefault="00BF2B94" w:rsidP="00C83543">
            <w:pPr>
              <w:pStyle w:val="Table"/>
            </w:pPr>
          </w:p>
        </w:tc>
        <w:tc>
          <w:tcPr>
            <w:tcW w:w="5103" w:type="dxa"/>
          </w:tcPr>
          <w:p w14:paraId="16340137" w14:textId="77777777" w:rsidR="00BF2B94" w:rsidRDefault="00BF2B94" w:rsidP="00C83543">
            <w:pPr>
              <w:pStyle w:val="Table"/>
            </w:pPr>
          </w:p>
        </w:tc>
      </w:tr>
      <w:tr w:rsidR="00BF2B94" w14:paraId="53D510A0" w14:textId="77777777" w:rsidTr="00C83543">
        <w:tc>
          <w:tcPr>
            <w:tcW w:w="673" w:type="dxa"/>
          </w:tcPr>
          <w:p w14:paraId="237B88DD" w14:textId="77777777" w:rsidR="00BF2B94" w:rsidRDefault="00BF2B94" w:rsidP="00C83543">
            <w:pPr>
              <w:pStyle w:val="Table"/>
              <w:jc w:val="left"/>
            </w:pPr>
          </w:p>
        </w:tc>
        <w:tc>
          <w:tcPr>
            <w:tcW w:w="1595" w:type="dxa"/>
          </w:tcPr>
          <w:p w14:paraId="553E467F" w14:textId="77777777" w:rsidR="00BF2B94" w:rsidRDefault="00BF2B94" w:rsidP="00C83543">
            <w:pPr>
              <w:pStyle w:val="Table"/>
              <w:jc w:val="left"/>
            </w:pPr>
            <w:r>
              <w:fldChar w:fldCharType="begin"/>
            </w:r>
            <w:r>
              <w:instrText xml:space="preserve"> ADDIN EN.CITE &lt;EndNote&gt;&lt;Cite AuthorYear="1"&gt;&lt;Author&gt;Bruderer&lt;/Author&gt;&lt;Year&gt;1996&lt;/Year&gt;&lt;RecNum&gt;2854&lt;/RecNum&gt;&lt;DisplayText&gt;Bruderer and Singh (1996)&lt;/DisplayText&gt;&lt;record&gt;&lt;rec-number&gt;2854&lt;/rec-number&gt;&lt;foreign-keys&gt;&lt;key app="EN" db-id="rtsprpzzodp2daeedtn5esa10vdv2z5vx0pe" timestamp="1579733916"&gt;2854&lt;/key&gt;&lt;/foreign-keys&gt;&lt;ref-type name="Journal Article"&gt;17&lt;/ref-type&gt;&lt;contributors&gt;&lt;authors&gt;&lt;author&gt;Bruderer, Erhard&lt;/author&gt;&lt;author&gt;Singh, Jitendra V.&lt;/author&gt;&lt;/authors&gt;&lt;/contributors&gt;&lt;titles&gt;&lt;title&gt;Organizational Evolution, Learning, and Selection: A Genetic-Algorithm-Based Model&lt;/title&gt;&lt;secondary-title&gt;The Academy of Management Journal&lt;/secondary-title&gt;&lt;/titles&gt;&lt;periodical&gt;&lt;full-title&gt;The Academy of Management Journal&lt;/full-title&gt;&lt;/periodical&gt;&lt;pages&gt;1322-1349&lt;/pages&gt;&lt;volume&gt;39&lt;/volume&gt;&lt;number&gt;5&lt;/number&gt;&lt;dates&gt;&lt;year&gt;1996&lt;/year&gt;&lt;/dates&gt;&lt;publisher&gt;Academy of Management&lt;/publisher&gt;&lt;isbn&gt;00014273&lt;/isbn&gt;&lt;urls&gt;&lt;related-urls&gt;&lt;url&gt;www.jstor.org/stable/257001&lt;/url&gt;&lt;/related-urls&gt;&lt;/urls&gt;&lt;custom1&gt;Full publication date: Oct., 1996&lt;/custom1&gt;&lt;electronic-resource-num&gt;10.2307/257001&lt;/electronic-resource-num&gt;&lt;remote-database-name&gt;JSTOR&lt;/remote-database-name&gt;&lt;/record&gt;&lt;/Cite&gt;&lt;/EndNote&gt;</w:instrText>
            </w:r>
            <w:r>
              <w:fldChar w:fldCharType="separate"/>
            </w:r>
            <w:r>
              <w:rPr>
                <w:noProof/>
              </w:rPr>
              <w:t>Bruderer and Singh (1996)</w:t>
            </w:r>
            <w:r>
              <w:fldChar w:fldCharType="end"/>
            </w:r>
          </w:p>
        </w:tc>
        <w:tc>
          <w:tcPr>
            <w:tcW w:w="993" w:type="dxa"/>
          </w:tcPr>
          <w:p w14:paraId="51236987" w14:textId="77777777" w:rsidR="00BF2B94" w:rsidRDefault="00BF2B94" w:rsidP="00C83543">
            <w:pPr>
              <w:pStyle w:val="Table"/>
              <w:jc w:val="center"/>
            </w:pPr>
            <w:r>
              <w:t>AMJ</w:t>
            </w:r>
          </w:p>
        </w:tc>
        <w:tc>
          <w:tcPr>
            <w:tcW w:w="6662" w:type="dxa"/>
          </w:tcPr>
          <w:p w14:paraId="56942F64" w14:textId="77777777" w:rsidR="00BF2B94" w:rsidRDefault="00BF2B94" w:rsidP="00C83543">
            <w:pPr>
              <w:pStyle w:val="Table"/>
            </w:pPr>
            <w:r>
              <w:t>Develop a model of organizational evolution and use the model to examine whether learning can accelerate the discovery of new organizational forms</w:t>
            </w:r>
          </w:p>
        </w:tc>
        <w:tc>
          <w:tcPr>
            <w:tcW w:w="5103" w:type="dxa"/>
          </w:tcPr>
          <w:p w14:paraId="0DEAF6E2" w14:textId="77777777" w:rsidR="00BF2B94" w:rsidRDefault="00BF2B94" w:rsidP="00C83543">
            <w:pPr>
              <w:pStyle w:val="Table"/>
            </w:pPr>
            <w:r>
              <w:t>Simulation study to examine system behavior</w:t>
            </w:r>
          </w:p>
          <w:p w14:paraId="0A0DF0A1" w14:textId="77777777" w:rsidR="00BF2B94" w:rsidRDefault="00BF2B94" w:rsidP="00C83543">
            <w:pPr>
              <w:pStyle w:val="Table"/>
            </w:pPr>
            <w:r>
              <w:t>Comparison of simulated data to existing empirical effects</w:t>
            </w:r>
          </w:p>
        </w:tc>
      </w:tr>
      <w:tr w:rsidR="00BF2B94" w14:paraId="1496C1B0" w14:textId="77777777" w:rsidTr="00C83543">
        <w:tc>
          <w:tcPr>
            <w:tcW w:w="673" w:type="dxa"/>
          </w:tcPr>
          <w:p w14:paraId="2FEBB68C" w14:textId="77777777" w:rsidR="00BF2B94" w:rsidRDefault="00BF2B94" w:rsidP="00C83543">
            <w:pPr>
              <w:pStyle w:val="Table"/>
              <w:jc w:val="left"/>
            </w:pPr>
          </w:p>
        </w:tc>
        <w:tc>
          <w:tcPr>
            <w:tcW w:w="1595" w:type="dxa"/>
          </w:tcPr>
          <w:p w14:paraId="00C6EC55" w14:textId="77777777" w:rsidR="00BF2B94" w:rsidRDefault="00BF2B94" w:rsidP="00C83543">
            <w:pPr>
              <w:pStyle w:val="Table"/>
              <w:jc w:val="left"/>
            </w:pPr>
            <w:r>
              <w:fldChar w:fldCharType="begin"/>
            </w:r>
            <w:r>
              <w:instrText xml:space="preserve"> ADDIN EN.CITE &lt;EndNote&gt;&lt;Cite AuthorYear="1"&gt;&lt;Author&gt;Ethiraj&lt;/Author&gt;&lt;Year&gt;2004&lt;/Year&gt;&lt;RecNum&gt;2842&lt;/RecNum&gt;&lt;DisplayText&gt;Ethiraj and Levinthal (2004)&lt;/DisplayText&gt;&lt;record&gt;&lt;rec-number&gt;2842&lt;/rec-number&gt;&lt;foreign-keys&gt;&lt;key app="EN" db-id="rtsprpzzodp2daeedtn5esa10vdv2z5vx0pe" timestamp="1579651012"&gt;2842&lt;/key&gt;&lt;/foreign-keys&gt;&lt;ref-type name="Journal Article"&gt;17&lt;/ref-type&gt;&lt;contributors&gt;&lt;authors&gt;&lt;author&gt;Ethiraj, Sendil K.&lt;/author&gt;&lt;author&gt;Levinthal, Daniel&lt;/author&gt;&lt;/authors&gt;&lt;/contributors&gt;&lt;titles&gt;&lt;title&gt;Bounded Rationality and the Search for Organizational Architecture: An Evolutionary Perspective on the Design of Organizations and Their Evolvability&lt;/title&gt;&lt;secondary-title&gt;Administrative Science Quarterly&lt;/secondary-title&gt;&lt;/titles&gt;&lt;periodical&gt;&lt;full-title&gt;Administrative Science Quarterly&lt;/full-title&gt;&lt;/periodical&gt;&lt;pages&gt;404-437&lt;/pages&gt;&lt;volume&gt;49&lt;/volume&gt;&lt;number&gt;3&lt;/number&gt;&lt;keywords&gt;&lt;keyword&gt;Business&lt;/keyword&gt;&lt;keyword&gt;Government&lt;/keyword&gt;&lt;/keywords&gt;&lt;dates&gt;&lt;year&gt;2004&lt;/year&gt;&lt;/dates&gt;&lt;pub-location&gt;Los Angeles, CA&lt;/pub-location&gt;&lt;publisher&gt;SAGE Publications&lt;/publisher&gt;&lt;isbn&gt;0001-8392&lt;/isbn&gt;&lt;urls&gt;&lt;/urls&gt;&lt;electronic-resource-num&gt;10.2307/4131441&lt;/electronic-resource-num&gt;&lt;/record&gt;&lt;/Cite&gt;&lt;/EndNote&gt;</w:instrText>
            </w:r>
            <w:r>
              <w:fldChar w:fldCharType="separate"/>
            </w:r>
            <w:r>
              <w:rPr>
                <w:noProof/>
              </w:rPr>
              <w:t>Ethiraj and Levinthal (2004)</w:t>
            </w:r>
            <w:r>
              <w:fldChar w:fldCharType="end"/>
            </w:r>
          </w:p>
        </w:tc>
        <w:tc>
          <w:tcPr>
            <w:tcW w:w="993" w:type="dxa"/>
          </w:tcPr>
          <w:p w14:paraId="6A6539B1" w14:textId="77777777" w:rsidR="00BF2B94" w:rsidRDefault="00BF2B94" w:rsidP="00C83543">
            <w:pPr>
              <w:pStyle w:val="Table"/>
              <w:jc w:val="center"/>
            </w:pPr>
            <w:r>
              <w:t>ASQ</w:t>
            </w:r>
          </w:p>
        </w:tc>
        <w:tc>
          <w:tcPr>
            <w:tcW w:w="6662" w:type="dxa"/>
          </w:tcPr>
          <w:p w14:paraId="486319B6" w14:textId="77777777" w:rsidR="00BF2B94" w:rsidRDefault="00BF2B94" w:rsidP="00C83543">
            <w:pPr>
              <w:pStyle w:val="Table"/>
            </w:pPr>
            <w:r>
              <w:t>Develop a model of organizational adaptation, and use the model to examine the effectiveness of design efforts in different environments</w:t>
            </w:r>
          </w:p>
        </w:tc>
        <w:tc>
          <w:tcPr>
            <w:tcW w:w="5103" w:type="dxa"/>
          </w:tcPr>
          <w:p w14:paraId="1CDE3B54" w14:textId="77777777" w:rsidR="00BF2B94" w:rsidRDefault="00BF2B94" w:rsidP="00C83543">
            <w:pPr>
              <w:pStyle w:val="Table"/>
            </w:pPr>
            <w:r>
              <w:t>Simulation study to examine system behavior</w:t>
            </w:r>
          </w:p>
        </w:tc>
      </w:tr>
      <w:tr w:rsidR="00BF2B94" w14:paraId="7182DB2B" w14:textId="77777777" w:rsidTr="00C83543">
        <w:tc>
          <w:tcPr>
            <w:tcW w:w="673" w:type="dxa"/>
          </w:tcPr>
          <w:p w14:paraId="76912AF1" w14:textId="77777777" w:rsidR="00BF2B94" w:rsidRDefault="00BF2B94" w:rsidP="00C83543">
            <w:pPr>
              <w:pStyle w:val="Table"/>
              <w:jc w:val="left"/>
            </w:pPr>
          </w:p>
        </w:tc>
        <w:tc>
          <w:tcPr>
            <w:tcW w:w="1595" w:type="dxa"/>
          </w:tcPr>
          <w:p w14:paraId="3A294D9F" w14:textId="77777777" w:rsidR="00BF2B94" w:rsidRDefault="00BF2B94" w:rsidP="00C83543">
            <w:pPr>
              <w:pStyle w:val="Table"/>
              <w:jc w:val="left"/>
            </w:pPr>
            <w:r>
              <w:fldChar w:fldCharType="begin"/>
            </w:r>
            <w:r>
              <w:instrText xml:space="preserve"> ADDIN EN.CITE &lt;EndNote&gt;&lt;Cite AuthorYear="1"&gt;&lt;Author&gt;Gibbons&lt;/Author&gt;&lt;Year&gt;2004&lt;/Year&gt;&lt;RecNum&gt;2855&lt;/RecNum&gt;&lt;DisplayText&gt;Gibbons (2004)&lt;/DisplayText&gt;&lt;record&gt;&lt;rec-number&gt;2855&lt;/rec-number&gt;&lt;foreign-keys&gt;&lt;key app="EN" db-id="rtsprpzzodp2daeedtn5esa10vdv2z5vx0pe" timestamp="1579734163"&gt;2855&lt;/key&gt;&lt;/foreign-keys&gt;&lt;ref-type name="Social Media"&gt;66&lt;/ref-type&gt;&lt;contributors&gt;&lt;authors&gt;&lt;author&gt;Gibbons, Deborah E.&lt;/author&gt;&lt;/authors&gt;&lt;/contributors&gt;&lt;auth-address&gt;Gibbons, Deborah E.: degibbon@nps.edu&lt;/auth-address&gt;&lt;titles&gt;&lt;title&gt;Network Structure and Innovation Ambiguity Effects on Diffusion in Dynamic Organizational Fields&lt;/title&gt;&lt;/titles&gt;&lt;pages&gt;938-951&lt;/pages&gt;&lt;keywords&gt;&lt;keyword&gt;*Creativity&lt;/keyword&gt;&lt;keyword&gt;*Innovation&lt;/keyword&gt;&lt;keyword&gt;*Organizational Behavior&lt;/keyword&gt;&lt;keyword&gt;*Organizational Structure&lt;/keyword&gt;&lt;keyword&gt;*Social Networks&lt;/keyword&gt;&lt;keyword&gt;Simulation&lt;/keyword&gt;&lt;keyword&gt;Social Influences&lt;/keyword&gt;&lt;keyword&gt;Social Structure&lt;/keyword&gt;&lt;/keywords&gt;&lt;dates&gt;&lt;year&gt;2004&lt;/year&gt;&lt;/dates&gt;&lt;publisher&gt;Academy of Management&lt;/publisher&gt;&lt;isbn&gt;1948-0989(Electronic),0001-4273(Print)&lt;/isbn&gt;&lt;work-type&gt;doi:10.2307/20159633&lt;/work-type&gt;&lt;urls&gt;&lt;/urls&gt;&lt;electronic-resource-num&gt;10.2307/20159633&lt;/electronic-resource-num&gt;&lt;/record&gt;&lt;/Cite&gt;&lt;/EndNote&gt;</w:instrText>
            </w:r>
            <w:r>
              <w:fldChar w:fldCharType="separate"/>
            </w:r>
            <w:r>
              <w:rPr>
                <w:noProof/>
              </w:rPr>
              <w:t>Gibbons (2004)</w:t>
            </w:r>
            <w:r>
              <w:fldChar w:fldCharType="end"/>
            </w:r>
          </w:p>
        </w:tc>
        <w:tc>
          <w:tcPr>
            <w:tcW w:w="993" w:type="dxa"/>
          </w:tcPr>
          <w:p w14:paraId="5D93A028" w14:textId="77777777" w:rsidR="00BF2B94" w:rsidRDefault="00BF2B94" w:rsidP="00C83543">
            <w:pPr>
              <w:pStyle w:val="Table"/>
              <w:jc w:val="center"/>
            </w:pPr>
            <w:r>
              <w:t>AMJ</w:t>
            </w:r>
          </w:p>
        </w:tc>
        <w:tc>
          <w:tcPr>
            <w:tcW w:w="6662" w:type="dxa"/>
          </w:tcPr>
          <w:p w14:paraId="0373FEBE" w14:textId="77777777" w:rsidR="00BF2B94" w:rsidRDefault="00BF2B94" w:rsidP="00C83543">
            <w:pPr>
              <w:pStyle w:val="Table"/>
            </w:pPr>
            <w:r>
              <w:t>Develop a model to simulate innovation diffusion through interregional network structures in a population of organizations</w:t>
            </w:r>
          </w:p>
        </w:tc>
        <w:tc>
          <w:tcPr>
            <w:tcW w:w="5103" w:type="dxa"/>
          </w:tcPr>
          <w:p w14:paraId="14007B32" w14:textId="77777777" w:rsidR="00BF2B94" w:rsidRDefault="00BF2B94" w:rsidP="00C83543">
            <w:pPr>
              <w:pStyle w:val="Table"/>
            </w:pPr>
            <w:r>
              <w:t>Simulation study to examine system behavior</w:t>
            </w:r>
          </w:p>
        </w:tc>
      </w:tr>
      <w:tr w:rsidR="00BF2B94" w14:paraId="6B0A445A" w14:textId="77777777" w:rsidTr="00C83543">
        <w:tc>
          <w:tcPr>
            <w:tcW w:w="673" w:type="dxa"/>
          </w:tcPr>
          <w:p w14:paraId="441EEEB1" w14:textId="77777777" w:rsidR="00BF2B94" w:rsidRDefault="00BF2B94" w:rsidP="00C83543">
            <w:pPr>
              <w:pStyle w:val="Table"/>
              <w:jc w:val="left"/>
            </w:pPr>
          </w:p>
        </w:tc>
        <w:tc>
          <w:tcPr>
            <w:tcW w:w="1595" w:type="dxa"/>
          </w:tcPr>
          <w:p w14:paraId="71B7CFB1" w14:textId="77777777" w:rsidR="00BF2B94" w:rsidRDefault="00BF2B94" w:rsidP="00C83543">
            <w:pPr>
              <w:pStyle w:val="Table"/>
              <w:jc w:val="left"/>
            </w:pPr>
            <w:r>
              <w:fldChar w:fldCharType="begin"/>
            </w:r>
            <w:r>
              <w:instrText xml:space="preserve"> ADDIN EN.CITE &lt;EndNote&gt;&lt;Cite AuthorYear="1"&gt;&lt;Author&gt;Chang&lt;/Author&gt;&lt;Year&gt;2007&lt;/Year&gt;&lt;RecNum&gt;2843&lt;/RecNum&gt;&lt;DisplayText&gt;Chang (2007)&lt;/DisplayText&gt;&lt;record&gt;&lt;rec-number&gt;2843&lt;/rec-number&gt;&lt;foreign-keys&gt;&lt;key app="EN" db-id="rtsprpzzodp2daeedtn5esa10vdv2z5vx0pe" timestamp="1579651255"&gt;2843&lt;/key&gt;&lt;/foreign-keys&gt;&lt;ref-type name="Journal Article"&gt;17&lt;/ref-type&gt;&lt;contributors&gt;&lt;authors&gt;&lt;author&gt;Chang, Myong-Hun&lt;/author&gt;&lt;/authors&gt;&lt;/contributors&gt;&lt;titles&gt;&lt;title&gt;Innovators, Imitators, and the Evolving Architecture of Problem-Solving Networks&lt;/title&gt;&lt;secondary-title&gt;Organization Science&lt;/secondary-title&gt;&lt;/titles&gt;&lt;periodical&gt;&lt;full-title&gt;Organization Science&lt;/full-title&gt;&lt;/periodical&gt;&lt;pages&gt;648-666&lt;/pages&gt;&lt;volume&gt;18&lt;/volume&gt;&lt;number&gt;4&lt;/number&gt;&lt;keywords&gt;&lt;keyword&gt;innovator&lt;/keyword&gt;&lt;keyword&gt;imitator&lt;/keyword&gt;&lt;keyword&gt;connector&lt;/keyword&gt;&lt;keyword&gt;problem-solving networks&lt;/keyword&gt;&lt;keyword&gt;network architecture&lt;/keyword&gt;&lt;keyword&gt;agent-based model&lt;/keyword&gt;&lt;/keywords&gt;&lt;dates&gt;&lt;year&gt;2007&lt;/year&gt;&lt;/dates&gt;&lt;isbn&gt;1047-7039&lt;/isbn&gt;&lt;urls&gt;&lt;/urls&gt;&lt;electronic-resource-num&gt;10.1287/orsc.1060.0245&lt;/electronic-resource-num&gt;&lt;/record&gt;&lt;/Cite&gt;&lt;/EndNote&gt;</w:instrText>
            </w:r>
            <w:r>
              <w:fldChar w:fldCharType="separate"/>
            </w:r>
            <w:r>
              <w:rPr>
                <w:noProof/>
              </w:rPr>
              <w:t>Chang (2007)</w:t>
            </w:r>
            <w:r>
              <w:fldChar w:fldCharType="end"/>
            </w:r>
          </w:p>
        </w:tc>
        <w:tc>
          <w:tcPr>
            <w:tcW w:w="993" w:type="dxa"/>
          </w:tcPr>
          <w:p w14:paraId="33A7BFE0" w14:textId="77777777" w:rsidR="00BF2B94" w:rsidRDefault="00BF2B94" w:rsidP="00C83543">
            <w:pPr>
              <w:pStyle w:val="Table"/>
              <w:jc w:val="center"/>
            </w:pPr>
            <w:r>
              <w:t>OS</w:t>
            </w:r>
          </w:p>
        </w:tc>
        <w:tc>
          <w:tcPr>
            <w:tcW w:w="6662" w:type="dxa"/>
          </w:tcPr>
          <w:p w14:paraId="4578B08B" w14:textId="77777777" w:rsidR="00BF2B94" w:rsidRDefault="00BF2B94" w:rsidP="00C83543">
            <w:pPr>
              <w:pStyle w:val="Table"/>
            </w:pPr>
            <w:r>
              <w:t>Develop a model to simulate how ideas are diffused through social networks, and examine how network structures emerge under different environmental conditions</w:t>
            </w:r>
          </w:p>
        </w:tc>
        <w:tc>
          <w:tcPr>
            <w:tcW w:w="5103" w:type="dxa"/>
          </w:tcPr>
          <w:p w14:paraId="421998DE" w14:textId="77777777" w:rsidR="00BF2B94" w:rsidRDefault="00BF2B94" w:rsidP="00C83543">
            <w:pPr>
              <w:pStyle w:val="Table"/>
            </w:pPr>
            <w:r>
              <w:t>Simulation study to examine system behavior</w:t>
            </w:r>
          </w:p>
        </w:tc>
      </w:tr>
      <w:tr w:rsidR="00BF2B94" w14:paraId="252865F7" w14:textId="77777777" w:rsidTr="00C83543">
        <w:tc>
          <w:tcPr>
            <w:tcW w:w="673" w:type="dxa"/>
          </w:tcPr>
          <w:p w14:paraId="03ED2A62" w14:textId="77777777" w:rsidR="00BF2B94" w:rsidRDefault="00BF2B94" w:rsidP="00C83543">
            <w:pPr>
              <w:pStyle w:val="Table"/>
              <w:jc w:val="left"/>
            </w:pPr>
          </w:p>
        </w:tc>
        <w:tc>
          <w:tcPr>
            <w:tcW w:w="1595" w:type="dxa"/>
          </w:tcPr>
          <w:p w14:paraId="3C7FA47A" w14:textId="77777777" w:rsidR="00BF2B94" w:rsidRDefault="00BF2B94" w:rsidP="00C83543">
            <w:pPr>
              <w:pStyle w:val="Table"/>
              <w:jc w:val="left"/>
            </w:pPr>
            <w:r>
              <w:fldChar w:fldCharType="begin"/>
            </w:r>
            <w:r>
              <w:instrText xml:space="preserve"> ADDIN EN.CITE &lt;EndNote&gt;&lt;Cite AuthorYear="1"&gt;&lt;Author&gt;Kane&lt;/Author&gt;&lt;Year&gt;2007&lt;/Year&gt;&lt;RecNum&gt;2849&lt;/RecNum&gt;&lt;DisplayText&gt;Kane and Alavi (2007)&lt;/DisplayText&gt;&lt;record&gt;&lt;rec-number&gt;2849&lt;/rec-number&gt;&lt;foreign-keys&gt;&lt;key app="EN" db-id="rtsprpzzodp2daeedtn5esa10vdv2z5vx0pe" timestamp="1579651699"&gt;2849&lt;/key&gt;&lt;/foreign-keys&gt;&lt;ref-type name="Journal Article"&gt;17&lt;/ref-type&gt;&lt;contributors&gt;&lt;authors&gt;&lt;author&gt;Kane, Gerald&lt;/author&gt;&lt;author&gt;Alavi, Maryam&lt;/author&gt;&lt;/authors&gt;&lt;/contributors&gt;&lt;titles&gt;&lt;title&gt;Information Technology and Organizational Learning: An Investigation of Exploration and Exploitation Processes&lt;/title&gt;&lt;secondary-title&gt;Organization Science&lt;/secondary-title&gt;&lt;/titles&gt;&lt;periodical&gt;&lt;full-title&gt;Organization Science&lt;/full-title&gt;&lt;/periodical&gt;&lt;pages&gt;796-812&lt;/pages&gt;&lt;volume&gt;18&lt;/volume&gt;&lt;number&gt;5&lt;/number&gt;&lt;keywords&gt;&lt;keyword&gt;knowledge management&lt;/keyword&gt;&lt;keyword&gt;organizational learning&lt;/keyword&gt;&lt;keyword&gt;exploration&lt;/keyword&gt;&lt;keyword&gt;exploitation&lt;/keyword&gt;&lt;keyword&gt;simulation&lt;/keyword&gt;&lt;keyword&gt;groupware&lt;/keyword&gt;&lt;keyword&gt;knowledge repositories&lt;/keyword&gt;&lt;keyword&gt;knowledge portals&lt;/keyword&gt;&lt;keyword&gt;electronic communities of practice&lt;/keyword&gt;&lt;/keywords&gt;&lt;dates&gt;&lt;year&gt;2007&lt;/year&gt;&lt;/dates&gt;&lt;isbn&gt;1047-7039&lt;/isbn&gt;&lt;urls&gt;&lt;/urls&gt;&lt;electronic-resource-num&gt;10.1287/orsc.1070.0286&lt;/electronic-resource-num&gt;&lt;/record&gt;&lt;/Cite&gt;&lt;/EndNote&gt;</w:instrText>
            </w:r>
            <w:r>
              <w:fldChar w:fldCharType="separate"/>
            </w:r>
            <w:r>
              <w:rPr>
                <w:noProof/>
              </w:rPr>
              <w:t>Kane and Alavi (2007)</w:t>
            </w:r>
            <w:r>
              <w:fldChar w:fldCharType="end"/>
            </w:r>
          </w:p>
        </w:tc>
        <w:tc>
          <w:tcPr>
            <w:tcW w:w="993" w:type="dxa"/>
          </w:tcPr>
          <w:p w14:paraId="07D5C2FA" w14:textId="77777777" w:rsidR="00BF2B94" w:rsidRDefault="00BF2B94" w:rsidP="00C83543">
            <w:pPr>
              <w:pStyle w:val="Table"/>
              <w:jc w:val="center"/>
            </w:pPr>
            <w:r>
              <w:t>OS</w:t>
            </w:r>
          </w:p>
        </w:tc>
        <w:tc>
          <w:tcPr>
            <w:tcW w:w="6662" w:type="dxa"/>
          </w:tcPr>
          <w:p w14:paraId="2EA59E74" w14:textId="77777777" w:rsidR="00BF2B94" w:rsidRDefault="00BF2B94" w:rsidP="00C83543">
            <w:pPr>
              <w:pStyle w:val="Table"/>
            </w:pPr>
            <w:r>
              <w:t xml:space="preserve">Extend an existing model of organizational learning </w:t>
            </w:r>
            <w:r>
              <w:fldChar w:fldCharType="begin"/>
            </w:r>
            <w:r>
              <w:instrText xml:space="preserve"> ADDIN EN.CITE &lt;EndNote&gt;&lt;Cite&gt;&lt;Author&gt;March&lt;/Author&gt;&lt;Year&gt;1991&lt;/Year&gt;&lt;RecNum&gt;2853&lt;/RecNum&gt;&lt;DisplayText&gt;(March, 1991)&lt;/DisplayText&gt;&lt;record&gt;&lt;rec-number&gt;2853&lt;/rec-number&gt;&lt;foreign-keys&gt;&lt;key app="EN" db-id="rtsprpzzodp2daeedtn5esa10vdv2z5vx0pe" timestamp="1579677207"&gt;2853&lt;/key&gt;&lt;/foreign-keys&gt;&lt;ref-type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Science&lt;/full-title&gt;&lt;/periodical&gt;&lt;pages&gt;71-87&lt;/pages&gt;&lt;volume&gt;2&lt;/volume&gt;&lt;number&gt;1&lt;/number&gt;&lt;dates&gt;&lt;year&gt;1991&lt;/year&gt;&lt;/dates&gt;&lt;publisher&gt;INFORMS&lt;/publisher&gt;&lt;isbn&gt;10477039, 15265455&lt;/isbn&gt;&lt;urls&gt;&lt;related-urls&gt;&lt;url&gt;www.jstor.org/stable/2634940&lt;/url&gt;&lt;/related-urls&gt;&lt;/urls&gt;&lt;custom1&gt;Full publication date: 1991&lt;/custom1&gt;&lt;remote-database-name&gt;JSTOR&lt;/remote-database-name&gt;&lt;access-date&gt;2020/01/22/&lt;/access-date&gt;&lt;/record&gt;&lt;/Cite&gt;&lt;/EndNote&gt;</w:instrText>
            </w:r>
            <w:r>
              <w:fldChar w:fldCharType="separate"/>
            </w:r>
            <w:r>
              <w:rPr>
                <w:noProof/>
              </w:rPr>
              <w:t>(March, 1991)</w:t>
            </w:r>
            <w:r>
              <w:fldChar w:fldCharType="end"/>
            </w:r>
            <w:r>
              <w:t xml:space="preserve"> to account for the effects of information technology on exploration and exploitation</w:t>
            </w:r>
          </w:p>
        </w:tc>
        <w:tc>
          <w:tcPr>
            <w:tcW w:w="5103" w:type="dxa"/>
          </w:tcPr>
          <w:p w14:paraId="22BC935F" w14:textId="77777777" w:rsidR="00BF2B94" w:rsidRDefault="00BF2B94" w:rsidP="00C83543">
            <w:pPr>
              <w:pStyle w:val="Table"/>
            </w:pPr>
            <w:r>
              <w:t>Qualitative case studies to extend model</w:t>
            </w:r>
          </w:p>
          <w:p w14:paraId="376E6513" w14:textId="77777777" w:rsidR="00BF2B94" w:rsidRDefault="00BF2B94" w:rsidP="00C83543">
            <w:pPr>
              <w:pStyle w:val="Table"/>
            </w:pPr>
            <w:r>
              <w:t>Simulation study to examine system behavior</w:t>
            </w:r>
          </w:p>
          <w:p w14:paraId="21286145" w14:textId="77777777" w:rsidR="00BF2B94" w:rsidRDefault="00BF2B94" w:rsidP="00C83543">
            <w:pPr>
              <w:pStyle w:val="Table"/>
            </w:pPr>
            <w:r>
              <w:t xml:space="preserve">Comparison of simulated data to existing model </w:t>
            </w:r>
          </w:p>
        </w:tc>
      </w:tr>
      <w:tr w:rsidR="00BF2B94" w14:paraId="2902B388" w14:textId="77777777" w:rsidTr="00C83543">
        <w:tc>
          <w:tcPr>
            <w:tcW w:w="673" w:type="dxa"/>
          </w:tcPr>
          <w:p w14:paraId="19DC7CAA" w14:textId="77777777" w:rsidR="00BF2B94" w:rsidRDefault="00BF2B94" w:rsidP="00C83543">
            <w:pPr>
              <w:pStyle w:val="Table"/>
              <w:jc w:val="left"/>
            </w:pPr>
          </w:p>
        </w:tc>
        <w:tc>
          <w:tcPr>
            <w:tcW w:w="1595" w:type="dxa"/>
          </w:tcPr>
          <w:p w14:paraId="3AA7479F" w14:textId="77777777" w:rsidR="00BF2B94" w:rsidRDefault="00BF2B94" w:rsidP="00C83543">
            <w:pPr>
              <w:pStyle w:val="Table"/>
              <w:jc w:val="left"/>
            </w:pPr>
            <w:r>
              <w:fldChar w:fldCharType="begin"/>
            </w:r>
            <w:r>
              <w:instrText xml:space="preserve"> ADDIN EN.CITE &lt;EndNote&gt;&lt;Cite AuthorYear="1"&gt;&lt;Author&gt;Levine&lt;/Author&gt;&lt;Year&gt;2013&lt;/Year&gt;&lt;RecNum&gt;2847&lt;/RecNum&gt;&lt;DisplayText&gt;Levine and Prietula (2013)&lt;/DisplayText&gt;&lt;record&gt;&lt;rec-number&gt;2847&lt;/rec-number&gt;&lt;foreign-keys&gt;&lt;key app="EN" db-id="rtsprpzzodp2daeedtn5esa10vdv2z5vx0pe" timestamp="1579651558"&gt;2847&lt;/key&gt;&lt;/foreign-keys&gt;&lt;ref-type name="Journal Article"&gt;17&lt;/ref-type&gt;&lt;contributors&gt;&lt;authors&gt;&lt;author&gt;Levine, Sheen&lt;/author&gt;&lt;author&gt;Prietula, Michael&lt;/author&gt;&lt;/authors&gt;&lt;/contributors&gt;&lt;titles&gt;&lt;title&gt;Open Collaboration for Innovation: Principles and Performance&lt;/title&gt;&lt;secondary-title&gt;Organization Science&lt;/secondary-title&gt;&lt;/titles&gt;&lt;periodical&gt;&lt;full-title&gt;Organization Science&lt;/full-title&gt;&lt;/periodical&gt;&lt;pages&gt;1414-1433&lt;/pages&gt;&lt;volume&gt;111&lt;/volume&gt;&lt;number&gt;52&lt;/number&gt;&lt;keywords&gt;&lt;keyword&gt;innovation&lt;/keyword&gt;&lt;keyword&gt;entrepreneurship&lt;/keyword&gt;&lt;keyword&gt;strategy&lt;/keyword&gt;&lt;keyword&gt;performance&lt;/keyword&gt;&lt;keyword&gt;simulation&lt;/keyword&gt;&lt;keyword&gt;model&lt;/keyword&gt;&lt;keyword&gt;software&lt;/keyword&gt;&lt;keyword&gt;open source&lt;/keyword&gt;&lt;keyword&gt;crowdsourcing&lt;/keyword&gt;&lt;keyword&gt;Wikipedia&lt;/keyword&gt;&lt;keyword&gt;community&lt;/keyword&gt;&lt;keyword&gt;economics&lt;/keyword&gt;&lt;keyword&gt;psychology&lt;/keyword&gt;&lt;/keywords&gt;&lt;dates&gt;&lt;year&gt;2013&lt;/year&gt;&lt;/dates&gt;&lt;isbn&gt;1047-7039&lt;/isbn&gt;&lt;urls&gt;&lt;/urls&gt;&lt;electronic-resource-num&gt;10.1287/orsc.2013.0872&lt;/electronic-resource-num&gt;&lt;/record&gt;&lt;/Cite&gt;&lt;/EndNote&gt;</w:instrText>
            </w:r>
            <w:r>
              <w:fldChar w:fldCharType="separate"/>
            </w:r>
            <w:r>
              <w:rPr>
                <w:noProof/>
              </w:rPr>
              <w:t>Levine and Prietula (2013)</w:t>
            </w:r>
            <w:r>
              <w:fldChar w:fldCharType="end"/>
            </w:r>
          </w:p>
        </w:tc>
        <w:tc>
          <w:tcPr>
            <w:tcW w:w="993" w:type="dxa"/>
          </w:tcPr>
          <w:p w14:paraId="3E736BA3" w14:textId="77777777" w:rsidR="00BF2B94" w:rsidRDefault="00BF2B94" w:rsidP="00C83543">
            <w:pPr>
              <w:pStyle w:val="Table"/>
              <w:jc w:val="center"/>
            </w:pPr>
            <w:r>
              <w:t>OS</w:t>
            </w:r>
          </w:p>
        </w:tc>
        <w:tc>
          <w:tcPr>
            <w:tcW w:w="6662" w:type="dxa"/>
          </w:tcPr>
          <w:p w14:paraId="6CF533FD" w14:textId="77777777" w:rsidR="00BF2B94" w:rsidRDefault="00BF2B94" w:rsidP="00C83543">
            <w:pPr>
              <w:pStyle w:val="Table"/>
            </w:pPr>
            <w:r>
              <w:t xml:space="preserve">Develop a model to simulate the performance of open collaboration ventures, as a function of the cooperativeness of agents, diversity of needs, and rivalry of goods </w:t>
            </w:r>
          </w:p>
        </w:tc>
        <w:tc>
          <w:tcPr>
            <w:tcW w:w="5103" w:type="dxa"/>
          </w:tcPr>
          <w:p w14:paraId="15D860B5" w14:textId="77777777" w:rsidR="00BF2B94" w:rsidRDefault="00BF2B94" w:rsidP="00C83543">
            <w:pPr>
              <w:pStyle w:val="Table"/>
            </w:pPr>
            <w:r>
              <w:t>Simulation study to examine system behavior</w:t>
            </w:r>
          </w:p>
        </w:tc>
      </w:tr>
      <w:tr w:rsidR="00BF2B94" w14:paraId="6CB0799F" w14:textId="77777777" w:rsidTr="00C83543">
        <w:tc>
          <w:tcPr>
            <w:tcW w:w="673" w:type="dxa"/>
          </w:tcPr>
          <w:p w14:paraId="67AE2F96" w14:textId="77777777" w:rsidR="00BF2B94" w:rsidRDefault="00BF2B94" w:rsidP="00C83543">
            <w:pPr>
              <w:pStyle w:val="Table"/>
              <w:jc w:val="left"/>
            </w:pPr>
          </w:p>
        </w:tc>
        <w:tc>
          <w:tcPr>
            <w:tcW w:w="1595" w:type="dxa"/>
          </w:tcPr>
          <w:p w14:paraId="20647CC3" w14:textId="77777777" w:rsidR="00BF2B94" w:rsidRDefault="00BF2B94" w:rsidP="00C83543">
            <w:pPr>
              <w:pStyle w:val="Table"/>
              <w:jc w:val="left"/>
            </w:pPr>
            <w:r>
              <w:fldChar w:fldCharType="begin"/>
            </w:r>
            <w:r>
              <w:instrText xml:space="preserve"> ADDIN EN.CITE &lt;EndNote&gt;&lt;Cite AuthorYear="1"&gt;&lt;Author&gt;Levinthal&lt;/Author&gt;&lt;Year&gt;2015&lt;/Year&gt;&lt;RecNum&gt;2845&lt;/RecNum&gt;&lt;DisplayText&gt;Levinthal and Marino (2015)&lt;/DisplayText&gt;&lt;record&gt;&lt;rec-number&gt;2845&lt;/rec-number&gt;&lt;foreign-keys&gt;&lt;key app="EN" db-id="rtsprpzzodp2daeedtn5esa10vdv2z5vx0pe" timestamp="1579651410"&gt;2845&lt;/key&gt;&lt;/foreign-keys&gt;&lt;ref-type name="Journal Article"&gt;17&lt;/ref-type&gt;&lt;contributors&gt;&lt;authors&gt;&lt;author&gt;Levinthal, Daniel A.&lt;/author&gt;&lt;author&gt;Marino, Alessandro&lt;/author&gt;&lt;/authors&gt;&lt;/contributors&gt;&lt;titles&gt;&lt;title&gt;Three Facets of Organizational Adaptation: Selection, Variety, and Plasticity&lt;/title&gt;&lt;secondary-title&gt;Organization Science&lt;/secondary-title&gt;&lt;/titles&gt;&lt;periodical&gt;&lt;full-title&gt;Organization Science&lt;/full-title&gt;&lt;/periodical&gt;&lt;pages&gt;743-755&lt;/pages&gt;&lt;volume&gt;26&lt;/volume&gt;&lt;number&gt;3&lt;/number&gt;&lt;dates&gt;&lt;year&gt;2015&lt;/year&gt;&lt;pub-dates&gt;&lt;date&gt;2015/06/01&lt;/date&gt;&lt;/pub-dates&gt;&lt;/dates&gt;&lt;publisher&gt;INFORMS&lt;/publisher&gt;&lt;isbn&gt;1047-7039&lt;/isbn&gt;&lt;urls&gt;&lt;related-urls&gt;&lt;url&gt;https://doi.org/10.1287/orsc.2014.0956&lt;/url&gt;&lt;/related-urls&gt;&lt;/urls&gt;&lt;electronic-resource-num&gt;10.1287/orsc.2014.0956&lt;/electronic-resource-num&gt;&lt;access-date&gt;2020/01/21&lt;/access-date&gt;&lt;/record&gt;&lt;/Cite&gt;&lt;/EndNote&gt;</w:instrText>
            </w:r>
            <w:r>
              <w:fldChar w:fldCharType="separate"/>
            </w:r>
            <w:r>
              <w:rPr>
                <w:noProof/>
              </w:rPr>
              <w:t>Levinthal and Marino (2015)</w:t>
            </w:r>
            <w:r>
              <w:fldChar w:fldCharType="end"/>
            </w:r>
          </w:p>
        </w:tc>
        <w:tc>
          <w:tcPr>
            <w:tcW w:w="993" w:type="dxa"/>
          </w:tcPr>
          <w:p w14:paraId="4A131490" w14:textId="77777777" w:rsidR="00BF2B94" w:rsidRDefault="00BF2B94" w:rsidP="00C83543">
            <w:pPr>
              <w:pStyle w:val="Table"/>
              <w:jc w:val="center"/>
            </w:pPr>
            <w:r>
              <w:t>OS</w:t>
            </w:r>
          </w:p>
        </w:tc>
        <w:tc>
          <w:tcPr>
            <w:tcW w:w="6662" w:type="dxa"/>
          </w:tcPr>
          <w:p w14:paraId="5908BC57" w14:textId="77777777" w:rsidR="00BF2B94" w:rsidRDefault="00BF2B94" w:rsidP="00C83543">
            <w:pPr>
              <w:pStyle w:val="Table"/>
            </w:pPr>
            <w:r>
              <w:t>Develop a model of organizational adaptation, and use the model to examine the interplay between learning and selection</w:t>
            </w:r>
          </w:p>
        </w:tc>
        <w:tc>
          <w:tcPr>
            <w:tcW w:w="5103" w:type="dxa"/>
          </w:tcPr>
          <w:p w14:paraId="3F2E4240" w14:textId="77777777" w:rsidR="00BF2B94" w:rsidRDefault="00BF2B94" w:rsidP="00C83543">
            <w:pPr>
              <w:pStyle w:val="Table"/>
            </w:pPr>
            <w:r>
              <w:t>Simulation study to examine system behavior</w:t>
            </w:r>
          </w:p>
        </w:tc>
      </w:tr>
      <w:tr w:rsidR="00BF2B94" w14:paraId="51D61A60" w14:textId="77777777" w:rsidTr="00C83543">
        <w:tc>
          <w:tcPr>
            <w:tcW w:w="673" w:type="dxa"/>
          </w:tcPr>
          <w:p w14:paraId="4936C9F0" w14:textId="77777777" w:rsidR="00BF2B94" w:rsidRDefault="00BF2B94" w:rsidP="00C83543">
            <w:pPr>
              <w:pStyle w:val="Table"/>
              <w:jc w:val="left"/>
            </w:pPr>
          </w:p>
        </w:tc>
        <w:tc>
          <w:tcPr>
            <w:tcW w:w="1595" w:type="dxa"/>
          </w:tcPr>
          <w:p w14:paraId="55EDDBB8" w14:textId="29FEAD02" w:rsidR="00BF2B94" w:rsidRDefault="00BF2B94" w:rsidP="00C83543">
            <w:pPr>
              <w:pStyle w:val="Table"/>
              <w:jc w:val="left"/>
            </w:pPr>
            <w:r>
              <w:fldChar w:fldCharType="begin"/>
            </w:r>
            <w:r>
              <w:instrText xml:space="preserve"> ADDIN EN.CITE &lt;EndNote&gt;&lt;Cite AuthorYear="1"&gt;&lt;Author&gt;Chen&lt;/Author&gt;&lt;Year&gt;2018&lt;/Year&gt;&lt;RecNum&gt;2846&lt;/RecNum&gt;&lt;DisplayText&gt;Chen et al. (2018)&lt;/DisplayText&gt;&lt;record&gt;&lt;rec-number&gt;2846&lt;/rec-number&gt;&lt;foreign-keys&gt;&lt;key app="EN" db-id="rtsprpzzodp2daeedtn5esa10vdv2z5vx0pe" timestamp="1579651468"&gt;2846&lt;/key&gt;&lt;/foreign-keys&gt;&lt;ref-type name="Journal Article"&gt;17&lt;/ref-type&gt;&lt;contributors&gt;&lt;authors&gt;&lt;author&gt;Chen, John&lt;/author&gt;&lt;author&gt;Croson, David&lt;/author&gt;&lt;author&gt;Elfenbein, Daniel&lt;/author&gt;&lt;author&gt;Posen, Hart&lt;/author&gt;&lt;/authors&gt;&lt;/contributors&gt;&lt;titles&gt;&lt;title&gt;The Impact of Learning and Overconfidence on Entrepreneurial Entry and Exit&lt;/title&gt;&lt;secondary-title&gt;Organization Science&lt;/secondary-title&gt;&lt;/titles&gt;&lt;periodical&gt;&lt;full-title&gt;Organization Science&lt;/full-title&gt;&lt;/periodical&gt;&lt;pages&gt;989-1009&lt;/pages&gt;&lt;volume&gt;29&lt;/volume&gt;&lt;number&gt;6&lt;/number&gt;&lt;keywords&gt;&lt;keyword&gt;learning&lt;/keyword&gt;&lt;keyword&gt;opportunity assessment&lt;/keyword&gt;&lt;keyword&gt;bias&lt;/keyword&gt;&lt;keyword&gt;overconfidence&lt;/keyword&gt;&lt;keyword&gt;entrepreneurship&lt;/keyword&gt;&lt;/keywords&gt;&lt;dates&gt;&lt;year&gt;2018&lt;/year&gt;&lt;/dates&gt;&lt;isbn&gt;1047-7039&lt;/isbn&gt;&lt;urls&gt;&lt;/urls&gt;&lt;electronic-resource-num&gt;10.1287/orsc.2018.1225&lt;/electronic-resource-num&gt;&lt;/record&gt;&lt;/Cite&gt;&lt;/EndNote&gt;</w:instrText>
            </w:r>
            <w:r>
              <w:fldChar w:fldCharType="separate"/>
            </w:r>
            <w:r>
              <w:rPr>
                <w:noProof/>
              </w:rPr>
              <w:t>Chen et al. (2018)</w:t>
            </w:r>
            <w:r>
              <w:fldChar w:fldCharType="end"/>
            </w:r>
          </w:p>
        </w:tc>
        <w:tc>
          <w:tcPr>
            <w:tcW w:w="993" w:type="dxa"/>
          </w:tcPr>
          <w:p w14:paraId="21131263" w14:textId="77777777" w:rsidR="00BF2B94" w:rsidRDefault="00BF2B94" w:rsidP="00C83543">
            <w:pPr>
              <w:pStyle w:val="Table"/>
              <w:jc w:val="center"/>
            </w:pPr>
            <w:r>
              <w:t>OS</w:t>
            </w:r>
          </w:p>
        </w:tc>
        <w:tc>
          <w:tcPr>
            <w:tcW w:w="6662" w:type="dxa"/>
          </w:tcPr>
          <w:p w14:paraId="73B5330F" w14:textId="77777777" w:rsidR="00BF2B94" w:rsidRDefault="00BF2B94" w:rsidP="00C83543">
            <w:pPr>
              <w:pStyle w:val="Table"/>
            </w:pPr>
            <w:r>
              <w:t>Develop a model of entrepreneurial learning under uncertainty that explains why too many entrepreneurs enter markets, and why too many persist for too long</w:t>
            </w:r>
          </w:p>
        </w:tc>
        <w:tc>
          <w:tcPr>
            <w:tcW w:w="5103" w:type="dxa"/>
          </w:tcPr>
          <w:p w14:paraId="0974B127" w14:textId="77777777" w:rsidR="00BF2B94" w:rsidRDefault="00BF2B94" w:rsidP="00C83543">
            <w:pPr>
              <w:pStyle w:val="Table"/>
            </w:pPr>
            <w:r>
              <w:t>Simulation study to examine system behavior</w:t>
            </w:r>
          </w:p>
          <w:p w14:paraId="5CBCCB74" w14:textId="77777777" w:rsidR="00BF2B94" w:rsidRDefault="00BF2B94" w:rsidP="00C83543">
            <w:pPr>
              <w:pStyle w:val="Table"/>
            </w:pPr>
            <w:r>
              <w:t>Comparison of simulated data to existing empirical effects</w:t>
            </w:r>
          </w:p>
        </w:tc>
      </w:tr>
      <w:tr w:rsidR="00BF2B94" w14:paraId="4621B23A" w14:textId="77777777" w:rsidTr="00C83543">
        <w:tc>
          <w:tcPr>
            <w:tcW w:w="3261" w:type="dxa"/>
            <w:gridSpan w:val="3"/>
          </w:tcPr>
          <w:p w14:paraId="1DBEAAAC" w14:textId="77777777" w:rsidR="00BF2B94" w:rsidRDefault="00BF2B94" w:rsidP="00C83543">
            <w:pPr>
              <w:pStyle w:val="Table"/>
              <w:jc w:val="left"/>
            </w:pPr>
            <w:r>
              <w:t>Psychological Assessment</w:t>
            </w:r>
          </w:p>
        </w:tc>
        <w:tc>
          <w:tcPr>
            <w:tcW w:w="6662" w:type="dxa"/>
          </w:tcPr>
          <w:p w14:paraId="36A63B23" w14:textId="77777777" w:rsidR="00BF2B94" w:rsidRDefault="00BF2B94" w:rsidP="00C83543">
            <w:pPr>
              <w:pStyle w:val="Table"/>
            </w:pPr>
          </w:p>
        </w:tc>
        <w:tc>
          <w:tcPr>
            <w:tcW w:w="5103" w:type="dxa"/>
          </w:tcPr>
          <w:p w14:paraId="22377F77" w14:textId="77777777" w:rsidR="00BF2B94" w:rsidRDefault="00BF2B94" w:rsidP="00C83543">
            <w:pPr>
              <w:pStyle w:val="Table"/>
            </w:pPr>
          </w:p>
        </w:tc>
      </w:tr>
      <w:tr w:rsidR="00BF2B94" w14:paraId="44DDFB8F" w14:textId="77777777" w:rsidTr="00C83543">
        <w:tc>
          <w:tcPr>
            <w:tcW w:w="673" w:type="dxa"/>
          </w:tcPr>
          <w:p w14:paraId="15BF252D" w14:textId="77777777" w:rsidR="00BF2B94" w:rsidRDefault="00BF2B94" w:rsidP="00C83543">
            <w:pPr>
              <w:pStyle w:val="Table"/>
              <w:jc w:val="left"/>
            </w:pPr>
          </w:p>
        </w:tc>
        <w:tc>
          <w:tcPr>
            <w:tcW w:w="1595" w:type="dxa"/>
          </w:tcPr>
          <w:p w14:paraId="6101FB79" w14:textId="77777777" w:rsidR="00BF2B94" w:rsidRDefault="00BF2B94" w:rsidP="00C83543">
            <w:pPr>
              <w:pStyle w:val="Table"/>
              <w:jc w:val="left"/>
            </w:pPr>
            <w:r>
              <w:fldChar w:fldCharType="begin"/>
            </w:r>
            <w:r>
              <w:instrText xml:space="preserve"> ADDIN EN.CITE &lt;EndNote&gt;&lt;Cite AuthorYear="1"&gt;&lt;Author&gt;Grand&lt;/Author&gt;&lt;Year&gt;2019&lt;/Year&gt;&lt;RecNum&gt;2852&lt;/RecNum&gt;&lt;DisplayText&gt;Grand (2019)&lt;/DisplayText&gt;&lt;record&gt;&lt;rec-number&gt;2852&lt;/rec-number&gt;&lt;foreign-keys&gt;&lt;key app="EN" db-id="rtsprpzzodp2daeedtn5esa10vdv2z5vx0pe" timestamp="1579651944"&gt;2852&lt;/key&gt;&lt;/foreign-keys&gt;&lt;ref-type name="Journal Article"&gt;17&lt;/ref-type&gt;&lt;contributors&gt;&lt;authors&gt;&lt;author&gt;Grand, James A.&lt;/author&gt;&lt;/authors&gt;&lt;/contributors&gt;&lt;titles&gt;&lt;title&gt;A General Response Process Theory for Situational Judgment Tests&lt;/title&gt;&lt;secondary-title&gt;Journal of Applied Psychology&lt;/secondary-title&gt;&lt;/titles&gt;&lt;periodical&gt;&lt;full-title&gt;Journal of Applied Psychology&lt;/full-title&gt;&lt;/periodical&gt;&lt;keywords&gt;&lt;keyword&gt;Situational Judgment Tests&lt;/keyword&gt;&lt;keyword&gt;Judgment&lt;/keyword&gt;&lt;keyword&gt;Decision-Making&lt;/keyword&gt;&lt;keyword&gt;Computational Modeling&lt;/keyword&gt;&lt;/keywords&gt;&lt;dates&gt;&lt;year&gt;2019&lt;/year&gt;&lt;/dates&gt;&lt;publisher&gt;American Psychological Association&lt;/publisher&gt;&lt;isbn&gt;0021-9010&lt;/isbn&gt;&lt;urls&gt;&lt;/urls&gt;&lt;electronic-resource-num&gt;10.1037/apl0000468&lt;/electronic-resource-num&gt;&lt;/record&gt;&lt;/Cite&gt;&lt;/EndNote&gt;</w:instrText>
            </w:r>
            <w:r>
              <w:fldChar w:fldCharType="separate"/>
            </w:r>
            <w:r>
              <w:rPr>
                <w:noProof/>
              </w:rPr>
              <w:t>Grand (2019)</w:t>
            </w:r>
            <w:r>
              <w:fldChar w:fldCharType="end"/>
            </w:r>
          </w:p>
        </w:tc>
        <w:tc>
          <w:tcPr>
            <w:tcW w:w="993" w:type="dxa"/>
          </w:tcPr>
          <w:p w14:paraId="24193FC7" w14:textId="77777777" w:rsidR="00BF2B94" w:rsidRDefault="00BF2B94" w:rsidP="00C83543">
            <w:pPr>
              <w:pStyle w:val="Table"/>
              <w:jc w:val="center"/>
            </w:pPr>
            <w:r>
              <w:t>JAP</w:t>
            </w:r>
          </w:p>
        </w:tc>
        <w:tc>
          <w:tcPr>
            <w:tcW w:w="6662" w:type="dxa"/>
          </w:tcPr>
          <w:p w14:paraId="77B08191" w14:textId="77777777" w:rsidR="00BF2B94" w:rsidRDefault="00BF2B94" w:rsidP="00C83543">
            <w:pPr>
              <w:pStyle w:val="Table"/>
            </w:pPr>
            <w:r>
              <w:t>Develop a model to explain the process by which people respond to situation judgment test items</w:t>
            </w:r>
          </w:p>
        </w:tc>
        <w:tc>
          <w:tcPr>
            <w:tcW w:w="5103" w:type="dxa"/>
          </w:tcPr>
          <w:p w14:paraId="4967946E" w14:textId="77777777" w:rsidR="00BF2B94" w:rsidRDefault="00BF2B94" w:rsidP="00C83543">
            <w:pPr>
              <w:pStyle w:val="Table"/>
            </w:pPr>
            <w:r>
              <w:t>Simulation study to examine system behavior</w:t>
            </w:r>
          </w:p>
          <w:p w14:paraId="25B62A70" w14:textId="77777777" w:rsidR="00BF2B94" w:rsidRDefault="00BF2B94" w:rsidP="00C83543">
            <w:pPr>
              <w:pStyle w:val="Table"/>
            </w:pPr>
            <w:r>
              <w:t>Experimental study to identify empirical effects</w:t>
            </w:r>
          </w:p>
          <w:p w14:paraId="5886C26F" w14:textId="77777777" w:rsidR="00BF2B94" w:rsidRDefault="00BF2B94" w:rsidP="00C83543">
            <w:pPr>
              <w:pStyle w:val="Table"/>
            </w:pPr>
            <w:r>
              <w:t>Comparison of simulated data to existing and new empirical effects</w:t>
            </w:r>
          </w:p>
        </w:tc>
      </w:tr>
      <w:tr w:rsidR="00BF2B94" w14:paraId="4F11BF8E" w14:textId="77777777" w:rsidTr="00C83543">
        <w:tc>
          <w:tcPr>
            <w:tcW w:w="3261" w:type="dxa"/>
            <w:gridSpan w:val="3"/>
          </w:tcPr>
          <w:p w14:paraId="1308719F" w14:textId="77777777" w:rsidR="00BF2B94" w:rsidRDefault="00BF2B94" w:rsidP="00C83543">
            <w:pPr>
              <w:pStyle w:val="Table"/>
              <w:jc w:val="left"/>
            </w:pPr>
            <w:r>
              <w:lastRenderedPageBreak/>
              <w:t>Self regulation</w:t>
            </w:r>
          </w:p>
        </w:tc>
        <w:tc>
          <w:tcPr>
            <w:tcW w:w="6662" w:type="dxa"/>
          </w:tcPr>
          <w:p w14:paraId="45FB9DFA" w14:textId="77777777" w:rsidR="00BF2B94" w:rsidRDefault="00BF2B94" w:rsidP="00C83543">
            <w:pPr>
              <w:pStyle w:val="Table"/>
            </w:pPr>
          </w:p>
        </w:tc>
        <w:tc>
          <w:tcPr>
            <w:tcW w:w="5103" w:type="dxa"/>
          </w:tcPr>
          <w:p w14:paraId="60E86905" w14:textId="77777777" w:rsidR="00BF2B94" w:rsidRDefault="00BF2B94" w:rsidP="00C83543">
            <w:pPr>
              <w:pStyle w:val="Table"/>
            </w:pPr>
          </w:p>
        </w:tc>
      </w:tr>
      <w:tr w:rsidR="00BF2B94" w14:paraId="17979BA3" w14:textId="77777777" w:rsidTr="00C83543">
        <w:tc>
          <w:tcPr>
            <w:tcW w:w="673" w:type="dxa"/>
          </w:tcPr>
          <w:p w14:paraId="76EE8326" w14:textId="77777777" w:rsidR="00BF2B94" w:rsidRDefault="00BF2B94" w:rsidP="00C83543">
            <w:pPr>
              <w:pStyle w:val="Table"/>
              <w:jc w:val="left"/>
            </w:pPr>
          </w:p>
        </w:tc>
        <w:tc>
          <w:tcPr>
            <w:tcW w:w="1595" w:type="dxa"/>
          </w:tcPr>
          <w:p w14:paraId="372A3D78" w14:textId="77777777" w:rsidR="00BF2B94" w:rsidRDefault="00BF2B94" w:rsidP="00C83543">
            <w:pPr>
              <w:pStyle w:val="Table"/>
              <w:jc w:val="left"/>
            </w:pPr>
            <w:r>
              <w:fldChar w:fldCharType="begin"/>
            </w:r>
            <w:r>
              <w:instrText xml:space="preserve"> ADDIN EN.CITE &lt;EndNote&gt;&lt;Cite AuthorYear="1"&gt;&lt;Author&gt;Vancouver&lt;/Author&gt;&lt;Year&gt;2010&lt;/Year&gt;&lt;RecNum&gt;1505&lt;/RecNum&gt;&lt;DisplayText&gt;Vancouver et al. (2010)&lt;/DisplayText&gt;&lt;record&gt;&lt;rec-number&gt;1505&lt;/rec-number&gt;&lt;foreign-keys&gt;&lt;key app="EN" db-id="rtsprpzzodp2daeedtn5esa10vdv2z5vx0pe" timestamp="1570674758"&gt;1505&lt;/key&gt;&lt;/foreign-keys&gt;&lt;ref-type name="Journal Article"&gt;17&lt;/ref-type&gt;&lt;contributors&gt;&lt;authors&gt;&lt;author&gt;Vancouver, Jeffrey B.&lt;/author&gt;&lt;author&gt;Weinhardt, Justin M.&lt;/author&gt;&lt;author&gt;Schmidt, Aaron M.&lt;/author&gt;&lt;/authors&gt;&lt;/contributors&gt;&lt;titles&gt;&lt;title&gt;A formal, computational theory of multiple-goal pursuit: Integrating goal-choice and goal-striving processes&lt;/title&gt;&lt;secondary-title&gt;Journal of Applied Psychology&lt;/secondary-title&gt;&lt;/titles&gt;&lt;periodical&gt;&lt;full-title&gt;Journal of Applied Psychology&lt;/full-title&gt;&lt;/periodical&gt;&lt;pages&gt;985-1008&lt;/pages&gt;&lt;volume&gt;95&lt;/volume&gt;&lt;number&gt;6&lt;/number&gt;&lt;dates&gt;&lt;year&gt;2010&lt;/year&gt;&lt;/dates&gt;&lt;isbn&gt;- 0021-9010, 0021-9010&lt;/isbn&gt;&lt;urls&gt;&lt;/urls&gt;&lt;/record&gt;&lt;/Cite&gt;&lt;/EndNote&gt;</w:instrText>
            </w:r>
            <w:r>
              <w:fldChar w:fldCharType="separate"/>
            </w:r>
            <w:r>
              <w:rPr>
                <w:noProof/>
              </w:rPr>
              <w:t>Vancouver et al. (2010)</w:t>
            </w:r>
            <w:r>
              <w:fldChar w:fldCharType="end"/>
            </w:r>
          </w:p>
        </w:tc>
        <w:tc>
          <w:tcPr>
            <w:tcW w:w="993" w:type="dxa"/>
          </w:tcPr>
          <w:p w14:paraId="6A84F763" w14:textId="77777777" w:rsidR="00BF2B94" w:rsidRDefault="00BF2B94" w:rsidP="00C83543">
            <w:pPr>
              <w:pStyle w:val="Table"/>
              <w:jc w:val="center"/>
            </w:pPr>
            <w:r>
              <w:t>JAP</w:t>
            </w:r>
          </w:p>
        </w:tc>
        <w:tc>
          <w:tcPr>
            <w:tcW w:w="6662" w:type="dxa"/>
          </w:tcPr>
          <w:p w14:paraId="0A138628" w14:textId="77777777" w:rsidR="00BF2B94" w:rsidRDefault="00BF2B94" w:rsidP="00C83543">
            <w:pPr>
              <w:pStyle w:val="Table"/>
            </w:pPr>
            <w:r>
              <w:t>Develop a model to account for how people allocate their time when pursuing multiple goals (the Multiple Goal Pursuit Model: MGPM)</w:t>
            </w:r>
          </w:p>
        </w:tc>
        <w:tc>
          <w:tcPr>
            <w:tcW w:w="5103" w:type="dxa"/>
          </w:tcPr>
          <w:p w14:paraId="2A0E634E" w14:textId="77777777" w:rsidR="00BF2B94" w:rsidRDefault="00BF2B94" w:rsidP="00C83543">
            <w:pPr>
              <w:pStyle w:val="Table"/>
            </w:pPr>
            <w:r>
              <w:t>Simulation of existing empirical effects</w:t>
            </w:r>
          </w:p>
          <w:p w14:paraId="050478B6" w14:textId="77777777" w:rsidR="00BF2B94" w:rsidRDefault="00BF2B94" w:rsidP="00C83543">
            <w:pPr>
              <w:pStyle w:val="Table"/>
            </w:pPr>
            <w:r>
              <w:t>Model fitting</w:t>
            </w:r>
          </w:p>
        </w:tc>
      </w:tr>
      <w:tr w:rsidR="00BF2B94" w14:paraId="7D818AA4" w14:textId="77777777" w:rsidTr="00C83543">
        <w:tc>
          <w:tcPr>
            <w:tcW w:w="673" w:type="dxa"/>
          </w:tcPr>
          <w:p w14:paraId="2E3A7490" w14:textId="77777777" w:rsidR="00BF2B94" w:rsidRDefault="00BF2B94" w:rsidP="00C83543">
            <w:pPr>
              <w:pStyle w:val="Table"/>
              <w:jc w:val="left"/>
            </w:pPr>
          </w:p>
        </w:tc>
        <w:tc>
          <w:tcPr>
            <w:tcW w:w="1595" w:type="dxa"/>
          </w:tcPr>
          <w:p w14:paraId="13968292" w14:textId="77777777" w:rsidR="00BF2B94" w:rsidRDefault="00BF2B94" w:rsidP="00C83543">
            <w:pPr>
              <w:pStyle w:val="Table"/>
              <w:jc w:val="left"/>
            </w:pPr>
            <w:r>
              <w:fldChar w:fldCharType="begin"/>
            </w:r>
            <w:r>
              <w:instrText xml:space="preserve"> ADDIN EN.CITE &lt;EndNote&gt;&lt;Cite AuthorYear="1"&gt;&lt;Author&gt;Vancouver&lt;/Author&gt;&lt;Year&gt;2014&lt;/Year&gt;&lt;RecNum&gt;2809&lt;/RecNum&gt;&lt;DisplayText&gt;Vancouver, Weinhardt, and Vigo (2014)&lt;/DisplayText&gt;&lt;record&gt;&lt;rec-number&gt;2809&lt;/rec-number&gt;&lt;foreign-keys&gt;&lt;key app="EN" db-id="rtsprpzzodp2daeedtn5esa10vdv2z5vx0pe" timestamp="1570674760"&gt;2809&lt;/key&gt;&lt;/foreign-keys&gt;&lt;ref-type name="Journal Article"&gt;17&lt;/ref-type&gt;&lt;contributors&gt;&lt;authors&gt;&lt;author&gt;Vancouver, Jeffrey B.&lt;/author&gt;&lt;author&gt;Weinhardt, Justin M.&lt;/author&gt;&lt;author&gt;Vigo, Ronaldo&lt;/author&gt;&lt;/authors&gt;&lt;/contributors&gt;&lt;auth-address&gt;Weinhardt, Justin M.: 2500 University Drive NW, Calgary, AB, Canada, T2N 1N4, justin.weinhardt@haskayne.ucalgary.ca&lt;/auth-address&gt;&lt;titles&gt;&lt;title&gt;Change one can believe in: Adding learning to computational models of self-regulation&lt;/title&gt;&lt;secondary-title&gt;Organizational Behavior and Human Decision Processes&lt;/secondary-title&gt;&lt;/titles&gt;&lt;periodical&gt;&lt;full-title&gt;Organizational Behavior and Human Decision Processes&lt;/full-title&gt;&lt;/periodical&gt;&lt;pages&gt;56-74&lt;/pages&gt;&lt;volume&gt;124&lt;/volume&gt;&lt;number&gt;1&lt;/number&gt;&lt;keywords&gt;&lt;keyword&gt;*Goal Orientation&lt;/keyword&gt;&lt;keyword&gt;*Learning Strategies&lt;/keyword&gt;&lt;keyword&gt;*Motivation&lt;/keyword&gt;&lt;keyword&gt;*Self-Regulation&lt;/keyword&gt;&lt;keyword&gt;Computational Modeling&lt;/keyword&gt;&lt;/keywords&gt;&lt;dates&gt;&lt;year&gt;2014&lt;/year&gt;&lt;/dates&gt;&lt;pub-location&gt;Netherlands&lt;/pub-location&gt;&lt;publisher&gt;Elsevier Science&lt;/publisher&gt;&lt;isbn&gt;1095-9920(Electronic),0749-5978(Print)&lt;/isbn&gt;&lt;urls&gt;&lt;/urls&gt;&lt;electronic-resource-num&gt;10.1016/j.obhdp.2013.12.002&lt;/electronic-resource-num&gt;&lt;/record&gt;&lt;/Cite&gt;&lt;/EndNote&gt;</w:instrText>
            </w:r>
            <w:r>
              <w:fldChar w:fldCharType="separate"/>
            </w:r>
            <w:r>
              <w:rPr>
                <w:noProof/>
              </w:rPr>
              <w:t>Vancouver, Weinhardt, and Vigo (2014)</w:t>
            </w:r>
            <w:r>
              <w:fldChar w:fldCharType="end"/>
            </w:r>
          </w:p>
        </w:tc>
        <w:tc>
          <w:tcPr>
            <w:tcW w:w="993" w:type="dxa"/>
          </w:tcPr>
          <w:p w14:paraId="101BCEBE" w14:textId="77777777" w:rsidR="00BF2B94" w:rsidRDefault="00BF2B94" w:rsidP="00C83543">
            <w:pPr>
              <w:pStyle w:val="Table"/>
              <w:jc w:val="center"/>
            </w:pPr>
            <w:r>
              <w:t>OBHDP</w:t>
            </w:r>
          </w:p>
        </w:tc>
        <w:tc>
          <w:tcPr>
            <w:tcW w:w="6662" w:type="dxa"/>
          </w:tcPr>
          <w:p w14:paraId="15D70F3D" w14:textId="77777777" w:rsidR="00BF2B94" w:rsidRDefault="00BF2B94" w:rsidP="00C83543">
            <w:pPr>
              <w:pStyle w:val="Table"/>
            </w:pPr>
            <w:r>
              <w:t>Extend the MGPM to account for changes in beliefs by incorporating learning</w:t>
            </w:r>
          </w:p>
        </w:tc>
        <w:tc>
          <w:tcPr>
            <w:tcW w:w="5103" w:type="dxa"/>
          </w:tcPr>
          <w:p w14:paraId="7670642F" w14:textId="77777777" w:rsidR="00BF2B94" w:rsidRDefault="00BF2B94" w:rsidP="00C83543">
            <w:pPr>
              <w:pStyle w:val="Table"/>
            </w:pPr>
            <w:r>
              <w:t xml:space="preserve">Simulation study to examine system behavior </w:t>
            </w:r>
          </w:p>
          <w:p w14:paraId="50C054C9" w14:textId="77777777" w:rsidR="00BF2B94" w:rsidRDefault="00BF2B94" w:rsidP="00C83543">
            <w:pPr>
              <w:pStyle w:val="Table"/>
            </w:pPr>
            <w:r>
              <w:t>Simulation of existing empirical effects</w:t>
            </w:r>
          </w:p>
        </w:tc>
      </w:tr>
      <w:tr w:rsidR="00BF2B94" w14:paraId="59EB42B0" w14:textId="77777777" w:rsidTr="00C83543">
        <w:tc>
          <w:tcPr>
            <w:tcW w:w="673" w:type="dxa"/>
          </w:tcPr>
          <w:p w14:paraId="6DB0BDCC" w14:textId="77777777" w:rsidR="00BF2B94" w:rsidRDefault="00BF2B94" w:rsidP="00C83543">
            <w:pPr>
              <w:pStyle w:val="Table"/>
              <w:jc w:val="left"/>
            </w:pPr>
          </w:p>
        </w:tc>
        <w:tc>
          <w:tcPr>
            <w:tcW w:w="1595" w:type="dxa"/>
          </w:tcPr>
          <w:p w14:paraId="306E1DA4" w14:textId="28289208" w:rsidR="00BF2B94" w:rsidRDefault="00BF2B94" w:rsidP="00C83543">
            <w:pPr>
              <w:pStyle w:val="Table"/>
              <w:jc w:val="left"/>
            </w:pPr>
            <w:r>
              <w:fldChar w:fldCharType="begin"/>
            </w:r>
            <w:r>
              <w:instrText xml:space="preserve"> ADDIN EN.CITE &lt;EndNote&gt;&lt;Cite AuthorYear="1"&gt;&lt;Author&gt;Ballard&lt;/Author&gt;&lt;Year&gt;2016&lt;/Year&gt;&lt;RecNum&gt;2752&lt;/RecNum&gt;&lt;DisplayText&gt;Ballard, Yeo, Loft, et al. (2016)&lt;/DisplayText&gt;&lt;record&gt;&lt;rec-number&gt;2752&lt;/rec-number&gt;&lt;foreign-keys&gt;&lt;key app="EN" db-id="rtsprpzzodp2daeedtn5esa10vdv2z5vx0pe" timestamp="1570674760"&gt;2752&lt;/key&gt;&lt;/foreign-keys&gt;&lt;ref-type name="Journal Article"&gt;17&lt;/ref-type&gt;&lt;contributors&gt;&lt;authors&gt;&lt;author&gt;Ballard, Timothy&lt;/author&gt;&lt;author&gt;Yeo, Gillian&lt;/author&gt;&lt;author&gt;Loft, Shayne&lt;/author&gt;&lt;author&gt;Vancouver, Jeffrey B.&lt;/author&gt;&lt;author&gt;Neal, Andrew&lt;/author&gt;&lt;/authors&gt;&lt;secondary-authors&gt;&lt;author&gt;Chen, Gilad&lt;/author&gt;&lt;/secondary-authors&gt;&lt;/contributors&gt;&lt;titles&gt;&lt;title&gt;An Integrative Formal Model of Motivation and Decision Making: The MGPM*&lt;/title&gt;&lt;secondary-title&gt;Journal of Applied Psychology&lt;/secondary-title&gt;&lt;/titles&gt;&lt;periodical&gt;&lt;full-title&gt;Journal of Applied Psychology&lt;/full-title&gt;&lt;/periodical&gt;&lt;pages&gt;1240-1265&lt;/pages&gt;&lt;volume&gt;101&lt;/volume&gt;&lt;number&gt;9&lt;/number&gt;&lt;keywords&gt;&lt;keyword&gt;Approach/Avoidance&lt;/keyword&gt;&lt;keyword&gt;Computational Modeling&lt;/keyword&gt;&lt;keyword&gt;Decision Making&lt;/keyword&gt;&lt;keyword&gt;Multiple-Goal Pursuit&lt;/keyword&gt;&lt;keyword&gt;Risk&lt;/keyword&gt;&lt;/keywords&gt;&lt;dates&gt;&lt;year&gt;2016&lt;/year&gt;&lt;/dates&gt;&lt;isbn&gt;0021-9010&lt;/isbn&gt;&lt;urls&gt;&lt;/urls&gt;&lt;electronic-resource-num&gt;10.1037/apl0000121&lt;/electronic-resource-num&gt;&lt;/record&gt;&lt;/Cite&gt;&lt;/EndNote&gt;</w:instrText>
            </w:r>
            <w:r>
              <w:fldChar w:fldCharType="separate"/>
            </w:r>
            <w:r>
              <w:rPr>
                <w:noProof/>
              </w:rPr>
              <w:t>Ballard, Yeo, Loft, et al. (2016)</w:t>
            </w:r>
            <w:r>
              <w:fldChar w:fldCharType="end"/>
            </w:r>
          </w:p>
        </w:tc>
        <w:tc>
          <w:tcPr>
            <w:tcW w:w="993" w:type="dxa"/>
          </w:tcPr>
          <w:p w14:paraId="0B73F107" w14:textId="77777777" w:rsidR="00BF2B94" w:rsidRDefault="00BF2B94" w:rsidP="00C83543">
            <w:pPr>
              <w:pStyle w:val="Table"/>
              <w:jc w:val="center"/>
            </w:pPr>
            <w:r>
              <w:t>JAP</w:t>
            </w:r>
          </w:p>
        </w:tc>
        <w:tc>
          <w:tcPr>
            <w:tcW w:w="6662" w:type="dxa"/>
          </w:tcPr>
          <w:p w14:paraId="79F241DA" w14:textId="77777777" w:rsidR="00BF2B94" w:rsidRDefault="00BF2B94" w:rsidP="00C83543">
            <w:pPr>
              <w:pStyle w:val="Table"/>
            </w:pPr>
            <w:r>
              <w:t xml:space="preserve">Extend the MGPM to account for: uncertainty regarding the consequences of actions; avoidance goals; and individual differences in prioritization strategy </w:t>
            </w:r>
          </w:p>
        </w:tc>
        <w:tc>
          <w:tcPr>
            <w:tcW w:w="5103" w:type="dxa"/>
          </w:tcPr>
          <w:p w14:paraId="5DD53DC2" w14:textId="77777777" w:rsidR="00BF2B94" w:rsidRPr="00F975F4" w:rsidRDefault="00BF2B94" w:rsidP="00C83543">
            <w:pPr>
              <w:pStyle w:val="Table"/>
            </w:pPr>
            <w:r w:rsidRPr="00F975F4">
              <w:t>Simulation study to generate predictions</w:t>
            </w:r>
          </w:p>
          <w:p w14:paraId="58AF152A" w14:textId="77777777" w:rsidR="00BF2B94" w:rsidRPr="003F23F4" w:rsidRDefault="00BF2B94" w:rsidP="00C83543">
            <w:pPr>
              <w:pStyle w:val="Table"/>
              <w:rPr>
                <w:highlight w:val="yellow"/>
              </w:rPr>
            </w:pPr>
            <w:r w:rsidRPr="00F975F4">
              <w:t>Experimental study to test predictions</w:t>
            </w:r>
          </w:p>
          <w:p w14:paraId="4FCBD65B" w14:textId="77777777" w:rsidR="00BF2B94" w:rsidRPr="003F23F4" w:rsidRDefault="00BF2B94" w:rsidP="00C83543">
            <w:pPr>
              <w:pStyle w:val="Table"/>
              <w:rPr>
                <w:highlight w:val="yellow"/>
              </w:rPr>
            </w:pPr>
            <w:r>
              <w:t>Model fitting &amp; model comparisons</w:t>
            </w:r>
          </w:p>
        </w:tc>
      </w:tr>
      <w:tr w:rsidR="00BF2B94" w14:paraId="18C73C47" w14:textId="77777777" w:rsidTr="00C83543">
        <w:tc>
          <w:tcPr>
            <w:tcW w:w="673" w:type="dxa"/>
          </w:tcPr>
          <w:p w14:paraId="316A4DC7" w14:textId="77777777" w:rsidR="00BF2B94" w:rsidRDefault="00BF2B94" w:rsidP="00C83543">
            <w:pPr>
              <w:pStyle w:val="Table"/>
              <w:jc w:val="left"/>
            </w:pPr>
          </w:p>
        </w:tc>
        <w:tc>
          <w:tcPr>
            <w:tcW w:w="1595" w:type="dxa"/>
          </w:tcPr>
          <w:p w14:paraId="56369E16" w14:textId="77777777" w:rsidR="00BF2B94" w:rsidRDefault="00BF2B94" w:rsidP="00C83543">
            <w:pPr>
              <w:pStyle w:val="Table"/>
              <w:jc w:val="left"/>
            </w:pPr>
            <w:r>
              <w:fldChar w:fldCharType="begin"/>
            </w:r>
            <w:r>
              <w:instrText xml:space="preserve"> ADDIN EN.CITE &lt;EndNote&gt;&lt;Cite AuthorYear="1"&gt;&lt;Author&gt;Ballard&lt;/Author&gt;&lt;Year&gt;2016&lt;/Year&gt;&lt;RecNum&gt;2793&lt;/RecNum&gt;&lt;DisplayText&gt;Ballard, Yeo, Neal, and Farrell (2016)&lt;/DisplayText&gt;&lt;record&gt;&lt;rec-number&gt;2793&lt;/rec-number&gt;&lt;foreign-keys&gt;&lt;key app="EN" db-id="rtsprpzzodp2daeedtn5esa10vdv2z5vx0pe" timestamp="1570674760"&gt;2793&lt;/key&gt;&lt;/foreign-keys&gt;&lt;ref-type name="Journal Article"&gt;17&lt;/ref-type&gt;&lt;contributors&gt;&lt;authors&gt;&lt;author&gt;Ballard, Timothy&lt;/author&gt;&lt;author&gt;Yeo, Gillian&lt;/author&gt;&lt;author&gt;Neal, Andrew&lt;/author&gt;&lt;author&gt;Farrell, Simon&lt;/author&gt;&lt;/authors&gt;&lt;/contributors&gt;&lt;titles&gt;&lt;title&gt;Departures From Optimality When Pursuing Multiple Approach or Avoidance Goals&lt;/title&gt;&lt;secondary-title&gt;Journal of Applied Psychology&lt;/secondary-title&gt;&lt;/titles&gt;&lt;periodical&gt;&lt;full-title&gt;Journal of Applied Psychology&lt;/full-title&gt;&lt;/periodical&gt;&lt;pages&gt;1056-1066&lt;/pages&gt;&lt;volume&gt;101&lt;/volume&gt;&lt;number&gt;7&lt;/number&gt;&lt;keywords&gt;&lt;keyword&gt;Approach-Avoidance&lt;/keyword&gt;&lt;keyword&gt;Multiple-Goals&lt;/keyword&gt;&lt;keyword&gt;Decision Making&lt;/keyword&gt;&lt;keyword&gt;Risk&lt;/keyword&gt;&lt;keyword&gt;Prioritization&lt;/keyword&gt;&lt;/keywords&gt;&lt;dates&gt;&lt;year&gt;2016&lt;/year&gt;&lt;/dates&gt;&lt;isbn&gt;0021-9010&lt;/isbn&gt;&lt;urls&gt;&lt;/urls&gt;&lt;electronic-resource-num&gt;10.1037/apl0000082&lt;/electronic-resource-num&gt;&lt;/record&gt;&lt;/Cite&gt;&lt;/EndNote&gt;</w:instrText>
            </w:r>
            <w:r>
              <w:fldChar w:fldCharType="separate"/>
            </w:r>
            <w:r>
              <w:rPr>
                <w:noProof/>
              </w:rPr>
              <w:t>Ballard, Yeo, Neal, and Farrell (2016)</w:t>
            </w:r>
            <w:r>
              <w:fldChar w:fldCharType="end"/>
            </w:r>
          </w:p>
        </w:tc>
        <w:tc>
          <w:tcPr>
            <w:tcW w:w="993" w:type="dxa"/>
          </w:tcPr>
          <w:p w14:paraId="085BA72F" w14:textId="77777777" w:rsidR="00BF2B94" w:rsidRDefault="00BF2B94" w:rsidP="00C83543">
            <w:pPr>
              <w:pStyle w:val="Table"/>
              <w:jc w:val="center"/>
            </w:pPr>
            <w:r>
              <w:t>JAP</w:t>
            </w:r>
          </w:p>
        </w:tc>
        <w:tc>
          <w:tcPr>
            <w:tcW w:w="6662" w:type="dxa"/>
          </w:tcPr>
          <w:p w14:paraId="3F296CD9" w14:textId="77777777" w:rsidR="00BF2B94" w:rsidRDefault="00BF2B94" w:rsidP="00C83543">
            <w:pPr>
              <w:pStyle w:val="Table"/>
            </w:pPr>
            <w:r>
              <w:t>Use computational methods to assess the optimality of prioritization decisions during multiple goal pursuit</w:t>
            </w:r>
          </w:p>
        </w:tc>
        <w:tc>
          <w:tcPr>
            <w:tcW w:w="5103" w:type="dxa"/>
          </w:tcPr>
          <w:p w14:paraId="33419235" w14:textId="77777777" w:rsidR="00BF2B94" w:rsidRDefault="00BF2B94" w:rsidP="00C83543">
            <w:pPr>
              <w:pStyle w:val="Table"/>
            </w:pPr>
            <w:r>
              <w:t>Experimental study to identify empirical effects</w:t>
            </w:r>
          </w:p>
          <w:p w14:paraId="7592B8C4" w14:textId="77777777" w:rsidR="00BF2B94" w:rsidRDefault="00BF2B94" w:rsidP="00C83543">
            <w:pPr>
              <w:pStyle w:val="Table"/>
            </w:pPr>
            <w:r>
              <w:t xml:space="preserve">Normative model used to identify optimal </w:t>
            </w:r>
            <w:proofErr w:type="gramStart"/>
            <w:r>
              <w:t>response,</w:t>
            </w:r>
            <w:proofErr w:type="gramEnd"/>
            <w:r>
              <w:t xml:space="preserve"> analysis compared observed to optimal responses </w:t>
            </w:r>
          </w:p>
        </w:tc>
      </w:tr>
      <w:tr w:rsidR="00BF2B94" w14:paraId="5D98BB71" w14:textId="77777777" w:rsidTr="00C83543">
        <w:tc>
          <w:tcPr>
            <w:tcW w:w="673" w:type="dxa"/>
          </w:tcPr>
          <w:p w14:paraId="2E603A0C" w14:textId="77777777" w:rsidR="00BF2B94" w:rsidRDefault="00BF2B94" w:rsidP="00C83543">
            <w:pPr>
              <w:pStyle w:val="Table"/>
              <w:jc w:val="left"/>
            </w:pPr>
          </w:p>
        </w:tc>
        <w:tc>
          <w:tcPr>
            <w:tcW w:w="1595" w:type="dxa"/>
          </w:tcPr>
          <w:p w14:paraId="3C9FB86C" w14:textId="77777777" w:rsidR="00BF2B94" w:rsidRDefault="00BF2B94" w:rsidP="00C83543">
            <w:pPr>
              <w:pStyle w:val="Table"/>
              <w:jc w:val="left"/>
            </w:pPr>
            <w:r>
              <w:fldChar w:fldCharType="begin"/>
            </w:r>
            <w:r>
              <w:instrText xml:space="preserve"> ADDIN EN.CITE &lt;EndNote&gt;&lt;Cite AuthorYear="1"&gt;&lt;Author&gt;Vancouver&lt;/Author&gt;&lt;Year&gt;2017&lt;/Year&gt;&lt;RecNum&gt;2805&lt;/RecNum&gt;&lt;DisplayText&gt;Vancouver and Purl (2017)&lt;/DisplayText&gt;&lt;record&gt;&lt;rec-number&gt;2805&lt;/rec-number&gt;&lt;foreign-keys&gt;&lt;key app="EN" db-id="rtsprpzzodp2daeedtn5esa10vdv2z5vx0pe" timestamp="1570674760"&gt;2805&lt;/key&gt;&lt;/foreign-keys&gt;&lt;ref-type name="Journal Article"&gt;17&lt;/ref-type&gt;&lt;contributors&gt;&lt;authors&gt;&lt;author&gt;Vancouver, Jeffrey B.&lt;/author&gt;&lt;author&gt;Purl, Justin D.&lt;/author&gt;&lt;/authors&gt;&lt;/contributors&gt;&lt;auth-address&gt;Vancouver, Jeffrey B.: Department of Psychology, Ohio University, Porter Hall 200, Athens, OH, US, 45701, vancouve@ohio.edu&lt;/auth-address&gt;&lt;titles&gt;&lt;title&gt;A computational model of self-efficacy’s various effects on performance: Moving the debate forward&lt;/title&gt;&lt;secondary-title&gt;Journal of Applied Psychology&lt;/secondary-title&gt;&lt;/titles&gt;&lt;periodical&gt;&lt;full-title&gt;Journal of Applied Psychology&lt;/full-title&gt;&lt;/periodical&gt;&lt;pages&gt;599-616&lt;/pages&gt;&lt;volume&gt;102&lt;/volume&gt;&lt;num-vols&gt;4&lt;/num-vols&gt;&lt;keywords&gt;&lt;keyword&gt;*Goals&lt;/keyword&gt;&lt;keyword&gt;*Motivation&lt;/keyword&gt;&lt;keyword&gt;*Self-Efficacy&lt;/keyword&gt;&lt;keyword&gt;*Theories&lt;/keyword&gt;&lt;keyword&gt;*Computational Modeling&lt;/keyword&gt;&lt;keyword&gt;Self-Control&lt;/keyword&gt;&lt;keyword&gt;Self-Regulation&lt;/keyword&gt;&lt;keyword&gt;Social Cognition&lt;/keyword&gt;&lt;/keywords&gt;&lt;dates&gt;&lt;year&gt;2017&lt;/year&gt;&lt;/dates&gt;&lt;publisher&gt;American Psychological Association&lt;/publisher&gt;&lt;isbn&gt;1939-1854(Electronic),0021-9010(Print)&lt;/isbn&gt;&lt;work-type&gt;doi:10.1037/apl0000177&lt;/work-type&gt;&lt;urls&gt;&lt;/urls&gt;&lt;electronic-resource-num&gt;10.1037/apl0000177&lt;/electronic-resource-num&gt;&lt;/record&gt;&lt;/Cite&gt;&lt;/EndNote&gt;</w:instrText>
            </w:r>
            <w:r>
              <w:fldChar w:fldCharType="separate"/>
            </w:r>
            <w:r>
              <w:rPr>
                <w:noProof/>
              </w:rPr>
              <w:t>Vancouver and Purl (2017)</w:t>
            </w:r>
            <w:r>
              <w:fldChar w:fldCharType="end"/>
            </w:r>
          </w:p>
        </w:tc>
        <w:tc>
          <w:tcPr>
            <w:tcW w:w="993" w:type="dxa"/>
          </w:tcPr>
          <w:p w14:paraId="5672EDCF" w14:textId="77777777" w:rsidR="00BF2B94" w:rsidRDefault="00BF2B94" w:rsidP="00C83543">
            <w:pPr>
              <w:pStyle w:val="Table"/>
              <w:jc w:val="center"/>
            </w:pPr>
            <w:r>
              <w:t>JAP</w:t>
            </w:r>
          </w:p>
        </w:tc>
        <w:tc>
          <w:tcPr>
            <w:tcW w:w="6662" w:type="dxa"/>
          </w:tcPr>
          <w:p w14:paraId="121A1198" w14:textId="77777777" w:rsidR="00BF2B94" w:rsidRDefault="00BF2B94" w:rsidP="00C83543">
            <w:pPr>
              <w:pStyle w:val="Table"/>
            </w:pPr>
            <w:r>
              <w:t>Develop a model to account for the positive, null, and negative effects of self-efficacy on performance</w:t>
            </w:r>
          </w:p>
        </w:tc>
        <w:tc>
          <w:tcPr>
            <w:tcW w:w="5103" w:type="dxa"/>
          </w:tcPr>
          <w:p w14:paraId="0D219D35" w14:textId="77777777" w:rsidR="00BF2B94" w:rsidRDefault="00BF2B94" w:rsidP="00C83543">
            <w:pPr>
              <w:pStyle w:val="Table"/>
            </w:pPr>
            <w:r>
              <w:t>Simulation of existing empirical effects</w:t>
            </w:r>
          </w:p>
        </w:tc>
      </w:tr>
      <w:tr w:rsidR="00BF2B94" w14:paraId="1DC7BFAD" w14:textId="77777777" w:rsidTr="00C83543">
        <w:tc>
          <w:tcPr>
            <w:tcW w:w="673" w:type="dxa"/>
          </w:tcPr>
          <w:p w14:paraId="475BB8F0" w14:textId="77777777" w:rsidR="00BF2B94" w:rsidRDefault="00BF2B94" w:rsidP="00C83543">
            <w:pPr>
              <w:pStyle w:val="Table"/>
              <w:jc w:val="left"/>
            </w:pPr>
          </w:p>
        </w:tc>
        <w:tc>
          <w:tcPr>
            <w:tcW w:w="1595" w:type="dxa"/>
          </w:tcPr>
          <w:p w14:paraId="24D2B5B1" w14:textId="127794AD" w:rsidR="00BF2B94" w:rsidRDefault="00BF2B94" w:rsidP="00C83543">
            <w:pPr>
              <w:pStyle w:val="Table"/>
              <w:jc w:val="left"/>
            </w:pPr>
            <w:r>
              <w:fldChar w:fldCharType="begin"/>
            </w:r>
            <w:r>
              <w:instrText xml:space="preserve"> ADDIN EN.CITE &lt;EndNote&gt;&lt;Cite AuthorYear="1"&gt;&lt;Author&gt;Ballard&lt;/Author&gt;&lt;Year&gt;2018&lt;/Year&gt;&lt;RecNum&gt;2789&lt;/RecNum&gt;&lt;DisplayText&gt;Ballard et al. (2018)&lt;/DisplayText&gt;&lt;record&gt;&lt;rec-number&gt;2789&lt;/rec-number&gt;&lt;foreign-keys&gt;&lt;key app="EN" db-id="rtsprpzzodp2daeedtn5esa10vdv2z5vx0pe" timestamp="1570674760"&gt;2789&lt;/key&gt;&lt;/foreign-keys&gt;&lt;ref-type name="Journal Article"&gt;17&lt;/ref-type&gt;&lt;contributors&gt;&lt;authors&gt;&lt;author&gt;Ballard, Timothy&lt;/author&gt;&lt;author&gt;Vancouver, Jeffrey B.&lt;/author&gt;&lt;author&gt;Neal, Andrew&lt;/author&gt;&lt;/authors&gt;&lt;/contributors&gt;&lt;titles&gt;&lt;title&gt;On the Pursuit of Multiple Goals With Different Deadlines&lt;/title&gt;&lt;secondary-title&gt;Journal of Applied Psychology&lt;/secondary-title&gt;&lt;/titles&gt;&lt;periodical&gt;&lt;full-title&gt;Journal of Applied Psychology&lt;/full-title&gt;&lt;/periodical&gt;&lt;pages&gt;1242-1264&lt;/pages&gt;&lt;volume&gt;103&lt;/volume&gt;&lt;number&gt;11&lt;/number&gt;&lt;keywords&gt;&lt;keyword&gt;Multiple-Goal Pursuit&lt;/keyword&gt;&lt;keyword&gt;Deadlines&lt;/keyword&gt;&lt;keyword&gt;Prioritization&lt;/keyword&gt;&lt;keyword&gt;Computational Modeling&lt;/keyword&gt;&lt;keyword&gt;Bayesian Methods&lt;/keyword&gt;&lt;/keywords&gt;&lt;dates&gt;&lt;year&gt;2018&lt;/year&gt;&lt;/dates&gt;&lt;isbn&gt;0021-9010&lt;/isbn&gt;&lt;urls&gt;&lt;/urls&gt;&lt;electronic-resource-num&gt;10.1037/apl0000304&lt;/electronic-resource-num&gt;&lt;/record&gt;&lt;/Cite&gt;&lt;/EndNote&gt;</w:instrText>
            </w:r>
            <w:r>
              <w:fldChar w:fldCharType="separate"/>
            </w:r>
            <w:r>
              <w:rPr>
                <w:noProof/>
              </w:rPr>
              <w:t>Ballard et al. (2018)</w:t>
            </w:r>
            <w:r>
              <w:fldChar w:fldCharType="end"/>
            </w:r>
          </w:p>
        </w:tc>
        <w:tc>
          <w:tcPr>
            <w:tcW w:w="993" w:type="dxa"/>
          </w:tcPr>
          <w:p w14:paraId="42910D5C" w14:textId="77777777" w:rsidR="00BF2B94" w:rsidRDefault="00BF2B94" w:rsidP="00C83543">
            <w:pPr>
              <w:pStyle w:val="Table"/>
              <w:jc w:val="center"/>
            </w:pPr>
            <w:r>
              <w:t>JAP</w:t>
            </w:r>
          </w:p>
        </w:tc>
        <w:tc>
          <w:tcPr>
            <w:tcW w:w="6662" w:type="dxa"/>
          </w:tcPr>
          <w:p w14:paraId="51BA55E4" w14:textId="77777777" w:rsidR="00BF2B94" w:rsidRDefault="00BF2B94" w:rsidP="00C83543">
            <w:pPr>
              <w:pStyle w:val="Table"/>
            </w:pPr>
            <w:r>
              <w:t xml:space="preserve">Extend the MGPM to explain how people allocate their time when pursuing goals with different deadlines </w:t>
            </w:r>
          </w:p>
        </w:tc>
        <w:tc>
          <w:tcPr>
            <w:tcW w:w="5103" w:type="dxa"/>
          </w:tcPr>
          <w:p w14:paraId="747DF300" w14:textId="77777777" w:rsidR="00BF2B94" w:rsidRDefault="00BF2B94" w:rsidP="00C83543">
            <w:pPr>
              <w:pStyle w:val="Table"/>
            </w:pPr>
            <w:r>
              <w:t>Experimental study to identify empirical effects</w:t>
            </w:r>
          </w:p>
          <w:p w14:paraId="1EE04BC6" w14:textId="77777777" w:rsidR="00BF2B94" w:rsidRDefault="00BF2B94" w:rsidP="00C83543">
            <w:pPr>
              <w:pStyle w:val="Table"/>
            </w:pPr>
            <w:r>
              <w:t>Model fitting &amp; model comparisons</w:t>
            </w:r>
          </w:p>
        </w:tc>
      </w:tr>
      <w:tr w:rsidR="00BF2B94" w14:paraId="033CEE2E" w14:textId="77777777" w:rsidTr="00C83543">
        <w:tc>
          <w:tcPr>
            <w:tcW w:w="673" w:type="dxa"/>
          </w:tcPr>
          <w:p w14:paraId="13111409" w14:textId="77777777" w:rsidR="00BF2B94" w:rsidRDefault="00BF2B94" w:rsidP="00C83543">
            <w:pPr>
              <w:pStyle w:val="Table"/>
              <w:jc w:val="left"/>
            </w:pPr>
          </w:p>
        </w:tc>
        <w:tc>
          <w:tcPr>
            <w:tcW w:w="1595" w:type="dxa"/>
          </w:tcPr>
          <w:p w14:paraId="113A5BFD" w14:textId="758934F5" w:rsidR="00BF2B94" w:rsidRDefault="00BF2B94" w:rsidP="00C83543">
            <w:pPr>
              <w:pStyle w:val="Table"/>
              <w:jc w:val="left"/>
            </w:pPr>
            <w:r>
              <w:fldChar w:fldCharType="begin"/>
            </w:r>
            <w:r>
              <w:instrText xml:space="preserve"> ADDIN EN.CITE &lt;EndNote&gt;&lt;Cite AuthorYear="1"&gt;&lt;Author&gt;Gee&lt;/Author&gt;&lt;Year&gt;2018&lt;/Year&gt;&lt;RecNum&gt;2774&lt;/RecNum&gt;&lt;DisplayText&gt;Gee et al. (2018)&lt;/DisplayText&gt;&lt;record&gt;&lt;rec-number&gt;2774&lt;/rec-number&gt;&lt;foreign-keys&gt;&lt;key app="EN" db-id="rtsprpzzodp2daeedtn5esa10vdv2z5vx0pe" timestamp="1570674760"&gt;2774&lt;/key&gt;&lt;/foreign-keys&gt;&lt;ref-type name="Journal Article"&gt;17&lt;/ref-type&gt;&lt;contributors&gt;&lt;authors&gt;&lt;author&gt;Gee, Phillip&lt;/author&gt;&lt;author&gt;Neal, Andrew&lt;/author&gt;&lt;author&gt;Vancouver, Jeffrey B.&lt;/author&gt;&lt;/authors&gt;&lt;/contributors&gt;&lt;titles&gt;&lt;title&gt;A formal model of goal revision in approach and avoidance contexts&lt;/title&gt;&lt;secondary-title&gt;Organizational Behavior and Human Decision Processes&lt;/secondary-title&gt;&lt;/titles&gt;&lt;periodical&gt;&lt;full-title&gt;Organizational Behavior and Human Decision Processes&lt;/full-title&gt;&lt;/periodical&gt;&lt;pages&gt;51-61&lt;/pages&gt;&lt;volume&gt;146&lt;/volume&gt;&lt;keywords&gt;&lt;keyword&gt;Goal Revision&lt;/keyword&gt;&lt;keyword&gt;Goal Level&lt;/keyword&gt;&lt;keyword&gt;Decision Making&lt;/keyword&gt;&lt;keyword&gt;Framing&lt;/keyword&gt;&lt;keyword&gt;Approach&lt;/keyword&gt;&lt;keyword&gt;Avoidance&lt;/keyword&gt;&lt;keyword&gt;Personality&lt;/keyword&gt;&lt;keyword&gt;Computational Model&lt;/keyword&gt;&lt;keyword&gt;Risk Preferences&lt;/keyword&gt;&lt;/keywords&gt;&lt;dates&gt;&lt;year&gt;2018&lt;/year&gt;&lt;/dates&gt;&lt;isbn&gt;0749-5978&lt;/isbn&gt;&lt;urls&gt;&lt;/urls&gt;&lt;electronic-resource-num&gt;10.1016/j.obhdp.2018.03.002&lt;/electronic-resource-num&gt;&lt;/record&gt;&lt;/Cite&gt;&lt;/EndNote&gt;</w:instrText>
            </w:r>
            <w:r>
              <w:fldChar w:fldCharType="separate"/>
            </w:r>
            <w:r>
              <w:rPr>
                <w:noProof/>
              </w:rPr>
              <w:t>Gee et al. (2018)</w:t>
            </w:r>
            <w:r>
              <w:fldChar w:fldCharType="end"/>
            </w:r>
          </w:p>
        </w:tc>
        <w:tc>
          <w:tcPr>
            <w:tcW w:w="993" w:type="dxa"/>
          </w:tcPr>
          <w:p w14:paraId="06E7ADAA" w14:textId="77777777" w:rsidR="00BF2B94" w:rsidRDefault="00BF2B94" w:rsidP="00C83543">
            <w:pPr>
              <w:pStyle w:val="Table"/>
              <w:jc w:val="center"/>
            </w:pPr>
            <w:r>
              <w:t>OBHDP</w:t>
            </w:r>
          </w:p>
        </w:tc>
        <w:tc>
          <w:tcPr>
            <w:tcW w:w="6662" w:type="dxa"/>
          </w:tcPr>
          <w:p w14:paraId="00FE0171" w14:textId="77777777" w:rsidR="00BF2B94" w:rsidRDefault="00BF2B94" w:rsidP="00C83543">
            <w:pPr>
              <w:pStyle w:val="Table"/>
            </w:pPr>
            <w:r>
              <w:t xml:space="preserve">Develop a model to explain how people adjust the difficulty of self-set approach and avoidance goals </w:t>
            </w:r>
          </w:p>
        </w:tc>
        <w:tc>
          <w:tcPr>
            <w:tcW w:w="5103" w:type="dxa"/>
          </w:tcPr>
          <w:p w14:paraId="2B8A05BF" w14:textId="77777777" w:rsidR="00BF2B94" w:rsidRDefault="00BF2B94" w:rsidP="00C83543">
            <w:pPr>
              <w:pStyle w:val="Table"/>
            </w:pPr>
            <w:r>
              <w:t>Experimental study to identify empirical effects</w:t>
            </w:r>
          </w:p>
          <w:p w14:paraId="690B44FB" w14:textId="77777777" w:rsidR="00BF2B94" w:rsidRDefault="00BF2B94" w:rsidP="00C83543">
            <w:pPr>
              <w:pStyle w:val="Table"/>
            </w:pPr>
            <w:r>
              <w:t xml:space="preserve">Model fitting &amp; model comparisons </w:t>
            </w:r>
          </w:p>
          <w:p w14:paraId="7062394B" w14:textId="77777777" w:rsidR="00BF2B94" w:rsidRDefault="00BF2B94" w:rsidP="00C83543">
            <w:pPr>
              <w:pStyle w:val="Table"/>
            </w:pPr>
            <w:r>
              <w:t>Hypothesis tests on model parameters</w:t>
            </w:r>
          </w:p>
        </w:tc>
      </w:tr>
      <w:tr w:rsidR="00BF2B94" w14:paraId="2ABDA842" w14:textId="77777777" w:rsidTr="00C83543">
        <w:tc>
          <w:tcPr>
            <w:tcW w:w="3261" w:type="dxa"/>
            <w:gridSpan w:val="3"/>
          </w:tcPr>
          <w:p w14:paraId="538A1EF8" w14:textId="77777777" w:rsidR="00BF2B94" w:rsidRDefault="00BF2B94" w:rsidP="00C83543">
            <w:pPr>
              <w:pStyle w:val="Table"/>
              <w:jc w:val="left"/>
            </w:pPr>
            <w:r>
              <w:t>Stereotype threat</w:t>
            </w:r>
          </w:p>
        </w:tc>
        <w:tc>
          <w:tcPr>
            <w:tcW w:w="6662" w:type="dxa"/>
          </w:tcPr>
          <w:p w14:paraId="74D2FC24" w14:textId="77777777" w:rsidR="00BF2B94" w:rsidRDefault="00BF2B94" w:rsidP="00C83543">
            <w:pPr>
              <w:pStyle w:val="Table"/>
            </w:pPr>
          </w:p>
        </w:tc>
        <w:tc>
          <w:tcPr>
            <w:tcW w:w="5103" w:type="dxa"/>
          </w:tcPr>
          <w:p w14:paraId="5D1FDF12" w14:textId="77777777" w:rsidR="00BF2B94" w:rsidRDefault="00BF2B94" w:rsidP="00C83543">
            <w:pPr>
              <w:pStyle w:val="Table"/>
            </w:pPr>
          </w:p>
        </w:tc>
      </w:tr>
      <w:tr w:rsidR="00BF2B94" w14:paraId="6C9021D5" w14:textId="77777777" w:rsidTr="00C83543">
        <w:tc>
          <w:tcPr>
            <w:tcW w:w="673" w:type="dxa"/>
          </w:tcPr>
          <w:p w14:paraId="48ECA2F9" w14:textId="77777777" w:rsidR="00BF2B94" w:rsidRDefault="00BF2B94" w:rsidP="00C83543">
            <w:pPr>
              <w:pStyle w:val="Table"/>
              <w:jc w:val="left"/>
            </w:pPr>
          </w:p>
        </w:tc>
        <w:tc>
          <w:tcPr>
            <w:tcW w:w="1595" w:type="dxa"/>
          </w:tcPr>
          <w:p w14:paraId="393510BC" w14:textId="77777777" w:rsidR="00BF2B94" w:rsidRDefault="00BF2B94" w:rsidP="00C83543">
            <w:pPr>
              <w:pStyle w:val="Table"/>
              <w:jc w:val="left"/>
            </w:pPr>
            <w:r>
              <w:fldChar w:fldCharType="begin"/>
            </w:r>
            <w:r>
              <w:instrText xml:space="preserve"> ADDIN EN.CITE &lt;EndNote&gt;&lt;Cite AuthorYear="1"&gt;&lt;Author&gt;Grand&lt;/Author&gt;&lt;Year&gt;2017&lt;/Year&gt;&lt;RecNum&gt;2804&lt;/RecNum&gt;&lt;DisplayText&gt;Grand (2017)&lt;/DisplayText&gt;&lt;record&gt;&lt;rec-number&gt;2804&lt;/rec-number&gt;&lt;foreign-keys&gt;&lt;key app="EN" db-id="rtsprpzzodp2daeedtn5esa10vdv2z5vx0pe" timestamp="1570674760"&gt;2804&lt;/key&gt;&lt;/foreign-keys&gt;&lt;ref-type name="Journal Article"&gt;17&lt;/ref-type&gt;&lt;contributors&gt;&lt;authors&gt;&lt;author&gt;Grand, James A.&lt;/author&gt;&lt;/authors&gt;&lt;/contributors&gt;&lt;auth-address&gt;Grand, James A.: Department of Psychology, University of Maryland, 3147A Biology-Psychology Building, College Park, MD, US, 20742, grandjam@umd.edu&lt;/auth-address&gt;&lt;titles&gt;&lt;title&gt;Brain drain? An examination of stereotype threat effects during training on knowledge acquisition and organizational effectiveness&lt;/title&gt;&lt;secondary-title&gt;Journal of Applied Psychology&lt;/secondary-title&gt;&lt;/titles&gt;&lt;periodical&gt;&lt;full-title&gt;Journal of Applied Psychology&lt;/full-title&gt;&lt;/periodical&gt;&lt;pages&gt;115-150&lt;/pages&gt;&lt;volume&gt;102&lt;/volume&gt;&lt;number&gt;2&lt;/number&gt;&lt;keywords&gt;&lt;keyword&gt;*Cognitive Bias&lt;/keyword&gt;&lt;keyword&gt;*Learning&lt;/keyword&gt;&lt;keyword&gt;*Stereotyped Attitudes&lt;/keyword&gt;&lt;keyword&gt;*Threat&lt;/keyword&gt;&lt;keyword&gt;*Training&lt;/keyword&gt;&lt;keyword&gt;Job Knowledge&lt;/keyword&gt;&lt;keyword&gt;Job Performance&lt;/keyword&gt;&lt;keyword&gt;Organizational Effectiveness&lt;/keyword&gt;&lt;/keywords&gt;&lt;dates&gt;&lt;year&gt;2017&lt;/year&gt;&lt;/dates&gt;&lt;pub-location&gt;US&lt;/pub-location&gt;&lt;publisher&gt;American Psychological Association&lt;/publisher&gt;&lt;isbn&gt;1939-1854(Electronic),0021-9010(Print)&lt;/isbn&gt;&lt;urls&gt;&lt;/urls&gt;&lt;electronic-resource-num&gt;10.1037/apl0000171&lt;/electronic-resource-num&gt;&lt;/record&gt;&lt;/Cite&gt;&lt;/EndNote&gt;</w:instrText>
            </w:r>
            <w:r>
              <w:fldChar w:fldCharType="separate"/>
            </w:r>
            <w:r>
              <w:rPr>
                <w:noProof/>
              </w:rPr>
              <w:t>Grand (2017)</w:t>
            </w:r>
            <w:r>
              <w:fldChar w:fldCharType="end"/>
            </w:r>
          </w:p>
        </w:tc>
        <w:tc>
          <w:tcPr>
            <w:tcW w:w="993" w:type="dxa"/>
          </w:tcPr>
          <w:p w14:paraId="43CFD3D0" w14:textId="77777777" w:rsidR="00BF2B94" w:rsidRDefault="00BF2B94" w:rsidP="00C83543">
            <w:pPr>
              <w:pStyle w:val="Table"/>
              <w:jc w:val="center"/>
            </w:pPr>
            <w:r>
              <w:t>JAP</w:t>
            </w:r>
          </w:p>
        </w:tc>
        <w:tc>
          <w:tcPr>
            <w:tcW w:w="6662" w:type="dxa"/>
          </w:tcPr>
          <w:p w14:paraId="16FDB266" w14:textId="77777777" w:rsidR="00BF2B94" w:rsidRDefault="00BF2B94" w:rsidP="00C83543">
            <w:pPr>
              <w:pStyle w:val="Table"/>
            </w:pPr>
            <w:r>
              <w:t>Develop a model to estimate the impact of stereotype threat on organizational performance</w:t>
            </w:r>
          </w:p>
        </w:tc>
        <w:tc>
          <w:tcPr>
            <w:tcW w:w="5103" w:type="dxa"/>
          </w:tcPr>
          <w:p w14:paraId="1DB1B2BF" w14:textId="77777777" w:rsidR="00BF2B94" w:rsidRDefault="00BF2B94" w:rsidP="00C83543">
            <w:pPr>
              <w:pStyle w:val="Table"/>
            </w:pPr>
            <w:r>
              <w:t>Experimental study to estimate effect size at the individual level</w:t>
            </w:r>
          </w:p>
          <w:p w14:paraId="45230BFF" w14:textId="77777777" w:rsidR="00BF2B94" w:rsidRDefault="00BF2B94" w:rsidP="00C83543">
            <w:pPr>
              <w:pStyle w:val="Table"/>
            </w:pPr>
            <w:r>
              <w:t>Simulation study to evaluate emergent effects at the organizational level</w:t>
            </w:r>
          </w:p>
        </w:tc>
      </w:tr>
      <w:tr w:rsidR="00BF2B94" w14:paraId="1AA26E78" w14:textId="77777777" w:rsidTr="00C83543">
        <w:tc>
          <w:tcPr>
            <w:tcW w:w="3261" w:type="dxa"/>
            <w:gridSpan w:val="3"/>
          </w:tcPr>
          <w:p w14:paraId="706ECD4E" w14:textId="77777777" w:rsidR="00BF2B94" w:rsidRDefault="00BF2B94" w:rsidP="00C83543">
            <w:pPr>
              <w:pStyle w:val="Table"/>
              <w:jc w:val="left"/>
            </w:pPr>
            <w:r>
              <w:t>Team processes</w:t>
            </w:r>
          </w:p>
        </w:tc>
        <w:tc>
          <w:tcPr>
            <w:tcW w:w="6662" w:type="dxa"/>
          </w:tcPr>
          <w:p w14:paraId="65C71CF3" w14:textId="77777777" w:rsidR="00BF2B94" w:rsidRDefault="00BF2B94" w:rsidP="00C83543">
            <w:pPr>
              <w:pStyle w:val="Table"/>
            </w:pPr>
          </w:p>
        </w:tc>
        <w:tc>
          <w:tcPr>
            <w:tcW w:w="5103" w:type="dxa"/>
          </w:tcPr>
          <w:p w14:paraId="22AE7A9C" w14:textId="77777777" w:rsidR="00BF2B94" w:rsidRDefault="00BF2B94" w:rsidP="00C83543">
            <w:pPr>
              <w:pStyle w:val="Table"/>
            </w:pPr>
          </w:p>
        </w:tc>
      </w:tr>
      <w:tr w:rsidR="00BF2B94" w14:paraId="706B332C" w14:textId="77777777" w:rsidTr="00C83543">
        <w:tc>
          <w:tcPr>
            <w:tcW w:w="673" w:type="dxa"/>
          </w:tcPr>
          <w:p w14:paraId="6474A31F" w14:textId="77777777" w:rsidR="00BF2B94" w:rsidRDefault="00BF2B94" w:rsidP="00C83543">
            <w:pPr>
              <w:pStyle w:val="Table"/>
              <w:jc w:val="left"/>
            </w:pPr>
          </w:p>
        </w:tc>
        <w:tc>
          <w:tcPr>
            <w:tcW w:w="1595" w:type="dxa"/>
          </w:tcPr>
          <w:p w14:paraId="69A2B892" w14:textId="77777777" w:rsidR="00BF2B94" w:rsidRDefault="00BF2B94" w:rsidP="00C83543">
            <w:pPr>
              <w:pStyle w:val="Table"/>
              <w:jc w:val="left"/>
            </w:pPr>
            <w:r>
              <w:fldChar w:fldCharType="begin"/>
            </w:r>
            <w:r>
              <w:instrText xml:space="preserve"> ADDIN EN.CITE &lt;EndNote&gt;&lt;Cite AuthorYear="1"&gt;&lt;Author&gt;Mäs&lt;/Author&gt;&lt;Year&gt;2013&lt;/Year&gt;&lt;RecNum&gt;2850&lt;/RecNum&gt;&lt;DisplayText&gt;Mäs, Flache, Takács, and Jehn (2013)&lt;/DisplayText&gt;&lt;record&gt;&lt;rec-number&gt;2850&lt;/rec-number&gt;&lt;foreign-keys&gt;&lt;key app="EN" db-id="rtsprpzzodp2daeedtn5esa10vdv2z5vx0pe" timestamp="1579651796"&gt;2850&lt;/key&gt;&lt;/foreign-keys&gt;&lt;ref-type name="Journal Article"&gt;17&lt;/ref-type&gt;&lt;contributors&gt;&lt;authors&gt;&lt;author&gt;Mäs, Michael&lt;/author&gt;&lt;author&gt;Flache, Andreas&lt;/author&gt;&lt;author&gt;Takács, Károly&lt;/author&gt;&lt;author&gt;Jehn, Karen&lt;/author&gt;&lt;/authors&gt;&lt;/contributors&gt;&lt;titles&gt;&lt;title&gt;In the Short Term We Divide, in the Long Term We Unite: Demographic Crisscrossing and the Effects of Faultlines on Subgroup Polarization&lt;/title&gt;&lt;secondary-title&gt;Organization Science&lt;/secondary-title&gt;&lt;/titles&gt;&lt;periodical&gt;&lt;full-title&gt;Organization Science&lt;/full-title&gt;&lt;/periodical&gt;&lt;pages&gt;716-736&lt;/pages&gt;&lt;volume&gt;24&lt;/volume&gt;&lt;number&gt;3&lt;/number&gt;&lt;keywords&gt;&lt;keyword&gt;group processes and performance&lt;/keyword&gt;&lt;keyword&gt;diversity in organizations&lt;/keyword&gt;&lt;keyword&gt;computer simulations&lt;/keyword&gt;&lt;keyword&gt;mathematical models&lt;/keyword&gt;&lt;keyword&gt;social networks&lt;/keyword&gt;&lt;/keywords&gt;&lt;dates&gt;&lt;year&gt;2013&lt;/year&gt;&lt;/dates&gt;&lt;isbn&gt;1047-7039&lt;/isbn&gt;&lt;urls&gt;&lt;/urls&gt;&lt;electronic-resource-num&gt;10.1287/orsc.1120.0767&lt;/electronic-resource-num&gt;&lt;/record&gt;&lt;/Cite&gt;&lt;/EndNote&gt;</w:instrText>
            </w:r>
            <w:r>
              <w:fldChar w:fldCharType="separate"/>
            </w:r>
            <w:r>
              <w:rPr>
                <w:noProof/>
              </w:rPr>
              <w:t>Mäs, Flache, Takács, and Jehn (2013)</w:t>
            </w:r>
            <w:r>
              <w:fldChar w:fldCharType="end"/>
            </w:r>
          </w:p>
        </w:tc>
        <w:tc>
          <w:tcPr>
            <w:tcW w:w="993" w:type="dxa"/>
          </w:tcPr>
          <w:p w14:paraId="228FB0DA" w14:textId="77777777" w:rsidR="00BF2B94" w:rsidRDefault="00BF2B94" w:rsidP="00C83543">
            <w:pPr>
              <w:pStyle w:val="Table"/>
              <w:jc w:val="center"/>
            </w:pPr>
            <w:r>
              <w:t>OS</w:t>
            </w:r>
          </w:p>
        </w:tc>
        <w:tc>
          <w:tcPr>
            <w:tcW w:w="6662" w:type="dxa"/>
          </w:tcPr>
          <w:p w14:paraId="7D805FAD" w14:textId="77777777" w:rsidR="00BF2B94" w:rsidRDefault="00BF2B94" w:rsidP="00C83543">
            <w:pPr>
              <w:pStyle w:val="Table"/>
            </w:pPr>
            <w:r>
              <w:t xml:space="preserve">Develop a model of opinion and network dynamics in teams to examine whether demographic </w:t>
            </w:r>
            <w:proofErr w:type="spellStart"/>
            <w:r>
              <w:t>faultlines</w:t>
            </w:r>
            <w:proofErr w:type="spellEnd"/>
            <w:r>
              <w:t xml:space="preserve"> breed opinion polarization, and whether crisscrossing actors enable teams to overcome polarization</w:t>
            </w:r>
          </w:p>
        </w:tc>
        <w:tc>
          <w:tcPr>
            <w:tcW w:w="5103" w:type="dxa"/>
          </w:tcPr>
          <w:p w14:paraId="40E370CD" w14:textId="77777777" w:rsidR="00BF2B94" w:rsidRDefault="00BF2B94" w:rsidP="00C83543">
            <w:pPr>
              <w:pStyle w:val="Table"/>
            </w:pPr>
            <w:r>
              <w:t>Simulation study to examine system behavior</w:t>
            </w:r>
          </w:p>
        </w:tc>
      </w:tr>
      <w:tr w:rsidR="00BF2B94" w14:paraId="25F88573" w14:textId="77777777" w:rsidTr="00C83543">
        <w:tc>
          <w:tcPr>
            <w:tcW w:w="673" w:type="dxa"/>
          </w:tcPr>
          <w:p w14:paraId="5B9722DB" w14:textId="77777777" w:rsidR="00BF2B94" w:rsidRDefault="00BF2B94" w:rsidP="00C83543">
            <w:pPr>
              <w:pStyle w:val="Table"/>
              <w:jc w:val="left"/>
            </w:pPr>
          </w:p>
        </w:tc>
        <w:tc>
          <w:tcPr>
            <w:tcW w:w="1595" w:type="dxa"/>
          </w:tcPr>
          <w:p w14:paraId="50211FC6" w14:textId="77777777" w:rsidR="00BF2B94" w:rsidRDefault="00BF2B94" w:rsidP="00C83543">
            <w:pPr>
              <w:pStyle w:val="Table"/>
              <w:jc w:val="left"/>
            </w:pPr>
            <w:r>
              <w:fldChar w:fldCharType="begin"/>
            </w:r>
            <w:r>
              <w:instrText xml:space="preserve"> ADDIN EN.CITE &lt;EndNote&gt;&lt;Cite AuthorYear="1"&gt;&lt;Author&gt;Kennedy&lt;/Author&gt;&lt;Year&gt;2014&lt;/Year&gt;&lt;RecNum&gt;2851&lt;/RecNum&gt;&lt;DisplayText&gt;Kennedy and McComb (2014)&lt;/DisplayText&gt;&lt;record&gt;&lt;rec-number&gt;2851&lt;/rec-number&gt;&lt;foreign-keys&gt;&lt;key app="EN" db-id="rtsprpzzodp2daeedtn5esa10vdv2z5vx0pe" timestamp="1579651868"&gt;2851&lt;/key&gt;&lt;/foreign-keys&gt;&lt;ref-type name="Journal Article"&gt;17&lt;/ref-type&gt;&lt;contributors&gt;&lt;authors&gt;&lt;author&gt;Kennedy, Deanna M.&lt;/author&gt;&lt;author&gt;McComb, Sara A.&lt;/author&gt;&lt;/authors&gt;&lt;/contributors&gt;&lt;titles&gt;&lt;title&gt;When Teams Shift Among Processes: Insights From Simulation and Optimization&lt;/title&gt;&lt;secondary-title&gt;Journal of Applied Psychology&lt;/secondary-title&gt;&lt;/titles&gt;&lt;periodical&gt;&lt;full-title&gt;Journal of Applied Psychology&lt;/full-title&gt;&lt;/periodical&gt;&lt;pages&gt;784-815&lt;/pages&gt;&lt;volume&gt;99&lt;/volume&gt;&lt;number&gt;5&lt;/number&gt;&lt;keywords&gt;&lt;keyword&gt;Team&lt;/keyword&gt;&lt;keyword&gt;Transition Process&lt;/keyword&gt;&lt;keyword&gt;Interventions&lt;/keyword&gt;&lt;keyword&gt;Genetic Algorithm&lt;/keyword&gt;&lt;keyword&gt;Simulation&lt;/keyword&gt;&lt;/keywords&gt;&lt;dates&gt;&lt;year&gt;2014&lt;/year&gt;&lt;/dates&gt;&lt;publisher&gt;American Psychological Association&lt;/publisher&gt;&lt;isbn&gt;0021-9010&amp;#xD;00144819&lt;/isbn&gt;&lt;urls&gt;&lt;/urls&gt;&lt;electronic-resource-num&gt;10.1037/a0037339&lt;/electronic-resource-num&gt;&lt;/record&gt;&lt;/Cite&gt;&lt;/EndNote&gt;</w:instrText>
            </w:r>
            <w:r>
              <w:fldChar w:fldCharType="separate"/>
            </w:r>
            <w:r>
              <w:rPr>
                <w:noProof/>
              </w:rPr>
              <w:t>Kennedy and McComb (2014)</w:t>
            </w:r>
            <w:r>
              <w:fldChar w:fldCharType="end"/>
            </w:r>
          </w:p>
        </w:tc>
        <w:tc>
          <w:tcPr>
            <w:tcW w:w="993" w:type="dxa"/>
          </w:tcPr>
          <w:p w14:paraId="21CCBE35" w14:textId="77777777" w:rsidR="00BF2B94" w:rsidRDefault="00BF2B94" w:rsidP="00C83543">
            <w:pPr>
              <w:pStyle w:val="Table"/>
              <w:jc w:val="center"/>
            </w:pPr>
            <w:r>
              <w:t>JAP</w:t>
            </w:r>
          </w:p>
        </w:tc>
        <w:tc>
          <w:tcPr>
            <w:tcW w:w="6662" w:type="dxa"/>
          </w:tcPr>
          <w:p w14:paraId="46A9B179" w14:textId="77777777" w:rsidR="00BF2B94" w:rsidRDefault="00BF2B94" w:rsidP="00C83543">
            <w:pPr>
              <w:pStyle w:val="Table"/>
            </w:pPr>
            <w:r>
              <w:t>Use computational methods to explore the timing of process shifts within teams and identify interventions that enhance performance by affecting the timing of process shifts</w:t>
            </w:r>
          </w:p>
        </w:tc>
        <w:tc>
          <w:tcPr>
            <w:tcW w:w="5103" w:type="dxa"/>
          </w:tcPr>
          <w:p w14:paraId="770A4DF7" w14:textId="77777777" w:rsidR="00BF2B94" w:rsidRDefault="00BF2B94" w:rsidP="00C83543">
            <w:pPr>
              <w:pStyle w:val="Table"/>
            </w:pPr>
            <w:r>
              <w:t>Empirical study to collect data</w:t>
            </w:r>
          </w:p>
          <w:p w14:paraId="615DE2DB" w14:textId="77777777" w:rsidR="00BF2B94" w:rsidRDefault="00BF2B94" w:rsidP="00C83543">
            <w:pPr>
              <w:pStyle w:val="Table"/>
            </w:pPr>
            <w:r>
              <w:t>Genetic algorithm used to generate optimal simulated teams from observed data</w:t>
            </w:r>
          </w:p>
          <w:p w14:paraId="69D4DB93" w14:textId="77777777" w:rsidR="00BF2B94" w:rsidRDefault="00BF2B94" w:rsidP="00C83543">
            <w:pPr>
              <w:pStyle w:val="Table"/>
            </w:pPr>
            <w:r>
              <w:t>Virtual experiments conducted using simulated teams</w:t>
            </w:r>
          </w:p>
        </w:tc>
      </w:tr>
      <w:tr w:rsidR="00BF2B94" w14:paraId="2C94FDEF" w14:textId="77777777" w:rsidTr="00C83543">
        <w:tc>
          <w:tcPr>
            <w:tcW w:w="673" w:type="dxa"/>
          </w:tcPr>
          <w:p w14:paraId="4A244799" w14:textId="77777777" w:rsidR="00BF2B94" w:rsidRDefault="00BF2B94" w:rsidP="00C83543">
            <w:pPr>
              <w:pStyle w:val="Table"/>
              <w:jc w:val="left"/>
            </w:pPr>
          </w:p>
        </w:tc>
        <w:tc>
          <w:tcPr>
            <w:tcW w:w="1595" w:type="dxa"/>
          </w:tcPr>
          <w:p w14:paraId="6CDB829C" w14:textId="77777777" w:rsidR="00BF2B94" w:rsidRDefault="00BF2B94" w:rsidP="00C83543">
            <w:pPr>
              <w:pStyle w:val="Table"/>
              <w:jc w:val="left"/>
            </w:pPr>
            <w:r>
              <w:fldChar w:fldCharType="begin"/>
            </w:r>
            <w:r>
              <w:instrText xml:space="preserve"> ADDIN EN.CITE &lt;EndNote&gt;&lt;Cite AuthorYear="1"&gt;&lt;Author&gt;Grand&lt;/Author&gt;&lt;Year&gt;2016&lt;/Year&gt;&lt;RecNum&gt;2790&lt;/RecNum&gt;&lt;DisplayText&gt;Grand et al. (2016)&lt;/DisplayText&gt;&lt;record&gt;&lt;rec-number&gt;2790&lt;/rec-number&gt;&lt;foreign-keys&gt;&lt;key app="EN" db-id="rtsprpzzodp2daeedtn5esa10vdv2z5vx0pe" timestamp="1570674760"&gt;2790&lt;/key&gt;&lt;/foreign-keys&gt;&lt;ref-type name="Journal Article"&gt;17&lt;/ref-type&gt;&lt;contributors&gt;&lt;authors&gt;&lt;author&gt;Grand, James A.&lt;/author&gt;&lt;author&gt;Braun, Michael T.&lt;/author&gt;&lt;author&gt;Kuljanin, Goran&lt;/author&gt;&lt;author&gt;Kozlowski, Steve W. J.&lt;/author&gt;&lt;author&gt;Chao, Georgia T.&lt;/author&gt;&lt;/authors&gt;&lt;/contributors&gt;&lt;titles&gt;&lt;title&gt;The Dynamics of Team Cognition: A Process-Oriented Theory of Knowledge Emergence in Teams&lt;/title&gt;&lt;secondary-title&gt;Journal of Applied Psychology&lt;/secondary-title&gt;&lt;/titles&gt;&lt;periodical&gt;&lt;full-title&gt;Journal of Applied Psychology&lt;/full-title&gt;&lt;/periodical&gt;&lt;pages&gt;1353-1385&lt;/pages&gt;&lt;volume&gt;101&lt;/volume&gt;&lt;number&gt;10&lt;/number&gt;&lt;keywords&gt;&lt;keyword&gt;Team Knowledge&lt;/keyword&gt;&lt;keyword&gt;Team Cognition&lt;/keyword&gt;&lt;keyword&gt;Emergence&lt;/keyword&gt;&lt;keyword&gt;Computational Modeling&lt;/keyword&gt;&lt;keyword&gt;Agent-Based Simulation&lt;/keyword&gt;&lt;/keywords&gt;&lt;dates&gt;&lt;year&gt;2016&lt;/year&gt;&lt;/dates&gt;&lt;isbn&gt;0021-9010&lt;/isbn&gt;&lt;urls&gt;&lt;/urls&gt;&lt;electronic-resource-num&gt;10.1037/apl0000136&lt;/electronic-resource-num&gt;&lt;/record&gt;&lt;/Cite&gt;&lt;/EndNote&gt;</w:instrText>
            </w:r>
            <w:r>
              <w:fldChar w:fldCharType="separate"/>
            </w:r>
            <w:r>
              <w:rPr>
                <w:noProof/>
              </w:rPr>
              <w:t>Grand et al. (2016)</w:t>
            </w:r>
            <w:r>
              <w:fldChar w:fldCharType="end"/>
            </w:r>
          </w:p>
        </w:tc>
        <w:tc>
          <w:tcPr>
            <w:tcW w:w="993" w:type="dxa"/>
          </w:tcPr>
          <w:p w14:paraId="3C2E8632" w14:textId="77777777" w:rsidR="00BF2B94" w:rsidRDefault="00BF2B94" w:rsidP="00C83543">
            <w:pPr>
              <w:pStyle w:val="Table"/>
              <w:jc w:val="center"/>
            </w:pPr>
            <w:r>
              <w:t>JAP</w:t>
            </w:r>
          </w:p>
        </w:tc>
        <w:tc>
          <w:tcPr>
            <w:tcW w:w="6662" w:type="dxa"/>
          </w:tcPr>
          <w:p w14:paraId="5FDEF8D0" w14:textId="77777777" w:rsidR="00BF2B94" w:rsidRDefault="00BF2B94" w:rsidP="00C83543">
            <w:pPr>
              <w:pStyle w:val="Table"/>
            </w:pPr>
            <w:r>
              <w:t>Develop a model to account for the process by which collective knowledge emerges from the individual to the team level</w:t>
            </w:r>
          </w:p>
        </w:tc>
        <w:tc>
          <w:tcPr>
            <w:tcW w:w="5103" w:type="dxa"/>
          </w:tcPr>
          <w:p w14:paraId="07FC3CCD" w14:textId="77777777" w:rsidR="00BF2B94" w:rsidRDefault="00BF2B94" w:rsidP="00C83543">
            <w:pPr>
              <w:pStyle w:val="Table"/>
            </w:pPr>
            <w:r>
              <w:t>Simulation study to generate predictions</w:t>
            </w:r>
          </w:p>
          <w:p w14:paraId="72B533E6" w14:textId="77777777" w:rsidR="00BF2B94" w:rsidRDefault="00BF2B94" w:rsidP="00C83543">
            <w:pPr>
              <w:pStyle w:val="Table"/>
            </w:pPr>
            <w:r>
              <w:t>Experimental study to test predictions</w:t>
            </w:r>
          </w:p>
        </w:tc>
      </w:tr>
      <w:tr w:rsidR="00BF2B94" w14:paraId="499429D6" w14:textId="77777777" w:rsidTr="00C83543">
        <w:tc>
          <w:tcPr>
            <w:tcW w:w="673" w:type="dxa"/>
            <w:tcBorders>
              <w:bottom w:val="single" w:sz="8" w:space="0" w:color="auto"/>
            </w:tcBorders>
          </w:tcPr>
          <w:p w14:paraId="6ADE8B92" w14:textId="77777777" w:rsidR="00BF2B94" w:rsidRDefault="00BF2B94" w:rsidP="00C83543">
            <w:pPr>
              <w:pStyle w:val="Table"/>
              <w:jc w:val="left"/>
            </w:pPr>
          </w:p>
        </w:tc>
        <w:tc>
          <w:tcPr>
            <w:tcW w:w="1595" w:type="dxa"/>
            <w:tcBorders>
              <w:bottom w:val="single" w:sz="8" w:space="0" w:color="auto"/>
            </w:tcBorders>
          </w:tcPr>
          <w:p w14:paraId="769D4065" w14:textId="5AA48FC0" w:rsidR="00BF2B94" w:rsidRDefault="00BF2B94" w:rsidP="00C83543">
            <w:pPr>
              <w:pStyle w:val="Table"/>
              <w:jc w:val="left"/>
            </w:pPr>
            <w:r>
              <w:fldChar w:fldCharType="begin"/>
            </w:r>
            <w:r>
              <w:instrText xml:space="preserve"> ADDIN EN.CITE &lt;EndNote&gt;&lt;Cite AuthorYear="1"&gt;&lt;Author&gt;Tarakci&lt;/Author&gt;&lt;Year&gt;2016&lt;/Year&gt;&lt;RecNum&gt;2791&lt;/RecNum&gt;&lt;DisplayText&gt;Tarakci et al. (2016)&lt;/DisplayText&gt;&lt;record&gt;&lt;rec-number&gt;2791&lt;/rec-number&gt;&lt;foreign-keys&gt;&lt;key app="EN" db-id="rtsprpzzodp2daeedtn5esa10vdv2z5vx0pe" timestamp="1570674760"&gt;2791&lt;/key&gt;&lt;/foreign-keys&gt;&lt;ref-type name="Journal Article"&gt;17&lt;/ref-type&gt;&lt;contributors&gt;&lt;authors&gt;&lt;author&gt;Tarakci, Murat&lt;/author&gt;&lt;author&gt;Greer, Lindred L.&lt;/author&gt;&lt;author&gt;Groenen, Patrick J. F.&lt;/author&gt;&lt;/authors&gt;&lt;/contributors&gt;&lt;titles&gt;&lt;title&gt;When Does Power Disparity Help or Hurt Group Performance?&lt;/title&gt;&lt;secondary-title&gt;Journal of Applied Psychology&lt;/secondary-title&gt;&lt;/titles&gt;&lt;periodical&gt;&lt;full-title&gt;Journal of Applied Psychology&lt;/full-title&gt;&lt;/periodical&gt;&lt;pages&gt;415-429&lt;/pages&gt;&lt;volume&gt;101&lt;/volume&gt;&lt;number&gt;3&lt;/number&gt;&lt;keywords&gt;&lt;keyword&gt;Power&lt;/keyword&gt;&lt;keyword&gt;Hierarchy&lt;/keyword&gt;&lt;keyword&gt;Agent-Based Simulations&lt;/keyword&gt;&lt;keyword&gt;Team Leader Competence&lt;/keyword&gt;&lt;/keywords&gt;&lt;dates&gt;&lt;year&gt;2016&lt;/year&gt;&lt;/dates&gt;&lt;isbn&gt;0021-9010&lt;/isbn&gt;&lt;urls&gt;&lt;/urls&gt;&lt;electronic-resource-num&gt;10.1037/apl0000056&lt;/electronic-resource-num&gt;&lt;/record&gt;&lt;/Cite&gt;&lt;/EndNote&gt;</w:instrText>
            </w:r>
            <w:r>
              <w:fldChar w:fldCharType="separate"/>
            </w:r>
            <w:r>
              <w:rPr>
                <w:noProof/>
              </w:rPr>
              <w:t>Tarakci et al. (2016)</w:t>
            </w:r>
            <w:r>
              <w:fldChar w:fldCharType="end"/>
            </w:r>
          </w:p>
        </w:tc>
        <w:tc>
          <w:tcPr>
            <w:tcW w:w="993" w:type="dxa"/>
            <w:tcBorders>
              <w:bottom w:val="single" w:sz="8" w:space="0" w:color="auto"/>
            </w:tcBorders>
          </w:tcPr>
          <w:p w14:paraId="09BC5350" w14:textId="77777777" w:rsidR="00BF2B94" w:rsidRDefault="00BF2B94" w:rsidP="00C83543">
            <w:pPr>
              <w:pStyle w:val="Table"/>
              <w:jc w:val="center"/>
            </w:pPr>
            <w:r>
              <w:t>JAP</w:t>
            </w:r>
          </w:p>
        </w:tc>
        <w:tc>
          <w:tcPr>
            <w:tcW w:w="6662" w:type="dxa"/>
            <w:tcBorders>
              <w:bottom w:val="single" w:sz="8" w:space="0" w:color="auto"/>
            </w:tcBorders>
          </w:tcPr>
          <w:p w14:paraId="18D4D7D7" w14:textId="77777777" w:rsidR="00BF2B94" w:rsidRDefault="00BF2B94" w:rsidP="00C83543">
            <w:pPr>
              <w:pStyle w:val="Table"/>
            </w:pPr>
            <w:r>
              <w:t>Use a model to understand when &amp; how power disparity helps or hurts group performance</w:t>
            </w:r>
          </w:p>
        </w:tc>
        <w:tc>
          <w:tcPr>
            <w:tcW w:w="5103" w:type="dxa"/>
            <w:tcBorders>
              <w:bottom w:val="single" w:sz="8" w:space="0" w:color="auto"/>
            </w:tcBorders>
          </w:tcPr>
          <w:p w14:paraId="38691A4A" w14:textId="77777777" w:rsidR="00BF2B94" w:rsidRDefault="00BF2B94" w:rsidP="00C83543">
            <w:pPr>
              <w:pStyle w:val="Table"/>
            </w:pPr>
            <w:r>
              <w:t>Simulation study to generate predictions</w:t>
            </w:r>
          </w:p>
          <w:p w14:paraId="332251CA" w14:textId="77777777" w:rsidR="00BF2B94" w:rsidRDefault="00BF2B94" w:rsidP="00C83543">
            <w:pPr>
              <w:pStyle w:val="Table"/>
            </w:pPr>
            <w:r>
              <w:t>Experimental study to test predictions</w:t>
            </w:r>
          </w:p>
          <w:p w14:paraId="46A8821B" w14:textId="77777777" w:rsidR="00BF2B94" w:rsidRDefault="00BF2B94" w:rsidP="00C83543">
            <w:pPr>
              <w:pStyle w:val="Table"/>
            </w:pPr>
            <w:r>
              <w:t>Field study to assess generalizability</w:t>
            </w:r>
          </w:p>
        </w:tc>
      </w:tr>
    </w:tbl>
    <w:p w14:paraId="5415E363" w14:textId="77777777" w:rsidR="00BF2B94" w:rsidRPr="00C45CE6" w:rsidRDefault="00BF2B94" w:rsidP="00BF2B94">
      <w:pPr>
        <w:spacing w:line="240" w:lineRule="auto"/>
        <w:rPr>
          <w:sz w:val="10"/>
          <w:szCs w:val="10"/>
        </w:rPr>
      </w:pPr>
    </w:p>
    <w:p w14:paraId="66C13557" w14:textId="77777777" w:rsidR="00BF2B94" w:rsidRDefault="00BF2B94" w:rsidP="00BF2B94">
      <w:pPr>
        <w:ind w:firstLine="0"/>
        <w:sectPr w:rsidR="00BF2B94" w:rsidSect="00475315">
          <w:pgSz w:w="16840" w:h="11900" w:orient="landscape"/>
          <w:pgMar w:top="624" w:right="942" w:bottom="570" w:left="1156" w:header="708" w:footer="708" w:gutter="0"/>
          <w:cols w:space="708"/>
          <w:docGrid w:linePitch="360"/>
        </w:sectPr>
      </w:pPr>
    </w:p>
    <w:p w14:paraId="54FA48DD" w14:textId="77777777" w:rsidR="00BF2B94" w:rsidRDefault="00BF2B94" w:rsidP="00A633CC"/>
    <w:p w14:paraId="24F75223" w14:textId="4238EF87" w:rsidR="00960439" w:rsidRPr="00960439" w:rsidRDefault="00A633CC" w:rsidP="00A633CC">
      <w:pPr>
        <w:pStyle w:val="Heading1"/>
      </w:pPr>
      <w:r>
        <w:t>References</w:t>
      </w:r>
    </w:p>
    <w:p w14:paraId="1052A63B" w14:textId="77777777" w:rsidR="00BF2B94" w:rsidRPr="00925F2C" w:rsidRDefault="00614CE6" w:rsidP="00BF2B94">
      <w:pPr>
        <w:pStyle w:val="EndNoteBibliography"/>
        <w:ind w:left="720" w:hanging="720"/>
        <w:rPr>
          <w:rFonts w:ascii="Garamond" w:hAnsi="Garamond"/>
          <w:noProof/>
          <w:sz w:val="24"/>
        </w:rPr>
      </w:pPr>
      <w:r w:rsidRPr="00BE3069">
        <w:rPr>
          <w:rFonts w:ascii="Garamond" w:hAnsi="Garamond"/>
          <w:sz w:val="24"/>
        </w:rPr>
        <w:fldChar w:fldCharType="begin"/>
      </w:r>
      <w:r w:rsidRPr="00925F2C">
        <w:rPr>
          <w:rFonts w:ascii="Garamond" w:hAnsi="Garamond"/>
          <w:sz w:val="24"/>
        </w:rPr>
        <w:instrText xml:space="preserve"> ADDIN EN.REFLIST </w:instrText>
      </w:r>
      <w:r w:rsidRPr="00BE3069">
        <w:rPr>
          <w:rFonts w:ascii="Garamond" w:hAnsi="Garamond"/>
          <w:sz w:val="24"/>
        </w:rPr>
        <w:fldChar w:fldCharType="separate"/>
      </w:r>
      <w:r w:rsidR="00BF2B94" w:rsidRPr="00925F2C">
        <w:rPr>
          <w:rFonts w:ascii="Garamond" w:hAnsi="Garamond"/>
          <w:noProof/>
          <w:sz w:val="24"/>
        </w:rPr>
        <w:t xml:space="preserve">Arnold, N., Bröder, A., &amp; Bayen, U. (2015). Empirical validation of the diffusion model for recognition memory and a comparison of parameter-estimation methods. </w:t>
      </w:r>
      <w:r w:rsidR="00BF2B94" w:rsidRPr="00925F2C">
        <w:rPr>
          <w:rFonts w:ascii="Garamond" w:hAnsi="Garamond"/>
          <w:i/>
          <w:noProof/>
          <w:sz w:val="24"/>
        </w:rPr>
        <w:t>Psychological Research, 79</w:t>
      </w:r>
      <w:r w:rsidR="00BF2B94" w:rsidRPr="00925F2C">
        <w:rPr>
          <w:rFonts w:ascii="Garamond" w:hAnsi="Garamond"/>
          <w:noProof/>
          <w:sz w:val="24"/>
        </w:rPr>
        <w:t>(5), 882-898. doi:10.1007/s00426-014-0608-y</w:t>
      </w:r>
    </w:p>
    <w:p w14:paraId="4A0FB81C"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Ballard, T., Vancouver, J. B., &amp; Neal, A. (2018). On the Pursuit of Multiple Goals With Different Deadlines. </w:t>
      </w:r>
      <w:r w:rsidRPr="00925F2C">
        <w:rPr>
          <w:rFonts w:ascii="Garamond" w:hAnsi="Garamond"/>
          <w:i/>
          <w:noProof/>
          <w:sz w:val="24"/>
        </w:rPr>
        <w:t>Journal of Applied Psychology, 103</w:t>
      </w:r>
      <w:r w:rsidRPr="00925F2C">
        <w:rPr>
          <w:rFonts w:ascii="Garamond" w:hAnsi="Garamond"/>
          <w:noProof/>
          <w:sz w:val="24"/>
        </w:rPr>
        <w:t>(11), 1242-1264. doi:10.1037/apl0000304</w:t>
      </w:r>
    </w:p>
    <w:p w14:paraId="48ACA9AA"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Ballard, T., Yeo, G., Loft, S., Vancouver, J. B., &amp; Neal, A. (2016). An Integrative Formal Model of Motivation and Decision Making: The MGPM*. </w:t>
      </w:r>
      <w:r w:rsidRPr="00925F2C">
        <w:rPr>
          <w:rFonts w:ascii="Garamond" w:hAnsi="Garamond"/>
          <w:i/>
          <w:noProof/>
          <w:sz w:val="24"/>
        </w:rPr>
        <w:t>Journal of Applied Psychology, 101</w:t>
      </w:r>
      <w:r w:rsidRPr="00925F2C">
        <w:rPr>
          <w:rFonts w:ascii="Garamond" w:hAnsi="Garamond"/>
          <w:noProof/>
          <w:sz w:val="24"/>
        </w:rPr>
        <w:t>(9), 1240-1265. doi:10.1037/apl0000121</w:t>
      </w:r>
    </w:p>
    <w:p w14:paraId="3D97465C"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Ballard, T., Yeo, G., Neal, A., &amp; Farrell, S. (2016). Departures From Optimality When Pursuing Multiple Approach or Avoidance Goals. </w:t>
      </w:r>
      <w:r w:rsidRPr="00925F2C">
        <w:rPr>
          <w:rFonts w:ascii="Garamond" w:hAnsi="Garamond"/>
          <w:i/>
          <w:noProof/>
          <w:sz w:val="24"/>
        </w:rPr>
        <w:t>Journal of Applied Psychology, 101</w:t>
      </w:r>
      <w:r w:rsidRPr="00925F2C">
        <w:rPr>
          <w:rFonts w:ascii="Garamond" w:hAnsi="Garamond"/>
          <w:noProof/>
          <w:sz w:val="24"/>
        </w:rPr>
        <w:t>(7), 1056-1066. doi:10.1037/apl0000082</w:t>
      </w:r>
    </w:p>
    <w:p w14:paraId="291FCEE8"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Barney, J. (2018). Editor’s comments: Positioning a theory paper for publication. </w:t>
      </w:r>
      <w:r w:rsidRPr="00925F2C">
        <w:rPr>
          <w:rFonts w:ascii="Garamond" w:hAnsi="Garamond"/>
          <w:i/>
          <w:noProof/>
          <w:sz w:val="24"/>
        </w:rPr>
        <w:t>Academy of Management Review, 43</w:t>
      </w:r>
      <w:r w:rsidRPr="00925F2C">
        <w:rPr>
          <w:rFonts w:ascii="Garamond" w:hAnsi="Garamond"/>
          <w:noProof/>
          <w:sz w:val="24"/>
        </w:rPr>
        <w:t>(3), 345-348. doi:10.5465/amr.2018.0112</w:t>
      </w:r>
    </w:p>
    <w:p w14:paraId="5347462C"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Brinberg, D., &amp; McGrath, J. E. (1985). </w:t>
      </w:r>
      <w:r w:rsidRPr="00925F2C">
        <w:rPr>
          <w:rFonts w:ascii="Garamond" w:hAnsi="Garamond"/>
          <w:i/>
          <w:noProof/>
          <w:sz w:val="24"/>
        </w:rPr>
        <w:t>Validity and the research process</w:t>
      </w:r>
      <w:r w:rsidRPr="00925F2C">
        <w:rPr>
          <w:rFonts w:ascii="Garamond" w:hAnsi="Garamond"/>
          <w:noProof/>
          <w:sz w:val="24"/>
        </w:rPr>
        <w:t>. Beverly Hills</w:t>
      </w:r>
    </w:p>
    <w:p w14:paraId="0FC61D5E"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London: Sage Publications.</w:t>
      </w:r>
    </w:p>
    <w:p w14:paraId="1C55F2D3"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Bruderer, E., &amp; Singh, J. V. (1996). Organizational Evolution, Learning, and Selection: A Genetic-Algorithm-Based Model. </w:t>
      </w:r>
      <w:r w:rsidRPr="00925F2C">
        <w:rPr>
          <w:rFonts w:ascii="Garamond" w:hAnsi="Garamond"/>
          <w:i/>
          <w:noProof/>
          <w:sz w:val="24"/>
        </w:rPr>
        <w:t>The Academy of Management Journal, 39</w:t>
      </w:r>
      <w:r w:rsidRPr="00925F2C">
        <w:rPr>
          <w:rFonts w:ascii="Garamond" w:hAnsi="Garamond"/>
          <w:noProof/>
          <w:sz w:val="24"/>
        </w:rPr>
        <w:t>(5), 1322-1349. doi:10.2307/257001</w:t>
      </w:r>
    </w:p>
    <w:p w14:paraId="538A40F9"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Chang, M.-H. (2007). Innovators, Imitators, and the Evolving Architecture of Problem-Solving Networks. </w:t>
      </w:r>
      <w:r w:rsidRPr="00925F2C">
        <w:rPr>
          <w:rFonts w:ascii="Garamond" w:hAnsi="Garamond"/>
          <w:i/>
          <w:noProof/>
          <w:sz w:val="24"/>
        </w:rPr>
        <w:t>Organization Science, 18</w:t>
      </w:r>
      <w:r w:rsidRPr="00925F2C">
        <w:rPr>
          <w:rFonts w:ascii="Garamond" w:hAnsi="Garamond"/>
          <w:noProof/>
          <w:sz w:val="24"/>
        </w:rPr>
        <w:t>(4), 648-666. doi:10.1287/orsc.1060.0245</w:t>
      </w:r>
    </w:p>
    <w:p w14:paraId="3F4760EC"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Chen, J., Croson, D., Elfenbein, D., &amp; Posen, H. (2018). The Impact of Learning and Overconfidence on Entrepreneurial Entry and Exit. </w:t>
      </w:r>
      <w:r w:rsidRPr="00925F2C">
        <w:rPr>
          <w:rFonts w:ascii="Garamond" w:hAnsi="Garamond"/>
          <w:i/>
          <w:noProof/>
          <w:sz w:val="24"/>
        </w:rPr>
        <w:t>Organization Science, 29</w:t>
      </w:r>
      <w:r w:rsidRPr="00925F2C">
        <w:rPr>
          <w:rFonts w:ascii="Garamond" w:hAnsi="Garamond"/>
          <w:noProof/>
          <w:sz w:val="24"/>
        </w:rPr>
        <w:t>(6), 989-1009. doi:10.1287/orsc.2018.1225</w:t>
      </w:r>
    </w:p>
    <w:p w14:paraId="700F748E"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Colquitt, J. A., &amp; George, G. (2011). From the editors: Publishing in "AMJ"—Part 1: Topic choice. </w:t>
      </w:r>
      <w:r w:rsidRPr="00925F2C">
        <w:rPr>
          <w:rFonts w:ascii="Garamond" w:hAnsi="Garamond"/>
          <w:i/>
          <w:noProof/>
          <w:sz w:val="24"/>
        </w:rPr>
        <w:t>The Academy of Management Journal, 54</w:t>
      </w:r>
      <w:r w:rsidRPr="00925F2C">
        <w:rPr>
          <w:rFonts w:ascii="Garamond" w:hAnsi="Garamond"/>
          <w:noProof/>
          <w:sz w:val="24"/>
        </w:rPr>
        <w:t>(3), 432-435. doi:10.5465/AMJ.2011.61965960</w:t>
      </w:r>
    </w:p>
    <w:p w14:paraId="0F206A9E"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Ethiraj, S. K., &amp; Levinthal, D. (2004). Bounded Rationality and the Search for Organizational Architecture: An Evolutionary Perspective on the Design of Organizations and Their Evolvability. </w:t>
      </w:r>
      <w:r w:rsidRPr="00925F2C">
        <w:rPr>
          <w:rFonts w:ascii="Garamond" w:hAnsi="Garamond"/>
          <w:i/>
          <w:noProof/>
          <w:sz w:val="24"/>
        </w:rPr>
        <w:t>Administrative Science Quarterly, 49</w:t>
      </w:r>
      <w:r w:rsidRPr="00925F2C">
        <w:rPr>
          <w:rFonts w:ascii="Garamond" w:hAnsi="Garamond"/>
          <w:noProof/>
          <w:sz w:val="24"/>
        </w:rPr>
        <w:t>(3), 404-437. doi:10.2307/4131441</w:t>
      </w:r>
    </w:p>
    <w:p w14:paraId="435771AB"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Farrell, S., &amp; Lewandowsky, S. (2018). </w:t>
      </w:r>
      <w:r w:rsidRPr="00925F2C">
        <w:rPr>
          <w:rFonts w:ascii="Garamond" w:hAnsi="Garamond"/>
          <w:i/>
          <w:noProof/>
          <w:sz w:val="24"/>
        </w:rPr>
        <w:t>Computational modeling of cognition and behavior</w:t>
      </w:r>
      <w:r w:rsidRPr="00925F2C">
        <w:rPr>
          <w:rFonts w:ascii="Garamond" w:hAnsi="Garamond"/>
          <w:noProof/>
          <w:sz w:val="24"/>
        </w:rPr>
        <w:t>: Cambridge : Cambridge University Press.</w:t>
      </w:r>
    </w:p>
    <w:p w14:paraId="1A25B00C"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Gee, P., Neal, A., &amp; Vancouver, J. B. (2018). A formal model of goal revision in approach and avoidance contexts. </w:t>
      </w:r>
      <w:r w:rsidRPr="00925F2C">
        <w:rPr>
          <w:rFonts w:ascii="Garamond" w:hAnsi="Garamond"/>
          <w:i/>
          <w:noProof/>
          <w:sz w:val="24"/>
        </w:rPr>
        <w:t>Organizational Behavior and Human Decision Processes, 146</w:t>
      </w:r>
      <w:r w:rsidRPr="00925F2C">
        <w:rPr>
          <w:rFonts w:ascii="Garamond" w:hAnsi="Garamond"/>
          <w:noProof/>
          <w:sz w:val="24"/>
        </w:rPr>
        <w:t>, 51-61. doi:10.1016/j.obhdp.2018.03.002</w:t>
      </w:r>
    </w:p>
    <w:p w14:paraId="22075B04"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Geletkanycz, M., &amp; Tepper, B. J. (2012). Publishing in AMJ Part 6: Discussing the implications. </w:t>
      </w:r>
      <w:r w:rsidRPr="00925F2C">
        <w:rPr>
          <w:rFonts w:ascii="Garamond" w:hAnsi="Garamond"/>
          <w:i/>
          <w:noProof/>
          <w:sz w:val="24"/>
        </w:rPr>
        <w:t>Academy of Management Journal, 55</w:t>
      </w:r>
      <w:r w:rsidRPr="00925F2C">
        <w:rPr>
          <w:rFonts w:ascii="Garamond" w:hAnsi="Garamond"/>
          <w:noProof/>
          <w:sz w:val="24"/>
        </w:rPr>
        <w:t>(2), 256-260. doi:10.5465/amj.2012.4002</w:t>
      </w:r>
    </w:p>
    <w:p w14:paraId="767E65E2"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Gibbons, D. E. (2004). Network Structure and Innovation Ambiguity Effects on Diffusion in Dynamic Organizational Fields [Academy of Management doi:10.2307/20159633]. Retrieved</w:t>
      </w:r>
    </w:p>
    <w:p w14:paraId="2B7C4825"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Gibson, F. P. (2000). Feedback delays: How can decision makers learn not to buy a new car every time the garage is empty? </w:t>
      </w:r>
      <w:r w:rsidRPr="00925F2C">
        <w:rPr>
          <w:rFonts w:ascii="Garamond" w:hAnsi="Garamond"/>
          <w:i/>
          <w:noProof/>
          <w:sz w:val="24"/>
        </w:rPr>
        <w:t>Organizational Behavior and Human Decision Processes, 83</w:t>
      </w:r>
      <w:r w:rsidRPr="00925F2C">
        <w:rPr>
          <w:rFonts w:ascii="Garamond" w:hAnsi="Garamond"/>
          <w:noProof/>
          <w:sz w:val="24"/>
        </w:rPr>
        <w:t>(1), 141-166. doi:10.1006/obhd.2000.2906</w:t>
      </w:r>
    </w:p>
    <w:p w14:paraId="78708B26"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lastRenderedPageBreak/>
        <w:t xml:space="preserve">Gibson, F. P., Fichman, M., &amp; Plaut, D. C. (1997). Learning in dynamic decision tasks: Computational model and empirical evidence. </w:t>
      </w:r>
      <w:r w:rsidRPr="00925F2C">
        <w:rPr>
          <w:rFonts w:ascii="Garamond" w:hAnsi="Garamond"/>
          <w:i/>
          <w:noProof/>
          <w:sz w:val="24"/>
        </w:rPr>
        <w:t>Organizational Behavior and Human Decision Processes, 71</w:t>
      </w:r>
      <w:r w:rsidRPr="00925F2C">
        <w:rPr>
          <w:rFonts w:ascii="Garamond" w:hAnsi="Garamond"/>
          <w:noProof/>
          <w:sz w:val="24"/>
        </w:rPr>
        <w:t>(1), 1-35. doi:10.1006/obhd.1997.2712</w:t>
      </w:r>
    </w:p>
    <w:p w14:paraId="1062B826"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Grand, J. A. (2017). Brain drain? An examination of stereotype threat effects during training on knowledge acquisition and organizational effectiveness. </w:t>
      </w:r>
      <w:r w:rsidRPr="00925F2C">
        <w:rPr>
          <w:rFonts w:ascii="Garamond" w:hAnsi="Garamond"/>
          <w:i/>
          <w:noProof/>
          <w:sz w:val="24"/>
        </w:rPr>
        <w:t>Journal of Applied Psychology, 102</w:t>
      </w:r>
      <w:r w:rsidRPr="00925F2C">
        <w:rPr>
          <w:rFonts w:ascii="Garamond" w:hAnsi="Garamond"/>
          <w:noProof/>
          <w:sz w:val="24"/>
        </w:rPr>
        <w:t>(2), 115-150. doi:10.1037/apl0000171</w:t>
      </w:r>
    </w:p>
    <w:p w14:paraId="69808EE1"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Grand, J. A. (2019). A General Response Process Theory for Situational Judgment Tests. </w:t>
      </w:r>
      <w:r w:rsidRPr="00925F2C">
        <w:rPr>
          <w:rFonts w:ascii="Garamond" w:hAnsi="Garamond"/>
          <w:i/>
          <w:noProof/>
          <w:sz w:val="24"/>
        </w:rPr>
        <w:t>Journal of Applied Psychology</w:t>
      </w:r>
      <w:r w:rsidRPr="00925F2C">
        <w:rPr>
          <w:rFonts w:ascii="Garamond" w:hAnsi="Garamond"/>
          <w:noProof/>
          <w:sz w:val="24"/>
        </w:rPr>
        <w:t>. doi:10.1037/apl0000468</w:t>
      </w:r>
    </w:p>
    <w:p w14:paraId="1E91AD61"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Grand, J. A., Braun, M. T., Kuljanin, G., Kozlowski, S. W. J., &amp; Chao, G. T. (2016). The Dynamics of Team Cognition: A Process-Oriented Theory of Knowledge Emergence in Teams. </w:t>
      </w:r>
      <w:r w:rsidRPr="00925F2C">
        <w:rPr>
          <w:rFonts w:ascii="Garamond" w:hAnsi="Garamond"/>
          <w:i/>
          <w:noProof/>
          <w:sz w:val="24"/>
        </w:rPr>
        <w:t>Journal of Applied Psychology, 101</w:t>
      </w:r>
      <w:r w:rsidRPr="00925F2C">
        <w:rPr>
          <w:rFonts w:ascii="Garamond" w:hAnsi="Garamond"/>
          <w:noProof/>
          <w:sz w:val="24"/>
        </w:rPr>
        <w:t>(10), 1353-1385. doi:10.1037/apl0000136</w:t>
      </w:r>
    </w:p>
    <w:p w14:paraId="1FBB5765"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Grant, A. M., &amp; Pollock, T. G. (2011). FROM THE EDITORS: PUBLISHING IN AMJ—PART 3: SETTING THE HOOK. </w:t>
      </w:r>
      <w:r w:rsidRPr="00925F2C">
        <w:rPr>
          <w:rFonts w:ascii="Garamond" w:hAnsi="Garamond"/>
          <w:i/>
          <w:noProof/>
          <w:sz w:val="24"/>
        </w:rPr>
        <w:t>The Academy of Management Journal, 54</w:t>
      </w:r>
      <w:r w:rsidRPr="00925F2C">
        <w:rPr>
          <w:rFonts w:ascii="Garamond" w:hAnsi="Garamond"/>
          <w:noProof/>
          <w:sz w:val="24"/>
        </w:rPr>
        <w:t xml:space="preserve">(5), 873-879. </w:t>
      </w:r>
    </w:p>
    <w:p w14:paraId="3CFA243E"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Kane, G., &amp; Alavi, M. (2007). Information Technology and Organizational Learning: An Investigation of Exploration and Exploitation Processes. </w:t>
      </w:r>
      <w:r w:rsidRPr="00925F2C">
        <w:rPr>
          <w:rFonts w:ascii="Garamond" w:hAnsi="Garamond"/>
          <w:i/>
          <w:noProof/>
          <w:sz w:val="24"/>
        </w:rPr>
        <w:t>Organization Science, 18</w:t>
      </w:r>
      <w:r w:rsidRPr="00925F2C">
        <w:rPr>
          <w:rFonts w:ascii="Garamond" w:hAnsi="Garamond"/>
          <w:noProof/>
          <w:sz w:val="24"/>
        </w:rPr>
        <w:t>(5), 796-812. doi:10.1287/orsc.1070.0286</w:t>
      </w:r>
    </w:p>
    <w:p w14:paraId="05AAF5CF"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Kanfer, R., &amp; Ackerman, P. L. (1989). Motivation and cognitive abilities: An integrative/aptitude \^ treatment interaction approach to skill acquisition. </w:t>
      </w:r>
      <w:r w:rsidRPr="00925F2C">
        <w:rPr>
          <w:rFonts w:ascii="Garamond" w:hAnsi="Garamond"/>
          <w:i/>
          <w:noProof/>
          <w:sz w:val="24"/>
        </w:rPr>
        <w:t>Journal of Applied Psychology, 74</w:t>
      </w:r>
      <w:r w:rsidRPr="00925F2C">
        <w:rPr>
          <w:rFonts w:ascii="Garamond" w:hAnsi="Garamond"/>
          <w:noProof/>
          <w:sz w:val="24"/>
        </w:rPr>
        <w:t>(4), 657--690. doi:10.1037//0021-9010.74.4.657</w:t>
      </w:r>
    </w:p>
    <w:p w14:paraId="4D36C443"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Kennedy, D. M., &amp; McComb, S. A. (2014). When Teams Shift Among Processes: Insights From Simulation and Optimization. </w:t>
      </w:r>
      <w:r w:rsidRPr="00925F2C">
        <w:rPr>
          <w:rFonts w:ascii="Garamond" w:hAnsi="Garamond"/>
          <w:i/>
          <w:noProof/>
          <w:sz w:val="24"/>
        </w:rPr>
        <w:t>Journal of Applied Psychology, 99</w:t>
      </w:r>
      <w:r w:rsidRPr="00925F2C">
        <w:rPr>
          <w:rFonts w:ascii="Garamond" w:hAnsi="Garamond"/>
          <w:noProof/>
          <w:sz w:val="24"/>
        </w:rPr>
        <w:t>(5), 784-815. doi:10.1037/a0037339</w:t>
      </w:r>
    </w:p>
    <w:p w14:paraId="25BF0E0E"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Kuhn, T. S. (1962). </w:t>
      </w:r>
      <w:r w:rsidRPr="00925F2C">
        <w:rPr>
          <w:rFonts w:ascii="Garamond" w:hAnsi="Garamond"/>
          <w:i/>
          <w:noProof/>
          <w:sz w:val="24"/>
        </w:rPr>
        <w:t>The structure of scientific revolutions</w:t>
      </w:r>
      <w:r w:rsidRPr="00925F2C">
        <w:rPr>
          <w:rFonts w:ascii="Garamond" w:hAnsi="Garamond"/>
          <w:noProof/>
          <w:sz w:val="24"/>
        </w:rPr>
        <w:t>. Chicago: University of Chicago Press.</w:t>
      </w:r>
    </w:p>
    <w:p w14:paraId="4548E080"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Levine, S., &amp; Prietula, M. (2013). Open Collaboration for Innovation: Principles and Performance. </w:t>
      </w:r>
      <w:r w:rsidRPr="00925F2C">
        <w:rPr>
          <w:rFonts w:ascii="Garamond" w:hAnsi="Garamond"/>
          <w:i/>
          <w:noProof/>
          <w:sz w:val="24"/>
        </w:rPr>
        <w:t>Organization Science, 111</w:t>
      </w:r>
      <w:r w:rsidRPr="00925F2C">
        <w:rPr>
          <w:rFonts w:ascii="Garamond" w:hAnsi="Garamond"/>
          <w:noProof/>
          <w:sz w:val="24"/>
        </w:rPr>
        <w:t>(52), 1414-1433. doi:10.1287/orsc.2013.0872</w:t>
      </w:r>
    </w:p>
    <w:p w14:paraId="0C986B5B"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Levinthal, D. A., &amp; Marino, A. (2015). Three Facets of Organizational Adaptation: Selection, Variety, and Plasticity. </w:t>
      </w:r>
      <w:r w:rsidRPr="00925F2C">
        <w:rPr>
          <w:rFonts w:ascii="Garamond" w:hAnsi="Garamond"/>
          <w:i/>
          <w:noProof/>
          <w:sz w:val="24"/>
        </w:rPr>
        <w:t>Organization Science, 26</w:t>
      </w:r>
      <w:r w:rsidRPr="00925F2C">
        <w:rPr>
          <w:rFonts w:ascii="Garamond" w:hAnsi="Garamond"/>
          <w:noProof/>
          <w:sz w:val="24"/>
        </w:rPr>
        <w:t>(3), 743-755. doi:10.1287/orsc.2014.0956</w:t>
      </w:r>
    </w:p>
    <w:p w14:paraId="3A6921FD"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Locke, E. A. (1997). The motivation to work: What we know. </w:t>
      </w:r>
      <w:r w:rsidRPr="00925F2C">
        <w:rPr>
          <w:rFonts w:ascii="Garamond" w:hAnsi="Garamond"/>
          <w:i/>
          <w:noProof/>
          <w:sz w:val="24"/>
        </w:rPr>
        <w:t>Advances in Motivation and Achievement, 10</w:t>
      </w:r>
      <w:r w:rsidRPr="00925F2C">
        <w:rPr>
          <w:rFonts w:ascii="Garamond" w:hAnsi="Garamond"/>
          <w:noProof/>
          <w:sz w:val="24"/>
        </w:rPr>
        <w:t xml:space="preserve">, 375-412. </w:t>
      </w:r>
    </w:p>
    <w:p w14:paraId="2006C552" w14:textId="39300953"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March, J. G. (1991). Exploration and Exploitation in Organizational Learning. </w:t>
      </w:r>
      <w:r w:rsidRPr="00925F2C">
        <w:rPr>
          <w:rFonts w:ascii="Garamond" w:hAnsi="Garamond"/>
          <w:i/>
          <w:noProof/>
          <w:sz w:val="24"/>
        </w:rPr>
        <w:t>Organization Science, 2</w:t>
      </w:r>
      <w:r w:rsidRPr="00925F2C">
        <w:rPr>
          <w:rFonts w:ascii="Garamond" w:hAnsi="Garamond"/>
          <w:noProof/>
          <w:sz w:val="24"/>
        </w:rPr>
        <w:t xml:space="preserve">(1), 71-87. Retrieved from </w:t>
      </w:r>
      <w:hyperlink r:id="rId10" w:history="1">
        <w:r w:rsidRPr="00925F2C">
          <w:rPr>
            <w:rStyle w:val="Hyperlink"/>
            <w:rFonts w:ascii="Garamond" w:hAnsi="Garamond"/>
            <w:noProof/>
            <w:sz w:val="24"/>
          </w:rPr>
          <w:t>www.jstor.org/stable/2634940</w:t>
        </w:r>
      </w:hyperlink>
    </w:p>
    <w:p w14:paraId="4B9A86E3"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Mäs, M., Flache, A., Takács, K., &amp; Jehn, K. (2013). In the Short Term We Divide, in the Long Term We Unite: Demographic Crisscrossing and the Effects of Faultlines on Subgroup Polarization. </w:t>
      </w:r>
      <w:r w:rsidRPr="00925F2C">
        <w:rPr>
          <w:rFonts w:ascii="Garamond" w:hAnsi="Garamond"/>
          <w:i/>
          <w:noProof/>
          <w:sz w:val="24"/>
        </w:rPr>
        <w:t>Organization Science, 24</w:t>
      </w:r>
      <w:r w:rsidRPr="00925F2C">
        <w:rPr>
          <w:rFonts w:ascii="Garamond" w:hAnsi="Garamond"/>
          <w:noProof/>
          <w:sz w:val="24"/>
        </w:rPr>
        <w:t>(3), 716-736. doi:10.1287/orsc.1120.0767</w:t>
      </w:r>
    </w:p>
    <w:p w14:paraId="65D75434"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Palada, H., Neal, A., Tay, R., &amp; Heathcote, A. (in press). Adapting to task demands in a complex multi-stimulus environment: An evidence accumulation approach. </w:t>
      </w:r>
      <w:r w:rsidRPr="00925F2C">
        <w:rPr>
          <w:rFonts w:ascii="Garamond" w:hAnsi="Garamond"/>
          <w:i/>
          <w:noProof/>
          <w:sz w:val="24"/>
        </w:rPr>
        <w:t>Journal of Experimental Psychology: Applied</w:t>
      </w:r>
      <w:r w:rsidRPr="00925F2C">
        <w:rPr>
          <w:rFonts w:ascii="Garamond" w:hAnsi="Garamond"/>
          <w:noProof/>
          <w:sz w:val="24"/>
        </w:rPr>
        <w:t xml:space="preserve">. </w:t>
      </w:r>
    </w:p>
    <w:p w14:paraId="2C190E7A"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Parker, S. K., Morgeson, F. P., &amp; Johns, G. (2017). One Hundred Years of Work Design Research: Looking Back and Looking Forward. </w:t>
      </w:r>
      <w:r w:rsidRPr="00925F2C">
        <w:rPr>
          <w:rFonts w:ascii="Garamond" w:hAnsi="Garamond"/>
          <w:i/>
          <w:noProof/>
          <w:sz w:val="24"/>
        </w:rPr>
        <w:t>Journal of Applied Psychology, 102</w:t>
      </w:r>
      <w:r w:rsidRPr="00925F2C">
        <w:rPr>
          <w:rFonts w:ascii="Garamond" w:hAnsi="Garamond"/>
          <w:noProof/>
          <w:sz w:val="24"/>
        </w:rPr>
        <w:t>(3), 403-420. doi:10.1037/apl0000106</w:t>
      </w:r>
    </w:p>
    <w:p w14:paraId="19DACBD8"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Repenning, N. P. (2003). Selling system dynamics to (other) social scientists. </w:t>
      </w:r>
      <w:r w:rsidRPr="00925F2C">
        <w:rPr>
          <w:rFonts w:ascii="Garamond" w:hAnsi="Garamond"/>
          <w:i/>
          <w:noProof/>
          <w:sz w:val="24"/>
        </w:rPr>
        <w:t>System Dynamics Review, 19</w:t>
      </w:r>
      <w:r w:rsidRPr="00925F2C">
        <w:rPr>
          <w:rFonts w:ascii="Garamond" w:hAnsi="Garamond"/>
          <w:noProof/>
          <w:sz w:val="24"/>
        </w:rPr>
        <w:t>(4), 303-327. doi:10.1002/sdr.278</w:t>
      </w:r>
    </w:p>
    <w:p w14:paraId="776DA6AD"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Salas, E., Kozlowski, S. W. J., &amp; Chen, G. (2017). A Century of Progress in Industrial and Organizational Psychology: Discoveries and the Next Century. </w:t>
      </w:r>
      <w:r w:rsidRPr="00925F2C">
        <w:rPr>
          <w:rFonts w:ascii="Garamond" w:hAnsi="Garamond"/>
          <w:i/>
          <w:noProof/>
          <w:sz w:val="24"/>
        </w:rPr>
        <w:t>Journal of Applied Psychology, 102</w:t>
      </w:r>
      <w:r w:rsidRPr="00925F2C">
        <w:rPr>
          <w:rFonts w:ascii="Garamond" w:hAnsi="Garamond"/>
          <w:noProof/>
          <w:sz w:val="24"/>
        </w:rPr>
        <w:t>(3), 589-598. doi:10.1037/apl0000206</w:t>
      </w:r>
    </w:p>
    <w:p w14:paraId="0EAC9D39"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lastRenderedPageBreak/>
        <w:t xml:space="preserve">Schmidt, A. M., &amp; DeShon, R. P. (2007). What to do? The effects of discrepancies, incentives, and time on dynamic goal prioritization. </w:t>
      </w:r>
      <w:r w:rsidRPr="00925F2C">
        <w:rPr>
          <w:rFonts w:ascii="Garamond" w:hAnsi="Garamond"/>
          <w:i/>
          <w:noProof/>
          <w:sz w:val="24"/>
        </w:rPr>
        <w:t>Journal of Applied Psychology, 92</w:t>
      </w:r>
      <w:r w:rsidRPr="00925F2C">
        <w:rPr>
          <w:rFonts w:ascii="Garamond" w:hAnsi="Garamond"/>
          <w:noProof/>
          <w:sz w:val="24"/>
        </w:rPr>
        <w:t>(4), 928-928-941. doi:10.1037/0021-9010.92.4.928</w:t>
      </w:r>
    </w:p>
    <w:p w14:paraId="0BB78A28"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Sparrowe, R. T., &amp; Mayer, K. J. (2011). FROM THE EDITORS: PUBLISHING IN AMJ—PART 4: GROUNDING HYPOTHESES. </w:t>
      </w:r>
      <w:r w:rsidRPr="00925F2C">
        <w:rPr>
          <w:rFonts w:ascii="Garamond" w:hAnsi="Garamond"/>
          <w:i/>
          <w:noProof/>
          <w:sz w:val="24"/>
        </w:rPr>
        <w:t>The Academy of Management Journal, 54</w:t>
      </w:r>
      <w:r w:rsidRPr="00925F2C">
        <w:rPr>
          <w:rFonts w:ascii="Garamond" w:hAnsi="Garamond"/>
          <w:noProof/>
          <w:sz w:val="24"/>
        </w:rPr>
        <w:t xml:space="preserve">(6), 1098-1102. </w:t>
      </w:r>
    </w:p>
    <w:p w14:paraId="64745D8A"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Stokes, D. E. (1997). </w:t>
      </w:r>
      <w:r w:rsidRPr="00925F2C">
        <w:rPr>
          <w:rFonts w:ascii="Garamond" w:hAnsi="Garamond"/>
          <w:i/>
          <w:noProof/>
          <w:sz w:val="24"/>
        </w:rPr>
        <w:t>Pasteur's quadrant: basic science and technological innovation</w:t>
      </w:r>
      <w:r w:rsidRPr="00925F2C">
        <w:rPr>
          <w:rFonts w:ascii="Garamond" w:hAnsi="Garamond"/>
          <w:noProof/>
          <w:sz w:val="24"/>
        </w:rPr>
        <w:t>. Washington, D.C: Brookings Institution Press.</w:t>
      </w:r>
    </w:p>
    <w:p w14:paraId="00C8F680"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Tarakci, M., Greer, L. L., &amp; Groenen, P. J. F. (2016). When Does Power Disparity Help or Hurt Group Performance? </w:t>
      </w:r>
      <w:r w:rsidRPr="00925F2C">
        <w:rPr>
          <w:rFonts w:ascii="Garamond" w:hAnsi="Garamond"/>
          <w:i/>
          <w:noProof/>
          <w:sz w:val="24"/>
        </w:rPr>
        <w:t>Journal of Applied Psychology, 101</w:t>
      </w:r>
      <w:r w:rsidRPr="00925F2C">
        <w:rPr>
          <w:rFonts w:ascii="Garamond" w:hAnsi="Garamond"/>
          <w:noProof/>
          <w:sz w:val="24"/>
        </w:rPr>
        <w:t>(3), 415-429. doi:10.1037/apl0000056</w:t>
      </w:r>
    </w:p>
    <w:p w14:paraId="6FB8BE1E"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Tversky, A., &amp; Kahneman, D. (1981). The framing of decisions and the psychology of choice. </w:t>
      </w:r>
      <w:r w:rsidRPr="00925F2C">
        <w:rPr>
          <w:rFonts w:ascii="Garamond" w:hAnsi="Garamond"/>
          <w:i/>
          <w:noProof/>
          <w:sz w:val="24"/>
        </w:rPr>
        <w:t>Science, 211</w:t>
      </w:r>
      <w:r w:rsidRPr="00925F2C">
        <w:rPr>
          <w:rFonts w:ascii="Garamond" w:hAnsi="Garamond"/>
          <w:noProof/>
          <w:sz w:val="24"/>
        </w:rPr>
        <w:t>(4481), 453-458. doi:10.1126/science.7455683</w:t>
      </w:r>
    </w:p>
    <w:p w14:paraId="3E640B4D"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Vancouver, J. B., Li, X., Weinhardt, J. M., Steel, P., &amp; Purl, J. D. (2016). Using a Computational Model to Understand Possible Sources of Skews in Distributions of Job Performance. </w:t>
      </w:r>
      <w:r w:rsidRPr="00925F2C">
        <w:rPr>
          <w:rFonts w:ascii="Garamond" w:hAnsi="Garamond"/>
          <w:i/>
          <w:noProof/>
          <w:sz w:val="24"/>
        </w:rPr>
        <w:t>Personnel Psychology, 69</w:t>
      </w:r>
      <w:r w:rsidRPr="00925F2C">
        <w:rPr>
          <w:rFonts w:ascii="Garamond" w:hAnsi="Garamond"/>
          <w:noProof/>
          <w:sz w:val="24"/>
        </w:rPr>
        <w:t>(4), 931-974. doi:10.1111/peps.12141</w:t>
      </w:r>
    </w:p>
    <w:p w14:paraId="449B8CF0"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Vancouver, J. B., &amp; Purl, J. D. (2017). A computational model of self-efficacy’s various effects on performance: Moving the debate forward. </w:t>
      </w:r>
      <w:r w:rsidRPr="00925F2C">
        <w:rPr>
          <w:rFonts w:ascii="Garamond" w:hAnsi="Garamond"/>
          <w:i/>
          <w:noProof/>
          <w:sz w:val="24"/>
        </w:rPr>
        <w:t>Journal of Applied Psychology, 102</w:t>
      </w:r>
      <w:r w:rsidRPr="00925F2C">
        <w:rPr>
          <w:rFonts w:ascii="Garamond" w:hAnsi="Garamond"/>
          <w:noProof/>
          <w:sz w:val="24"/>
        </w:rPr>
        <w:t>, 599-616. doi:10.1037/apl0000177</w:t>
      </w:r>
    </w:p>
    <w:p w14:paraId="2E7EBB14"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Vancouver, J. B., Wang, M., &amp; Li, X. (2018). Translating Informal Theories Into Formal Theories: The Case of the Dynamic Computational Model of the Integrated Model of Work Motivation. </w:t>
      </w:r>
      <w:r w:rsidRPr="00925F2C">
        <w:rPr>
          <w:rFonts w:ascii="Garamond" w:hAnsi="Garamond"/>
          <w:i/>
          <w:noProof/>
          <w:sz w:val="24"/>
        </w:rPr>
        <w:t>Organizational Research Methods</w:t>
      </w:r>
      <w:r w:rsidRPr="00925F2C">
        <w:rPr>
          <w:rFonts w:ascii="Garamond" w:hAnsi="Garamond"/>
          <w:noProof/>
          <w:sz w:val="24"/>
        </w:rPr>
        <w:t>, 109442811878030. doi:10.1177/1094428118780308</w:t>
      </w:r>
    </w:p>
    <w:p w14:paraId="5DE0E4C7"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Vancouver, J. B., Weinhardt, J. M., &amp; Schmidt, A. M. (2010). A formal, computational theory of multiple-goal pursuit: Integrating goal-choice and goal-striving processes. </w:t>
      </w:r>
      <w:r w:rsidRPr="00925F2C">
        <w:rPr>
          <w:rFonts w:ascii="Garamond" w:hAnsi="Garamond"/>
          <w:i/>
          <w:noProof/>
          <w:sz w:val="24"/>
        </w:rPr>
        <w:t>Journal of Applied Psychology, 95</w:t>
      </w:r>
      <w:r w:rsidRPr="00925F2C">
        <w:rPr>
          <w:rFonts w:ascii="Garamond" w:hAnsi="Garamond"/>
          <w:noProof/>
          <w:sz w:val="24"/>
        </w:rPr>
        <w:t xml:space="preserve">(6), 985-1008. </w:t>
      </w:r>
    </w:p>
    <w:p w14:paraId="4419F272"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Vancouver, J. B., Weinhardt, J. M., &amp; Vigo, R. (2014). Change one can believe in: Adding learning to computational models of self-regulation. </w:t>
      </w:r>
      <w:r w:rsidRPr="00925F2C">
        <w:rPr>
          <w:rFonts w:ascii="Garamond" w:hAnsi="Garamond"/>
          <w:i/>
          <w:noProof/>
          <w:sz w:val="24"/>
        </w:rPr>
        <w:t>Organizational Behavior and Human Decision Processes, 124</w:t>
      </w:r>
      <w:r w:rsidRPr="00925F2C">
        <w:rPr>
          <w:rFonts w:ascii="Garamond" w:hAnsi="Garamond"/>
          <w:noProof/>
          <w:sz w:val="24"/>
        </w:rPr>
        <w:t>(1), 56-74. doi:10.1016/j.obhdp.2013.12.002</w:t>
      </w:r>
    </w:p>
    <w:p w14:paraId="1066753C"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Wilson, R. C., &amp; Collins, A. G. (2019). Ten simple rules for the computational modeling of behavioral data. </w:t>
      </w:r>
      <w:r w:rsidRPr="00925F2C">
        <w:rPr>
          <w:rFonts w:ascii="Garamond" w:hAnsi="Garamond"/>
          <w:i/>
          <w:noProof/>
          <w:sz w:val="24"/>
        </w:rPr>
        <w:t>eLife, 8</w:t>
      </w:r>
      <w:r w:rsidRPr="00925F2C">
        <w:rPr>
          <w:rFonts w:ascii="Garamond" w:hAnsi="Garamond"/>
          <w:noProof/>
          <w:sz w:val="24"/>
        </w:rPr>
        <w:t>. doi:10.7554/eLife.49547</w:t>
      </w:r>
    </w:p>
    <w:p w14:paraId="6237DB6C"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Zhang, Y., &amp; Shaw, J. D. (2012). PUBLISHING IN AMJ-PART 5: CRAFTING THE METHODS AND RESULTS. </w:t>
      </w:r>
      <w:r w:rsidRPr="00925F2C">
        <w:rPr>
          <w:rFonts w:ascii="Garamond" w:hAnsi="Garamond"/>
          <w:i/>
          <w:noProof/>
          <w:sz w:val="24"/>
        </w:rPr>
        <w:t>Acad. Manage. J., 55</w:t>
      </w:r>
      <w:r w:rsidRPr="00925F2C">
        <w:rPr>
          <w:rFonts w:ascii="Garamond" w:hAnsi="Garamond"/>
          <w:noProof/>
          <w:sz w:val="24"/>
        </w:rPr>
        <w:t>(1), 8-12. doi:10.5465/amj.2012.4001</w:t>
      </w:r>
    </w:p>
    <w:p w14:paraId="074D369B" w14:textId="77777777" w:rsidR="00BF2B94" w:rsidRPr="00925F2C" w:rsidRDefault="00BF2B94" w:rsidP="00BF2B94">
      <w:pPr>
        <w:pStyle w:val="EndNoteBibliography"/>
        <w:ind w:left="720" w:hanging="720"/>
        <w:rPr>
          <w:rFonts w:ascii="Garamond" w:hAnsi="Garamond"/>
          <w:noProof/>
          <w:sz w:val="24"/>
        </w:rPr>
      </w:pPr>
      <w:r w:rsidRPr="00925F2C">
        <w:rPr>
          <w:rFonts w:ascii="Garamond" w:hAnsi="Garamond"/>
          <w:noProof/>
          <w:sz w:val="24"/>
        </w:rPr>
        <w:t xml:space="preserve">Zhou, L., Wang, M., &amp; Vancouver, J. B. (2019). A formal model of leadership goal striving: Development of core process mechanisms and extensions to action team context. </w:t>
      </w:r>
      <w:r w:rsidRPr="00925F2C">
        <w:rPr>
          <w:rFonts w:ascii="Garamond" w:hAnsi="Garamond"/>
          <w:i/>
          <w:noProof/>
          <w:sz w:val="24"/>
        </w:rPr>
        <w:t>Journal of Applied Psychology, 104</w:t>
      </w:r>
      <w:r w:rsidRPr="00925F2C">
        <w:rPr>
          <w:rFonts w:ascii="Garamond" w:hAnsi="Garamond"/>
          <w:noProof/>
          <w:sz w:val="24"/>
        </w:rPr>
        <w:t>(3), 388-410. doi:10.1037/apl0000370</w:t>
      </w:r>
    </w:p>
    <w:p w14:paraId="5BB73096" w14:textId="085E4475" w:rsidR="00A05CE2" w:rsidRPr="004A715D" w:rsidRDefault="00614CE6" w:rsidP="004A715D">
      <w:r w:rsidRPr="00BE3069">
        <w:fldChar w:fldCharType="end"/>
      </w:r>
    </w:p>
    <w:sectPr w:rsidR="00A05CE2" w:rsidRPr="004A715D" w:rsidSect="00B32FF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A52CC" w14:textId="77777777" w:rsidR="00693E88" w:rsidRDefault="00693E88" w:rsidP="00741EA1">
      <w:r>
        <w:separator/>
      </w:r>
    </w:p>
  </w:endnote>
  <w:endnote w:type="continuationSeparator" w:id="0">
    <w:p w14:paraId="02A8CADA" w14:textId="77777777" w:rsidR="00693E88" w:rsidRDefault="00693E88" w:rsidP="0074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70001" w14:textId="77777777" w:rsidR="00291497" w:rsidRDefault="00291497" w:rsidP="00741E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D7F99B" w14:textId="77777777" w:rsidR="00291497" w:rsidRDefault="00291497" w:rsidP="00741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AB353" w14:textId="77777777" w:rsidR="00291497" w:rsidRPr="00741EA1" w:rsidRDefault="00291497" w:rsidP="00741EA1">
    <w:pPr>
      <w:pStyle w:val="Footer"/>
      <w:framePr w:wrap="around" w:vAnchor="text" w:hAnchor="margin" w:xAlign="right" w:y="1"/>
      <w:rPr>
        <w:rStyle w:val="PageNumber"/>
        <w:sz w:val="20"/>
        <w:szCs w:val="20"/>
      </w:rPr>
    </w:pPr>
    <w:r w:rsidRPr="00741EA1">
      <w:rPr>
        <w:rStyle w:val="PageNumber"/>
        <w:sz w:val="20"/>
        <w:szCs w:val="20"/>
      </w:rPr>
      <w:fldChar w:fldCharType="begin"/>
    </w:r>
    <w:r w:rsidRPr="00741EA1">
      <w:rPr>
        <w:rStyle w:val="PageNumber"/>
        <w:sz w:val="20"/>
        <w:szCs w:val="20"/>
      </w:rPr>
      <w:instrText xml:space="preserve">PAGE  </w:instrText>
    </w:r>
    <w:r w:rsidRPr="00741EA1">
      <w:rPr>
        <w:rStyle w:val="PageNumber"/>
        <w:sz w:val="20"/>
        <w:szCs w:val="20"/>
      </w:rPr>
      <w:fldChar w:fldCharType="separate"/>
    </w:r>
    <w:r>
      <w:rPr>
        <w:rStyle w:val="PageNumber"/>
        <w:noProof/>
        <w:sz w:val="20"/>
        <w:szCs w:val="20"/>
      </w:rPr>
      <w:t>31</w:t>
    </w:r>
    <w:r w:rsidRPr="00741EA1">
      <w:rPr>
        <w:rStyle w:val="PageNumber"/>
        <w:sz w:val="20"/>
        <w:szCs w:val="20"/>
      </w:rPr>
      <w:fldChar w:fldCharType="end"/>
    </w:r>
  </w:p>
  <w:p w14:paraId="5A2E4AC5" w14:textId="77777777" w:rsidR="00291497" w:rsidRDefault="00291497" w:rsidP="00741E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EE4D5" w14:textId="77777777" w:rsidR="00693E88" w:rsidRDefault="00693E88" w:rsidP="00741EA1">
      <w:r>
        <w:separator/>
      </w:r>
    </w:p>
  </w:footnote>
  <w:footnote w:type="continuationSeparator" w:id="0">
    <w:p w14:paraId="430A0F6A" w14:textId="77777777" w:rsidR="00693E88" w:rsidRDefault="00693E88" w:rsidP="00741EA1">
      <w:r>
        <w:continuationSeparator/>
      </w:r>
    </w:p>
  </w:footnote>
  <w:footnote w:id="1">
    <w:p w14:paraId="0BCB8E2C" w14:textId="77777777" w:rsidR="00291497" w:rsidRPr="00620AE2" w:rsidRDefault="00291497" w:rsidP="00E06403">
      <w:pPr>
        <w:pStyle w:val="FootnoteText"/>
        <w:rPr>
          <w:lang w:val="en-AU"/>
        </w:rPr>
      </w:pPr>
      <w:r>
        <w:rPr>
          <w:rStyle w:val="FootnoteReference"/>
        </w:rPr>
        <w:footnoteRef/>
      </w:r>
      <w:r>
        <w:t xml:space="preserve"> The search was conducted for papers including ‘computational model’ in any field. Papers that used statistical models, as opposed to computational models, were excluded.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047"/>
    <w:multiLevelType w:val="hybridMultilevel"/>
    <w:tmpl w:val="416A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32BB7"/>
    <w:multiLevelType w:val="hybridMultilevel"/>
    <w:tmpl w:val="9922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12718"/>
    <w:multiLevelType w:val="hybridMultilevel"/>
    <w:tmpl w:val="010A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D5D2D"/>
    <w:multiLevelType w:val="hybridMultilevel"/>
    <w:tmpl w:val="7D38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65E00"/>
    <w:multiLevelType w:val="hybridMultilevel"/>
    <w:tmpl w:val="0022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34C96"/>
    <w:multiLevelType w:val="hybridMultilevel"/>
    <w:tmpl w:val="B10E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24A6C"/>
    <w:multiLevelType w:val="hybridMultilevel"/>
    <w:tmpl w:val="BE94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46243"/>
    <w:multiLevelType w:val="hybridMultilevel"/>
    <w:tmpl w:val="F78E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A2B60"/>
    <w:multiLevelType w:val="hybridMultilevel"/>
    <w:tmpl w:val="97C2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21593"/>
    <w:multiLevelType w:val="hybridMultilevel"/>
    <w:tmpl w:val="B0C64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CA0ADD"/>
    <w:multiLevelType w:val="hybridMultilevel"/>
    <w:tmpl w:val="C80E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1238E9"/>
    <w:multiLevelType w:val="hybridMultilevel"/>
    <w:tmpl w:val="F036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D678B"/>
    <w:multiLevelType w:val="hybridMultilevel"/>
    <w:tmpl w:val="FA8E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173C8"/>
    <w:multiLevelType w:val="hybridMultilevel"/>
    <w:tmpl w:val="1FE6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665DD"/>
    <w:multiLevelType w:val="hybridMultilevel"/>
    <w:tmpl w:val="2D18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661D66"/>
    <w:multiLevelType w:val="hybridMultilevel"/>
    <w:tmpl w:val="231A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31F00"/>
    <w:multiLevelType w:val="hybridMultilevel"/>
    <w:tmpl w:val="F132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427F77"/>
    <w:multiLevelType w:val="hybridMultilevel"/>
    <w:tmpl w:val="902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740B3"/>
    <w:multiLevelType w:val="hybridMultilevel"/>
    <w:tmpl w:val="90CE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00267"/>
    <w:multiLevelType w:val="hybridMultilevel"/>
    <w:tmpl w:val="AD80A2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8932D62"/>
    <w:multiLevelType w:val="hybridMultilevel"/>
    <w:tmpl w:val="A104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670C2"/>
    <w:multiLevelType w:val="hybridMultilevel"/>
    <w:tmpl w:val="073CD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34BB1"/>
    <w:multiLevelType w:val="hybridMultilevel"/>
    <w:tmpl w:val="1D84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65774"/>
    <w:multiLevelType w:val="hybridMultilevel"/>
    <w:tmpl w:val="99E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34EDD"/>
    <w:multiLevelType w:val="hybridMultilevel"/>
    <w:tmpl w:val="728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280F34"/>
    <w:multiLevelType w:val="hybridMultilevel"/>
    <w:tmpl w:val="E7E4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E47E4"/>
    <w:multiLevelType w:val="hybridMultilevel"/>
    <w:tmpl w:val="82DCCB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49FE67E9"/>
    <w:multiLevelType w:val="hybridMultilevel"/>
    <w:tmpl w:val="2910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9E02F3"/>
    <w:multiLevelType w:val="hybridMultilevel"/>
    <w:tmpl w:val="B71C2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84915"/>
    <w:multiLevelType w:val="hybridMultilevel"/>
    <w:tmpl w:val="FB5A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60E71"/>
    <w:multiLevelType w:val="hybridMultilevel"/>
    <w:tmpl w:val="8E2A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C171B"/>
    <w:multiLevelType w:val="hybridMultilevel"/>
    <w:tmpl w:val="48EC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F0C7F"/>
    <w:multiLevelType w:val="hybridMultilevel"/>
    <w:tmpl w:val="3D5C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887ADC"/>
    <w:multiLevelType w:val="hybridMultilevel"/>
    <w:tmpl w:val="504E4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02668"/>
    <w:multiLevelType w:val="hybridMultilevel"/>
    <w:tmpl w:val="493A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369CE"/>
    <w:multiLevelType w:val="hybridMultilevel"/>
    <w:tmpl w:val="A4A4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F595F"/>
    <w:multiLevelType w:val="hybridMultilevel"/>
    <w:tmpl w:val="ACF4AC5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64E73862"/>
    <w:multiLevelType w:val="multilevel"/>
    <w:tmpl w:val="75E8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43FA7"/>
    <w:multiLevelType w:val="hybridMultilevel"/>
    <w:tmpl w:val="4AF6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780624"/>
    <w:multiLevelType w:val="hybridMultilevel"/>
    <w:tmpl w:val="751A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915D93"/>
    <w:multiLevelType w:val="hybridMultilevel"/>
    <w:tmpl w:val="3744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324200"/>
    <w:multiLevelType w:val="hybridMultilevel"/>
    <w:tmpl w:val="863A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356CAE"/>
    <w:multiLevelType w:val="hybridMultilevel"/>
    <w:tmpl w:val="553C4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EF3591"/>
    <w:multiLevelType w:val="hybridMultilevel"/>
    <w:tmpl w:val="6158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C82665"/>
    <w:multiLevelType w:val="hybridMultilevel"/>
    <w:tmpl w:val="6750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BF2AAD"/>
    <w:multiLevelType w:val="hybridMultilevel"/>
    <w:tmpl w:val="F116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442BEF"/>
    <w:multiLevelType w:val="hybridMultilevel"/>
    <w:tmpl w:val="3504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560E30"/>
    <w:multiLevelType w:val="hybridMultilevel"/>
    <w:tmpl w:val="E7041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481212">
    <w:abstractNumId w:val="36"/>
  </w:num>
  <w:num w:numId="2" w16cid:durableId="767042447">
    <w:abstractNumId w:val="42"/>
  </w:num>
  <w:num w:numId="3" w16cid:durableId="289435958">
    <w:abstractNumId w:val="1"/>
  </w:num>
  <w:num w:numId="4" w16cid:durableId="1701541952">
    <w:abstractNumId w:val="24"/>
  </w:num>
  <w:num w:numId="5" w16cid:durableId="870921970">
    <w:abstractNumId w:val="26"/>
  </w:num>
  <w:num w:numId="6" w16cid:durableId="844781802">
    <w:abstractNumId w:val="41"/>
  </w:num>
  <w:num w:numId="7" w16cid:durableId="2092240789">
    <w:abstractNumId w:val="31"/>
  </w:num>
  <w:num w:numId="8" w16cid:durableId="260188888">
    <w:abstractNumId w:val="21"/>
  </w:num>
  <w:num w:numId="9" w16cid:durableId="442119736">
    <w:abstractNumId w:val="17"/>
  </w:num>
  <w:num w:numId="10" w16cid:durableId="1429086149">
    <w:abstractNumId w:val="8"/>
  </w:num>
  <w:num w:numId="11" w16cid:durableId="14160743">
    <w:abstractNumId w:val="34"/>
  </w:num>
  <w:num w:numId="12" w16cid:durableId="369309190">
    <w:abstractNumId w:val="6"/>
  </w:num>
  <w:num w:numId="13" w16cid:durableId="1347292392">
    <w:abstractNumId w:val="39"/>
  </w:num>
  <w:num w:numId="14" w16cid:durableId="2023968856">
    <w:abstractNumId w:val="40"/>
  </w:num>
  <w:num w:numId="15" w16cid:durableId="1239679638">
    <w:abstractNumId w:val="10"/>
  </w:num>
  <w:num w:numId="16" w16cid:durableId="368141654">
    <w:abstractNumId w:val="4"/>
  </w:num>
  <w:num w:numId="17" w16cid:durableId="665715361">
    <w:abstractNumId w:val="12"/>
  </w:num>
  <w:num w:numId="18" w16cid:durableId="997348812">
    <w:abstractNumId w:val="23"/>
  </w:num>
  <w:num w:numId="19" w16cid:durableId="248007815">
    <w:abstractNumId w:val="47"/>
  </w:num>
  <w:num w:numId="20" w16cid:durableId="862746196">
    <w:abstractNumId w:val="33"/>
  </w:num>
  <w:num w:numId="21" w16cid:durableId="1014301593">
    <w:abstractNumId w:val="28"/>
  </w:num>
  <w:num w:numId="22" w16cid:durableId="1728843516">
    <w:abstractNumId w:val="32"/>
  </w:num>
  <w:num w:numId="23" w16cid:durableId="1235893337">
    <w:abstractNumId w:val="25"/>
  </w:num>
  <w:num w:numId="24" w16cid:durableId="964778033">
    <w:abstractNumId w:val="18"/>
  </w:num>
  <w:num w:numId="25" w16cid:durableId="896088967">
    <w:abstractNumId w:val="3"/>
  </w:num>
  <w:num w:numId="26" w16cid:durableId="217783695">
    <w:abstractNumId w:val="5"/>
  </w:num>
  <w:num w:numId="27" w16cid:durableId="400640526">
    <w:abstractNumId w:val="38"/>
  </w:num>
  <w:num w:numId="28" w16cid:durableId="2114084999">
    <w:abstractNumId w:val="46"/>
  </w:num>
  <w:num w:numId="29" w16cid:durableId="1097798197">
    <w:abstractNumId w:val="14"/>
  </w:num>
  <w:num w:numId="30" w16cid:durableId="667101084">
    <w:abstractNumId w:val="37"/>
  </w:num>
  <w:num w:numId="31" w16cid:durableId="554514208">
    <w:abstractNumId w:val="19"/>
  </w:num>
  <w:num w:numId="32" w16cid:durableId="1056510403">
    <w:abstractNumId w:val="29"/>
  </w:num>
  <w:num w:numId="33" w16cid:durableId="811290735">
    <w:abstractNumId w:val="44"/>
  </w:num>
  <w:num w:numId="34" w16cid:durableId="473109661">
    <w:abstractNumId w:val="16"/>
  </w:num>
  <w:num w:numId="35" w16cid:durableId="1270546515">
    <w:abstractNumId w:val="15"/>
  </w:num>
  <w:num w:numId="36" w16cid:durableId="1397161">
    <w:abstractNumId w:val="20"/>
  </w:num>
  <w:num w:numId="37" w16cid:durableId="1033382348">
    <w:abstractNumId w:val="11"/>
  </w:num>
  <w:num w:numId="38" w16cid:durableId="868105033">
    <w:abstractNumId w:val="7"/>
  </w:num>
  <w:num w:numId="39" w16cid:durableId="1721827934">
    <w:abstractNumId w:val="43"/>
  </w:num>
  <w:num w:numId="40" w16cid:durableId="1275401709">
    <w:abstractNumId w:val="2"/>
  </w:num>
  <w:num w:numId="41" w16cid:durableId="1116605859">
    <w:abstractNumId w:val="0"/>
  </w:num>
  <w:num w:numId="42" w16cid:durableId="2020161126">
    <w:abstractNumId w:val="30"/>
  </w:num>
  <w:num w:numId="43" w16cid:durableId="867134557">
    <w:abstractNumId w:val="45"/>
  </w:num>
  <w:num w:numId="44" w16cid:durableId="673919987">
    <w:abstractNumId w:val="27"/>
  </w:num>
  <w:num w:numId="45" w16cid:durableId="1868981803">
    <w:abstractNumId w:val="13"/>
  </w:num>
  <w:num w:numId="46" w16cid:durableId="1763453497">
    <w:abstractNumId w:val="22"/>
  </w:num>
  <w:num w:numId="47" w16cid:durableId="1716076618">
    <w:abstractNumId w:val="35"/>
  </w:num>
  <w:num w:numId="48" w16cid:durableId="1539781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sprpzzodp2daeedtn5esa10vdv2z5vx0pe&quot;&gt;Andrew Neal References-Converted&lt;record-ids&gt;&lt;item&gt;523&lt;/item&gt;&lt;item&gt;1470&lt;/item&gt;&lt;item&gt;1505&lt;/item&gt;&lt;item&gt;1638&lt;/item&gt;&lt;item&gt;1660&lt;/item&gt;&lt;item&gt;2168&lt;/item&gt;&lt;item&gt;2714&lt;/item&gt;&lt;item&gt;2751&lt;/item&gt;&lt;item&gt;2752&lt;/item&gt;&lt;item&gt;2769&lt;/item&gt;&lt;item&gt;2774&lt;/item&gt;&lt;item&gt;2789&lt;/item&gt;&lt;item&gt;2790&lt;/item&gt;&lt;item&gt;2791&lt;/item&gt;&lt;item&gt;2793&lt;/item&gt;&lt;item&gt;2794&lt;/item&gt;&lt;item&gt;2796&lt;/item&gt;&lt;item&gt;2797&lt;/item&gt;&lt;item&gt;2798&lt;/item&gt;&lt;item&gt;2800&lt;/item&gt;&lt;item&gt;2801&lt;/item&gt;&lt;item&gt;2804&lt;/item&gt;&lt;item&gt;2805&lt;/item&gt;&lt;item&gt;2806&lt;/item&gt;&lt;item&gt;2807&lt;/item&gt;&lt;item&gt;2809&lt;/item&gt;&lt;item&gt;2812&lt;/item&gt;&lt;item&gt;2813&lt;/item&gt;&lt;item&gt;2821&lt;/item&gt;&lt;item&gt;2841&lt;/item&gt;&lt;item&gt;2842&lt;/item&gt;&lt;item&gt;2843&lt;/item&gt;&lt;item&gt;2845&lt;/item&gt;&lt;item&gt;2846&lt;/item&gt;&lt;item&gt;2847&lt;/item&gt;&lt;item&gt;2849&lt;/item&gt;&lt;item&gt;2850&lt;/item&gt;&lt;item&gt;2851&lt;/item&gt;&lt;item&gt;2852&lt;/item&gt;&lt;item&gt;2853&lt;/item&gt;&lt;item&gt;2854&lt;/item&gt;&lt;item&gt;2855&lt;/item&gt;&lt;item&gt;2861&lt;/item&gt;&lt;item&gt;2864&lt;/item&gt;&lt;item&gt;2865&lt;/item&gt;&lt;item&gt;2869&lt;/item&gt;&lt;item&gt;2870&lt;/item&gt;&lt;/record-ids&gt;&lt;/item&gt;&lt;/Libraries&gt;"/>
  </w:docVars>
  <w:rsids>
    <w:rsidRoot w:val="004A715D"/>
    <w:rsid w:val="00000A2E"/>
    <w:rsid w:val="0000138E"/>
    <w:rsid w:val="00002ED6"/>
    <w:rsid w:val="000106E9"/>
    <w:rsid w:val="00010D8B"/>
    <w:rsid w:val="0001243C"/>
    <w:rsid w:val="00012F8E"/>
    <w:rsid w:val="00013213"/>
    <w:rsid w:val="00017E05"/>
    <w:rsid w:val="000206BC"/>
    <w:rsid w:val="00020948"/>
    <w:rsid w:val="00020C9F"/>
    <w:rsid w:val="00021DB9"/>
    <w:rsid w:val="0002275C"/>
    <w:rsid w:val="000357FE"/>
    <w:rsid w:val="000372EB"/>
    <w:rsid w:val="0004394F"/>
    <w:rsid w:val="000516D7"/>
    <w:rsid w:val="0005188B"/>
    <w:rsid w:val="00055ED0"/>
    <w:rsid w:val="00056F5C"/>
    <w:rsid w:val="00057CFF"/>
    <w:rsid w:val="00060192"/>
    <w:rsid w:val="00063FDA"/>
    <w:rsid w:val="0006448C"/>
    <w:rsid w:val="00066496"/>
    <w:rsid w:val="000728D6"/>
    <w:rsid w:val="00075D7C"/>
    <w:rsid w:val="000768D6"/>
    <w:rsid w:val="0008526A"/>
    <w:rsid w:val="000906B1"/>
    <w:rsid w:val="00090D78"/>
    <w:rsid w:val="000939B7"/>
    <w:rsid w:val="0009486D"/>
    <w:rsid w:val="00097AFC"/>
    <w:rsid w:val="000A1CFB"/>
    <w:rsid w:val="000A3210"/>
    <w:rsid w:val="000A4AD0"/>
    <w:rsid w:val="000A63F5"/>
    <w:rsid w:val="000B02C4"/>
    <w:rsid w:val="000B0B5F"/>
    <w:rsid w:val="000C0C1B"/>
    <w:rsid w:val="000D11A1"/>
    <w:rsid w:val="000D1CCE"/>
    <w:rsid w:val="000D2381"/>
    <w:rsid w:val="000D44E6"/>
    <w:rsid w:val="000E4D95"/>
    <w:rsid w:val="000E5EA3"/>
    <w:rsid w:val="000F24B5"/>
    <w:rsid w:val="000F44B7"/>
    <w:rsid w:val="000F7787"/>
    <w:rsid w:val="00100AC2"/>
    <w:rsid w:val="00100C7F"/>
    <w:rsid w:val="00101707"/>
    <w:rsid w:val="00101747"/>
    <w:rsid w:val="001049DE"/>
    <w:rsid w:val="001077E2"/>
    <w:rsid w:val="00107930"/>
    <w:rsid w:val="0011148E"/>
    <w:rsid w:val="001140A4"/>
    <w:rsid w:val="00114A0D"/>
    <w:rsid w:val="00114C35"/>
    <w:rsid w:val="001172B4"/>
    <w:rsid w:val="001231CB"/>
    <w:rsid w:val="00127D2E"/>
    <w:rsid w:val="00130DE3"/>
    <w:rsid w:val="001374D5"/>
    <w:rsid w:val="0014140C"/>
    <w:rsid w:val="00142050"/>
    <w:rsid w:val="00147D31"/>
    <w:rsid w:val="0015215D"/>
    <w:rsid w:val="001532F5"/>
    <w:rsid w:val="00160EF8"/>
    <w:rsid w:val="00160FAB"/>
    <w:rsid w:val="00162E9C"/>
    <w:rsid w:val="00165773"/>
    <w:rsid w:val="00165A9D"/>
    <w:rsid w:val="00167795"/>
    <w:rsid w:val="001710BF"/>
    <w:rsid w:val="00172147"/>
    <w:rsid w:val="00174F77"/>
    <w:rsid w:val="001767D9"/>
    <w:rsid w:val="001854CB"/>
    <w:rsid w:val="00185C76"/>
    <w:rsid w:val="0019166A"/>
    <w:rsid w:val="00191E1C"/>
    <w:rsid w:val="00197585"/>
    <w:rsid w:val="001A1C06"/>
    <w:rsid w:val="001A4AAD"/>
    <w:rsid w:val="001A6ED8"/>
    <w:rsid w:val="001A752F"/>
    <w:rsid w:val="001A789B"/>
    <w:rsid w:val="001B4CB5"/>
    <w:rsid w:val="001B696C"/>
    <w:rsid w:val="001D219B"/>
    <w:rsid w:val="001E1804"/>
    <w:rsid w:val="001E2259"/>
    <w:rsid w:val="001E4339"/>
    <w:rsid w:val="001E5B65"/>
    <w:rsid w:val="001E64ED"/>
    <w:rsid w:val="001E71A6"/>
    <w:rsid w:val="001F4EA2"/>
    <w:rsid w:val="00201E8E"/>
    <w:rsid w:val="002032ED"/>
    <w:rsid w:val="002110DA"/>
    <w:rsid w:val="00211657"/>
    <w:rsid w:val="0021490E"/>
    <w:rsid w:val="0021664D"/>
    <w:rsid w:val="00220527"/>
    <w:rsid w:val="0022067F"/>
    <w:rsid w:val="00223D6C"/>
    <w:rsid w:val="00223F75"/>
    <w:rsid w:val="0023018E"/>
    <w:rsid w:val="00232E9F"/>
    <w:rsid w:val="0023431F"/>
    <w:rsid w:val="002344C4"/>
    <w:rsid w:val="00241FAA"/>
    <w:rsid w:val="00243FDC"/>
    <w:rsid w:val="00244CC0"/>
    <w:rsid w:val="00244E3A"/>
    <w:rsid w:val="00245EB7"/>
    <w:rsid w:val="0024716D"/>
    <w:rsid w:val="0025428B"/>
    <w:rsid w:val="002542C9"/>
    <w:rsid w:val="0025583C"/>
    <w:rsid w:val="00256C54"/>
    <w:rsid w:val="00261467"/>
    <w:rsid w:val="00271226"/>
    <w:rsid w:val="00271B95"/>
    <w:rsid w:val="00273345"/>
    <w:rsid w:val="00273DD8"/>
    <w:rsid w:val="00274444"/>
    <w:rsid w:val="002763DE"/>
    <w:rsid w:val="00280ECB"/>
    <w:rsid w:val="00282303"/>
    <w:rsid w:val="00291497"/>
    <w:rsid w:val="00291E77"/>
    <w:rsid w:val="00294EA6"/>
    <w:rsid w:val="00295603"/>
    <w:rsid w:val="002965C5"/>
    <w:rsid w:val="002A03C8"/>
    <w:rsid w:val="002A0B3B"/>
    <w:rsid w:val="002A1C25"/>
    <w:rsid w:val="002A248F"/>
    <w:rsid w:val="002A3DE0"/>
    <w:rsid w:val="002A43BA"/>
    <w:rsid w:val="002A76D3"/>
    <w:rsid w:val="002B049C"/>
    <w:rsid w:val="002B1AD5"/>
    <w:rsid w:val="002B5271"/>
    <w:rsid w:val="002B7C75"/>
    <w:rsid w:val="002C05CC"/>
    <w:rsid w:val="002C0C1E"/>
    <w:rsid w:val="002C0F20"/>
    <w:rsid w:val="002C375C"/>
    <w:rsid w:val="002D0FBC"/>
    <w:rsid w:val="002D12B8"/>
    <w:rsid w:val="002D2E69"/>
    <w:rsid w:val="002D4973"/>
    <w:rsid w:val="002D5A52"/>
    <w:rsid w:val="002D6A97"/>
    <w:rsid w:val="002E5332"/>
    <w:rsid w:val="002E627C"/>
    <w:rsid w:val="002F018D"/>
    <w:rsid w:val="002F43E8"/>
    <w:rsid w:val="002F6455"/>
    <w:rsid w:val="002F7147"/>
    <w:rsid w:val="00300413"/>
    <w:rsid w:val="0030270B"/>
    <w:rsid w:val="00303825"/>
    <w:rsid w:val="0030578B"/>
    <w:rsid w:val="003066EF"/>
    <w:rsid w:val="0031199B"/>
    <w:rsid w:val="00312EB3"/>
    <w:rsid w:val="003159BF"/>
    <w:rsid w:val="00317326"/>
    <w:rsid w:val="0031766D"/>
    <w:rsid w:val="003178A4"/>
    <w:rsid w:val="003230B4"/>
    <w:rsid w:val="00324A09"/>
    <w:rsid w:val="00325572"/>
    <w:rsid w:val="0032650D"/>
    <w:rsid w:val="00327E38"/>
    <w:rsid w:val="003316B2"/>
    <w:rsid w:val="00331BF5"/>
    <w:rsid w:val="00333935"/>
    <w:rsid w:val="003367DB"/>
    <w:rsid w:val="00336C97"/>
    <w:rsid w:val="003413CB"/>
    <w:rsid w:val="003419B2"/>
    <w:rsid w:val="0034286B"/>
    <w:rsid w:val="00342A59"/>
    <w:rsid w:val="00343ABB"/>
    <w:rsid w:val="003505EC"/>
    <w:rsid w:val="00351B2D"/>
    <w:rsid w:val="0035266A"/>
    <w:rsid w:val="00353E80"/>
    <w:rsid w:val="00354B47"/>
    <w:rsid w:val="00357488"/>
    <w:rsid w:val="003603E7"/>
    <w:rsid w:val="00360F7C"/>
    <w:rsid w:val="00361964"/>
    <w:rsid w:val="003620A5"/>
    <w:rsid w:val="003641BE"/>
    <w:rsid w:val="003645DF"/>
    <w:rsid w:val="0036559A"/>
    <w:rsid w:val="00365860"/>
    <w:rsid w:val="003722C6"/>
    <w:rsid w:val="00374149"/>
    <w:rsid w:val="0038086A"/>
    <w:rsid w:val="0038565F"/>
    <w:rsid w:val="00391C1C"/>
    <w:rsid w:val="00391D2D"/>
    <w:rsid w:val="0039301A"/>
    <w:rsid w:val="00394C98"/>
    <w:rsid w:val="003975DD"/>
    <w:rsid w:val="00397EB1"/>
    <w:rsid w:val="003A1609"/>
    <w:rsid w:val="003A3191"/>
    <w:rsid w:val="003A471C"/>
    <w:rsid w:val="003A75FB"/>
    <w:rsid w:val="003B0B27"/>
    <w:rsid w:val="003B17E3"/>
    <w:rsid w:val="003B22D0"/>
    <w:rsid w:val="003B2394"/>
    <w:rsid w:val="003B2E6F"/>
    <w:rsid w:val="003C1FD7"/>
    <w:rsid w:val="003C2125"/>
    <w:rsid w:val="003C6DA7"/>
    <w:rsid w:val="003D0279"/>
    <w:rsid w:val="003D05E2"/>
    <w:rsid w:val="003D5761"/>
    <w:rsid w:val="003D773E"/>
    <w:rsid w:val="003E032C"/>
    <w:rsid w:val="003E1AE3"/>
    <w:rsid w:val="003E3194"/>
    <w:rsid w:val="003F2364"/>
    <w:rsid w:val="003F23F4"/>
    <w:rsid w:val="003F3F27"/>
    <w:rsid w:val="003F6583"/>
    <w:rsid w:val="003F7A6E"/>
    <w:rsid w:val="004011B0"/>
    <w:rsid w:val="00402CEE"/>
    <w:rsid w:val="00403766"/>
    <w:rsid w:val="00411063"/>
    <w:rsid w:val="004111CE"/>
    <w:rsid w:val="0041142E"/>
    <w:rsid w:val="00411A6D"/>
    <w:rsid w:val="00411E4D"/>
    <w:rsid w:val="00414156"/>
    <w:rsid w:val="00414272"/>
    <w:rsid w:val="0041434D"/>
    <w:rsid w:val="00414469"/>
    <w:rsid w:val="00417050"/>
    <w:rsid w:val="0041716A"/>
    <w:rsid w:val="00421878"/>
    <w:rsid w:val="00422091"/>
    <w:rsid w:val="00422318"/>
    <w:rsid w:val="004237C6"/>
    <w:rsid w:val="00425871"/>
    <w:rsid w:val="00425C48"/>
    <w:rsid w:val="004306CF"/>
    <w:rsid w:val="004313BF"/>
    <w:rsid w:val="00432E7A"/>
    <w:rsid w:val="00434463"/>
    <w:rsid w:val="00435503"/>
    <w:rsid w:val="0043572B"/>
    <w:rsid w:val="00436B3C"/>
    <w:rsid w:val="00440237"/>
    <w:rsid w:val="00441DC0"/>
    <w:rsid w:val="004422F9"/>
    <w:rsid w:val="00442C3D"/>
    <w:rsid w:val="00444180"/>
    <w:rsid w:val="00444B69"/>
    <w:rsid w:val="00445FDE"/>
    <w:rsid w:val="00447093"/>
    <w:rsid w:val="0044748C"/>
    <w:rsid w:val="004506B5"/>
    <w:rsid w:val="0045103F"/>
    <w:rsid w:val="004515A1"/>
    <w:rsid w:val="004520CC"/>
    <w:rsid w:val="00452D78"/>
    <w:rsid w:val="00454D8D"/>
    <w:rsid w:val="00463C06"/>
    <w:rsid w:val="00465B5B"/>
    <w:rsid w:val="004711B1"/>
    <w:rsid w:val="0047326E"/>
    <w:rsid w:val="004734BF"/>
    <w:rsid w:val="00473A79"/>
    <w:rsid w:val="00475315"/>
    <w:rsid w:val="0047730B"/>
    <w:rsid w:val="0048033F"/>
    <w:rsid w:val="00481E6B"/>
    <w:rsid w:val="00483B5D"/>
    <w:rsid w:val="00485A30"/>
    <w:rsid w:val="00486025"/>
    <w:rsid w:val="004879F4"/>
    <w:rsid w:val="00491373"/>
    <w:rsid w:val="004931BF"/>
    <w:rsid w:val="00493BEF"/>
    <w:rsid w:val="00493E39"/>
    <w:rsid w:val="004973F0"/>
    <w:rsid w:val="004A0A25"/>
    <w:rsid w:val="004A458D"/>
    <w:rsid w:val="004A5147"/>
    <w:rsid w:val="004A69D7"/>
    <w:rsid w:val="004A7037"/>
    <w:rsid w:val="004A715D"/>
    <w:rsid w:val="004A7686"/>
    <w:rsid w:val="004A77CA"/>
    <w:rsid w:val="004B2E51"/>
    <w:rsid w:val="004B5196"/>
    <w:rsid w:val="004B5306"/>
    <w:rsid w:val="004B5C59"/>
    <w:rsid w:val="004B6117"/>
    <w:rsid w:val="004C0846"/>
    <w:rsid w:val="004C105B"/>
    <w:rsid w:val="004C4630"/>
    <w:rsid w:val="004C66FB"/>
    <w:rsid w:val="004D01C4"/>
    <w:rsid w:val="004D103E"/>
    <w:rsid w:val="004D272E"/>
    <w:rsid w:val="004D3371"/>
    <w:rsid w:val="004D4881"/>
    <w:rsid w:val="004D655E"/>
    <w:rsid w:val="004D6DB5"/>
    <w:rsid w:val="004F13D0"/>
    <w:rsid w:val="004F1E82"/>
    <w:rsid w:val="004F5D62"/>
    <w:rsid w:val="004F680D"/>
    <w:rsid w:val="00501027"/>
    <w:rsid w:val="00505BF0"/>
    <w:rsid w:val="00507D3D"/>
    <w:rsid w:val="005107E0"/>
    <w:rsid w:val="00512FEC"/>
    <w:rsid w:val="00514C93"/>
    <w:rsid w:val="00514F6B"/>
    <w:rsid w:val="00517ABD"/>
    <w:rsid w:val="00522BF6"/>
    <w:rsid w:val="00522FE1"/>
    <w:rsid w:val="0052305D"/>
    <w:rsid w:val="00523175"/>
    <w:rsid w:val="00527022"/>
    <w:rsid w:val="00530E77"/>
    <w:rsid w:val="00534943"/>
    <w:rsid w:val="00534EB6"/>
    <w:rsid w:val="0053650C"/>
    <w:rsid w:val="00542AD4"/>
    <w:rsid w:val="00542E59"/>
    <w:rsid w:val="00542FCB"/>
    <w:rsid w:val="00544445"/>
    <w:rsid w:val="00545D60"/>
    <w:rsid w:val="00546173"/>
    <w:rsid w:val="00547561"/>
    <w:rsid w:val="005504A9"/>
    <w:rsid w:val="00550DE6"/>
    <w:rsid w:val="0055291C"/>
    <w:rsid w:val="0055292D"/>
    <w:rsid w:val="00557EF6"/>
    <w:rsid w:val="00561EB0"/>
    <w:rsid w:val="00564A26"/>
    <w:rsid w:val="00566F4A"/>
    <w:rsid w:val="00570448"/>
    <w:rsid w:val="00570D2D"/>
    <w:rsid w:val="00573EE1"/>
    <w:rsid w:val="00574372"/>
    <w:rsid w:val="00576C0E"/>
    <w:rsid w:val="00580659"/>
    <w:rsid w:val="00582839"/>
    <w:rsid w:val="0058325F"/>
    <w:rsid w:val="0058530D"/>
    <w:rsid w:val="00586ABC"/>
    <w:rsid w:val="00586E5B"/>
    <w:rsid w:val="0058773C"/>
    <w:rsid w:val="005A0FC3"/>
    <w:rsid w:val="005A5D83"/>
    <w:rsid w:val="005A66E5"/>
    <w:rsid w:val="005B7C02"/>
    <w:rsid w:val="005C0AC8"/>
    <w:rsid w:val="005C3D95"/>
    <w:rsid w:val="005C5BAE"/>
    <w:rsid w:val="005C6315"/>
    <w:rsid w:val="005D0D22"/>
    <w:rsid w:val="005D28B9"/>
    <w:rsid w:val="005D3663"/>
    <w:rsid w:val="005D38EE"/>
    <w:rsid w:val="005D465C"/>
    <w:rsid w:val="005D5BAB"/>
    <w:rsid w:val="005D690B"/>
    <w:rsid w:val="005E0B12"/>
    <w:rsid w:val="005E0E9E"/>
    <w:rsid w:val="005E2D76"/>
    <w:rsid w:val="005E2DEB"/>
    <w:rsid w:val="005F23AC"/>
    <w:rsid w:val="005F35CA"/>
    <w:rsid w:val="005F46A9"/>
    <w:rsid w:val="005F5B8B"/>
    <w:rsid w:val="0060323F"/>
    <w:rsid w:val="00603642"/>
    <w:rsid w:val="00606797"/>
    <w:rsid w:val="00610CF2"/>
    <w:rsid w:val="00610F6C"/>
    <w:rsid w:val="00611302"/>
    <w:rsid w:val="00611FFB"/>
    <w:rsid w:val="00614CE6"/>
    <w:rsid w:val="00614DE1"/>
    <w:rsid w:val="00620230"/>
    <w:rsid w:val="00620AE2"/>
    <w:rsid w:val="006307CE"/>
    <w:rsid w:val="0063251B"/>
    <w:rsid w:val="00641642"/>
    <w:rsid w:val="00641EEA"/>
    <w:rsid w:val="00642390"/>
    <w:rsid w:val="006432E9"/>
    <w:rsid w:val="006474E3"/>
    <w:rsid w:val="006577F3"/>
    <w:rsid w:val="00657827"/>
    <w:rsid w:val="006579D8"/>
    <w:rsid w:val="00661406"/>
    <w:rsid w:val="00664076"/>
    <w:rsid w:val="00666A50"/>
    <w:rsid w:val="00673306"/>
    <w:rsid w:val="00676D1E"/>
    <w:rsid w:val="00685F77"/>
    <w:rsid w:val="00687EED"/>
    <w:rsid w:val="006909F3"/>
    <w:rsid w:val="00693E88"/>
    <w:rsid w:val="00694074"/>
    <w:rsid w:val="00697C60"/>
    <w:rsid w:val="006A0388"/>
    <w:rsid w:val="006A084A"/>
    <w:rsid w:val="006A0C37"/>
    <w:rsid w:val="006A1442"/>
    <w:rsid w:val="006A1FC7"/>
    <w:rsid w:val="006A5281"/>
    <w:rsid w:val="006B0BB7"/>
    <w:rsid w:val="006B117E"/>
    <w:rsid w:val="006B51B2"/>
    <w:rsid w:val="006B587D"/>
    <w:rsid w:val="006C0043"/>
    <w:rsid w:val="006C0259"/>
    <w:rsid w:val="006C123D"/>
    <w:rsid w:val="006C1BD0"/>
    <w:rsid w:val="006C5A3C"/>
    <w:rsid w:val="006D369D"/>
    <w:rsid w:val="006D437F"/>
    <w:rsid w:val="006D59E3"/>
    <w:rsid w:val="006E3F74"/>
    <w:rsid w:val="006F00D8"/>
    <w:rsid w:val="006F0AD7"/>
    <w:rsid w:val="006F1A0C"/>
    <w:rsid w:val="006F1CBF"/>
    <w:rsid w:val="006F36B9"/>
    <w:rsid w:val="006F3D78"/>
    <w:rsid w:val="006F5938"/>
    <w:rsid w:val="006F645D"/>
    <w:rsid w:val="006F6BD8"/>
    <w:rsid w:val="006F73DA"/>
    <w:rsid w:val="00700530"/>
    <w:rsid w:val="00701CB3"/>
    <w:rsid w:val="00703F0F"/>
    <w:rsid w:val="0070500B"/>
    <w:rsid w:val="00705684"/>
    <w:rsid w:val="007101C5"/>
    <w:rsid w:val="00710ADC"/>
    <w:rsid w:val="0071106D"/>
    <w:rsid w:val="00720678"/>
    <w:rsid w:val="0072113F"/>
    <w:rsid w:val="00722650"/>
    <w:rsid w:val="00723622"/>
    <w:rsid w:val="007241AF"/>
    <w:rsid w:val="0073088F"/>
    <w:rsid w:val="00733382"/>
    <w:rsid w:val="007342B3"/>
    <w:rsid w:val="00734C1C"/>
    <w:rsid w:val="00736B36"/>
    <w:rsid w:val="00741EA1"/>
    <w:rsid w:val="00743A7E"/>
    <w:rsid w:val="00743C41"/>
    <w:rsid w:val="007462DE"/>
    <w:rsid w:val="00747450"/>
    <w:rsid w:val="00747641"/>
    <w:rsid w:val="007506B5"/>
    <w:rsid w:val="007509CE"/>
    <w:rsid w:val="00751B02"/>
    <w:rsid w:val="00752619"/>
    <w:rsid w:val="00756031"/>
    <w:rsid w:val="00756176"/>
    <w:rsid w:val="0075647B"/>
    <w:rsid w:val="00756BD4"/>
    <w:rsid w:val="007623CB"/>
    <w:rsid w:val="00763C35"/>
    <w:rsid w:val="0077198B"/>
    <w:rsid w:val="007770B0"/>
    <w:rsid w:val="00780537"/>
    <w:rsid w:val="00780544"/>
    <w:rsid w:val="00783618"/>
    <w:rsid w:val="007865F0"/>
    <w:rsid w:val="007866EF"/>
    <w:rsid w:val="00790DCA"/>
    <w:rsid w:val="00793754"/>
    <w:rsid w:val="00793E73"/>
    <w:rsid w:val="007947F2"/>
    <w:rsid w:val="007952B0"/>
    <w:rsid w:val="00796584"/>
    <w:rsid w:val="007979CB"/>
    <w:rsid w:val="007A1497"/>
    <w:rsid w:val="007A2D9C"/>
    <w:rsid w:val="007A3475"/>
    <w:rsid w:val="007A4706"/>
    <w:rsid w:val="007A5590"/>
    <w:rsid w:val="007A5E99"/>
    <w:rsid w:val="007A6BCE"/>
    <w:rsid w:val="007B5769"/>
    <w:rsid w:val="007B7B15"/>
    <w:rsid w:val="007C050C"/>
    <w:rsid w:val="007C12C8"/>
    <w:rsid w:val="007C1B70"/>
    <w:rsid w:val="007C1DE9"/>
    <w:rsid w:val="007C381B"/>
    <w:rsid w:val="007D0135"/>
    <w:rsid w:val="007D2379"/>
    <w:rsid w:val="007D438C"/>
    <w:rsid w:val="007D447F"/>
    <w:rsid w:val="007D622A"/>
    <w:rsid w:val="007E3711"/>
    <w:rsid w:val="007E41A5"/>
    <w:rsid w:val="007E69C0"/>
    <w:rsid w:val="007F1B3E"/>
    <w:rsid w:val="007F5B39"/>
    <w:rsid w:val="007F6D7E"/>
    <w:rsid w:val="007F7936"/>
    <w:rsid w:val="008040F8"/>
    <w:rsid w:val="008042FC"/>
    <w:rsid w:val="008060F3"/>
    <w:rsid w:val="00807FD8"/>
    <w:rsid w:val="00810248"/>
    <w:rsid w:val="0081034D"/>
    <w:rsid w:val="00812419"/>
    <w:rsid w:val="00820740"/>
    <w:rsid w:val="00820E55"/>
    <w:rsid w:val="00824832"/>
    <w:rsid w:val="00826C05"/>
    <w:rsid w:val="00827CC1"/>
    <w:rsid w:val="00831350"/>
    <w:rsid w:val="00836C88"/>
    <w:rsid w:val="0084051F"/>
    <w:rsid w:val="00841246"/>
    <w:rsid w:val="008414E3"/>
    <w:rsid w:val="00842671"/>
    <w:rsid w:val="0084532C"/>
    <w:rsid w:val="0084596A"/>
    <w:rsid w:val="008545A9"/>
    <w:rsid w:val="00857208"/>
    <w:rsid w:val="00860154"/>
    <w:rsid w:val="00861ED9"/>
    <w:rsid w:val="0086269A"/>
    <w:rsid w:val="00865A63"/>
    <w:rsid w:val="00870B3F"/>
    <w:rsid w:val="00871886"/>
    <w:rsid w:val="00874059"/>
    <w:rsid w:val="008742FF"/>
    <w:rsid w:val="008750A8"/>
    <w:rsid w:val="008765F7"/>
    <w:rsid w:val="0088337B"/>
    <w:rsid w:val="0088551B"/>
    <w:rsid w:val="008873E0"/>
    <w:rsid w:val="008A1EF5"/>
    <w:rsid w:val="008A69EB"/>
    <w:rsid w:val="008A7229"/>
    <w:rsid w:val="008B0A03"/>
    <w:rsid w:val="008B0EAC"/>
    <w:rsid w:val="008B29B9"/>
    <w:rsid w:val="008B3805"/>
    <w:rsid w:val="008B6627"/>
    <w:rsid w:val="008C6392"/>
    <w:rsid w:val="008C7699"/>
    <w:rsid w:val="008C788B"/>
    <w:rsid w:val="008C7FD5"/>
    <w:rsid w:val="008D098A"/>
    <w:rsid w:val="008D1DA8"/>
    <w:rsid w:val="008D1F3C"/>
    <w:rsid w:val="008D7A22"/>
    <w:rsid w:val="008E489F"/>
    <w:rsid w:val="008F11C5"/>
    <w:rsid w:val="008F12D1"/>
    <w:rsid w:val="008F1E63"/>
    <w:rsid w:val="008F3089"/>
    <w:rsid w:val="008F476E"/>
    <w:rsid w:val="008F6E5D"/>
    <w:rsid w:val="008F79CB"/>
    <w:rsid w:val="009024C5"/>
    <w:rsid w:val="009030F1"/>
    <w:rsid w:val="0090407D"/>
    <w:rsid w:val="00914368"/>
    <w:rsid w:val="009144ED"/>
    <w:rsid w:val="009153B7"/>
    <w:rsid w:val="00915D10"/>
    <w:rsid w:val="0091648F"/>
    <w:rsid w:val="009226AC"/>
    <w:rsid w:val="00923CE8"/>
    <w:rsid w:val="0092460E"/>
    <w:rsid w:val="00925F2C"/>
    <w:rsid w:val="0093000B"/>
    <w:rsid w:val="00931310"/>
    <w:rsid w:val="00934ADA"/>
    <w:rsid w:val="009356FC"/>
    <w:rsid w:val="00945C63"/>
    <w:rsid w:val="009479DE"/>
    <w:rsid w:val="009501A0"/>
    <w:rsid w:val="009554A9"/>
    <w:rsid w:val="00955C2E"/>
    <w:rsid w:val="00957078"/>
    <w:rsid w:val="00960135"/>
    <w:rsid w:val="00960439"/>
    <w:rsid w:val="00961459"/>
    <w:rsid w:val="00962D2F"/>
    <w:rsid w:val="00964F86"/>
    <w:rsid w:val="00965E9B"/>
    <w:rsid w:val="00966157"/>
    <w:rsid w:val="00966632"/>
    <w:rsid w:val="0096762E"/>
    <w:rsid w:val="009676F2"/>
    <w:rsid w:val="009678A2"/>
    <w:rsid w:val="00970434"/>
    <w:rsid w:val="00971123"/>
    <w:rsid w:val="00971244"/>
    <w:rsid w:val="009727B0"/>
    <w:rsid w:val="00973862"/>
    <w:rsid w:val="00975373"/>
    <w:rsid w:val="00976297"/>
    <w:rsid w:val="0098185B"/>
    <w:rsid w:val="00983F2D"/>
    <w:rsid w:val="0098587A"/>
    <w:rsid w:val="009860EC"/>
    <w:rsid w:val="0099179F"/>
    <w:rsid w:val="009926E2"/>
    <w:rsid w:val="00994994"/>
    <w:rsid w:val="00994996"/>
    <w:rsid w:val="009A1A99"/>
    <w:rsid w:val="009A5042"/>
    <w:rsid w:val="009B3D79"/>
    <w:rsid w:val="009B77DD"/>
    <w:rsid w:val="009B7806"/>
    <w:rsid w:val="009C04F3"/>
    <w:rsid w:val="009C52FA"/>
    <w:rsid w:val="009D5A7B"/>
    <w:rsid w:val="009E0A7C"/>
    <w:rsid w:val="009E2878"/>
    <w:rsid w:val="009E5B0C"/>
    <w:rsid w:val="009E6BB9"/>
    <w:rsid w:val="009F2B85"/>
    <w:rsid w:val="009F2C46"/>
    <w:rsid w:val="009F49F9"/>
    <w:rsid w:val="00A003C8"/>
    <w:rsid w:val="00A00DD0"/>
    <w:rsid w:val="00A024B1"/>
    <w:rsid w:val="00A02D5B"/>
    <w:rsid w:val="00A0352A"/>
    <w:rsid w:val="00A055A2"/>
    <w:rsid w:val="00A05CE2"/>
    <w:rsid w:val="00A063B1"/>
    <w:rsid w:val="00A1143D"/>
    <w:rsid w:val="00A1509E"/>
    <w:rsid w:val="00A1606F"/>
    <w:rsid w:val="00A208BA"/>
    <w:rsid w:val="00A2109E"/>
    <w:rsid w:val="00A22BE7"/>
    <w:rsid w:val="00A239DB"/>
    <w:rsid w:val="00A23D83"/>
    <w:rsid w:val="00A2451E"/>
    <w:rsid w:val="00A26695"/>
    <w:rsid w:val="00A2792D"/>
    <w:rsid w:val="00A314CB"/>
    <w:rsid w:val="00A31E79"/>
    <w:rsid w:val="00A345D4"/>
    <w:rsid w:val="00A351E1"/>
    <w:rsid w:val="00A370AB"/>
    <w:rsid w:val="00A374FF"/>
    <w:rsid w:val="00A456FB"/>
    <w:rsid w:val="00A52F2C"/>
    <w:rsid w:val="00A54A92"/>
    <w:rsid w:val="00A57B02"/>
    <w:rsid w:val="00A633CC"/>
    <w:rsid w:val="00A64A70"/>
    <w:rsid w:val="00A67D74"/>
    <w:rsid w:val="00A720E4"/>
    <w:rsid w:val="00A74CEA"/>
    <w:rsid w:val="00A77AAE"/>
    <w:rsid w:val="00A8006D"/>
    <w:rsid w:val="00A80B5C"/>
    <w:rsid w:val="00A80EE6"/>
    <w:rsid w:val="00A82BA8"/>
    <w:rsid w:val="00A85DB6"/>
    <w:rsid w:val="00A903CC"/>
    <w:rsid w:val="00A962FB"/>
    <w:rsid w:val="00A96A52"/>
    <w:rsid w:val="00AA1701"/>
    <w:rsid w:val="00AA4076"/>
    <w:rsid w:val="00AA623A"/>
    <w:rsid w:val="00AA6ECB"/>
    <w:rsid w:val="00AA7BB3"/>
    <w:rsid w:val="00AB54F8"/>
    <w:rsid w:val="00AB70F8"/>
    <w:rsid w:val="00AC47C9"/>
    <w:rsid w:val="00AC62A4"/>
    <w:rsid w:val="00AC70EB"/>
    <w:rsid w:val="00AD0B9E"/>
    <w:rsid w:val="00AD36E8"/>
    <w:rsid w:val="00AD38AC"/>
    <w:rsid w:val="00AD473D"/>
    <w:rsid w:val="00AD60F7"/>
    <w:rsid w:val="00AD7478"/>
    <w:rsid w:val="00AE05A8"/>
    <w:rsid w:val="00AE12A6"/>
    <w:rsid w:val="00AE13F5"/>
    <w:rsid w:val="00AE2BA6"/>
    <w:rsid w:val="00AE3019"/>
    <w:rsid w:val="00AE49B1"/>
    <w:rsid w:val="00AF20D4"/>
    <w:rsid w:val="00AF2B05"/>
    <w:rsid w:val="00AF522B"/>
    <w:rsid w:val="00AF644B"/>
    <w:rsid w:val="00AF6992"/>
    <w:rsid w:val="00B01A92"/>
    <w:rsid w:val="00B02559"/>
    <w:rsid w:val="00B05491"/>
    <w:rsid w:val="00B054A4"/>
    <w:rsid w:val="00B064D4"/>
    <w:rsid w:val="00B06971"/>
    <w:rsid w:val="00B116F8"/>
    <w:rsid w:val="00B13438"/>
    <w:rsid w:val="00B138F7"/>
    <w:rsid w:val="00B141A5"/>
    <w:rsid w:val="00B14BAA"/>
    <w:rsid w:val="00B15248"/>
    <w:rsid w:val="00B16D8E"/>
    <w:rsid w:val="00B172B6"/>
    <w:rsid w:val="00B221AA"/>
    <w:rsid w:val="00B2278E"/>
    <w:rsid w:val="00B2587A"/>
    <w:rsid w:val="00B26002"/>
    <w:rsid w:val="00B26BDC"/>
    <w:rsid w:val="00B3000A"/>
    <w:rsid w:val="00B32FF1"/>
    <w:rsid w:val="00B402A1"/>
    <w:rsid w:val="00B41676"/>
    <w:rsid w:val="00B4175B"/>
    <w:rsid w:val="00B42839"/>
    <w:rsid w:val="00B42C41"/>
    <w:rsid w:val="00B43CFB"/>
    <w:rsid w:val="00B50C34"/>
    <w:rsid w:val="00B52079"/>
    <w:rsid w:val="00B534EC"/>
    <w:rsid w:val="00B53756"/>
    <w:rsid w:val="00B53C5C"/>
    <w:rsid w:val="00B53E15"/>
    <w:rsid w:val="00B55FC4"/>
    <w:rsid w:val="00B576D0"/>
    <w:rsid w:val="00B62A67"/>
    <w:rsid w:val="00B62F8F"/>
    <w:rsid w:val="00B63D09"/>
    <w:rsid w:val="00B6713E"/>
    <w:rsid w:val="00B7724F"/>
    <w:rsid w:val="00B77A17"/>
    <w:rsid w:val="00B77A46"/>
    <w:rsid w:val="00B825EF"/>
    <w:rsid w:val="00B83753"/>
    <w:rsid w:val="00B83B48"/>
    <w:rsid w:val="00B84D96"/>
    <w:rsid w:val="00B84F6C"/>
    <w:rsid w:val="00B85250"/>
    <w:rsid w:val="00B87C2B"/>
    <w:rsid w:val="00B90E6C"/>
    <w:rsid w:val="00B92E62"/>
    <w:rsid w:val="00B942E5"/>
    <w:rsid w:val="00B95E1F"/>
    <w:rsid w:val="00B9788D"/>
    <w:rsid w:val="00BA0BF6"/>
    <w:rsid w:val="00BA3DC2"/>
    <w:rsid w:val="00BA6365"/>
    <w:rsid w:val="00BA69DC"/>
    <w:rsid w:val="00BB0455"/>
    <w:rsid w:val="00BB1DB6"/>
    <w:rsid w:val="00BB70C3"/>
    <w:rsid w:val="00BC09B0"/>
    <w:rsid w:val="00BC1B80"/>
    <w:rsid w:val="00BC6B74"/>
    <w:rsid w:val="00BD0C74"/>
    <w:rsid w:val="00BD0E00"/>
    <w:rsid w:val="00BD1F24"/>
    <w:rsid w:val="00BD2F5D"/>
    <w:rsid w:val="00BD58F6"/>
    <w:rsid w:val="00BD59A2"/>
    <w:rsid w:val="00BD6DCB"/>
    <w:rsid w:val="00BE06DA"/>
    <w:rsid w:val="00BE3069"/>
    <w:rsid w:val="00BE6586"/>
    <w:rsid w:val="00BF036D"/>
    <w:rsid w:val="00BF0979"/>
    <w:rsid w:val="00BF2B94"/>
    <w:rsid w:val="00BF333E"/>
    <w:rsid w:val="00BF3ACC"/>
    <w:rsid w:val="00C0110F"/>
    <w:rsid w:val="00C01A7F"/>
    <w:rsid w:val="00C01D1C"/>
    <w:rsid w:val="00C01F39"/>
    <w:rsid w:val="00C02128"/>
    <w:rsid w:val="00C0473C"/>
    <w:rsid w:val="00C04E3A"/>
    <w:rsid w:val="00C123F0"/>
    <w:rsid w:val="00C128AC"/>
    <w:rsid w:val="00C15326"/>
    <w:rsid w:val="00C15C96"/>
    <w:rsid w:val="00C161C9"/>
    <w:rsid w:val="00C1728E"/>
    <w:rsid w:val="00C20044"/>
    <w:rsid w:val="00C22E66"/>
    <w:rsid w:val="00C25757"/>
    <w:rsid w:val="00C257F8"/>
    <w:rsid w:val="00C312AC"/>
    <w:rsid w:val="00C31F7A"/>
    <w:rsid w:val="00C327B1"/>
    <w:rsid w:val="00C34336"/>
    <w:rsid w:val="00C34A7F"/>
    <w:rsid w:val="00C3514E"/>
    <w:rsid w:val="00C36C69"/>
    <w:rsid w:val="00C371EE"/>
    <w:rsid w:val="00C419F2"/>
    <w:rsid w:val="00C42776"/>
    <w:rsid w:val="00C44252"/>
    <w:rsid w:val="00C45CE6"/>
    <w:rsid w:val="00C47406"/>
    <w:rsid w:val="00C502A6"/>
    <w:rsid w:val="00C50AC5"/>
    <w:rsid w:val="00C535F2"/>
    <w:rsid w:val="00C53CCA"/>
    <w:rsid w:val="00C53CD4"/>
    <w:rsid w:val="00C5710C"/>
    <w:rsid w:val="00C6258C"/>
    <w:rsid w:val="00C72B4D"/>
    <w:rsid w:val="00C748F2"/>
    <w:rsid w:val="00C74BE0"/>
    <w:rsid w:val="00C81CED"/>
    <w:rsid w:val="00C83543"/>
    <w:rsid w:val="00C841B0"/>
    <w:rsid w:val="00C84A18"/>
    <w:rsid w:val="00C959A5"/>
    <w:rsid w:val="00C95B43"/>
    <w:rsid w:val="00C97087"/>
    <w:rsid w:val="00CA11D0"/>
    <w:rsid w:val="00CA2A36"/>
    <w:rsid w:val="00CA448E"/>
    <w:rsid w:val="00CA4A60"/>
    <w:rsid w:val="00CA6117"/>
    <w:rsid w:val="00CA719A"/>
    <w:rsid w:val="00CA7C76"/>
    <w:rsid w:val="00CB0A8F"/>
    <w:rsid w:val="00CB130A"/>
    <w:rsid w:val="00CB27E4"/>
    <w:rsid w:val="00CB58D2"/>
    <w:rsid w:val="00CB674E"/>
    <w:rsid w:val="00CB757E"/>
    <w:rsid w:val="00CC052E"/>
    <w:rsid w:val="00CC0A91"/>
    <w:rsid w:val="00CC136D"/>
    <w:rsid w:val="00CC30C5"/>
    <w:rsid w:val="00CC5232"/>
    <w:rsid w:val="00CC5F67"/>
    <w:rsid w:val="00CD4A27"/>
    <w:rsid w:val="00CE1DB8"/>
    <w:rsid w:val="00CE4882"/>
    <w:rsid w:val="00CE5356"/>
    <w:rsid w:val="00CE543A"/>
    <w:rsid w:val="00CE736C"/>
    <w:rsid w:val="00CF48F6"/>
    <w:rsid w:val="00CF69D1"/>
    <w:rsid w:val="00D015BE"/>
    <w:rsid w:val="00D02644"/>
    <w:rsid w:val="00D02C8C"/>
    <w:rsid w:val="00D02E10"/>
    <w:rsid w:val="00D02E85"/>
    <w:rsid w:val="00D04E38"/>
    <w:rsid w:val="00D06C1B"/>
    <w:rsid w:val="00D13491"/>
    <w:rsid w:val="00D148EA"/>
    <w:rsid w:val="00D1597F"/>
    <w:rsid w:val="00D206EE"/>
    <w:rsid w:val="00D20B8E"/>
    <w:rsid w:val="00D25BC9"/>
    <w:rsid w:val="00D30207"/>
    <w:rsid w:val="00D3097E"/>
    <w:rsid w:val="00D30E90"/>
    <w:rsid w:val="00D335E2"/>
    <w:rsid w:val="00D41DDA"/>
    <w:rsid w:val="00D42188"/>
    <w:rsid w:val="00D43B44"/>
    <w:rsid w:val="00D468BC"/>
    <w:rsid w:val="00D47B5E"/>
    <w:rsid w:val="00D518E4"/>
    <w:rsid w:val="00D5250C"/>
    <w:rsid w:val="00D5290A"/>
    <w:rsid w:val="00D53603"/>
    <w:rsid w:val="00D53BFD"/>
    <w:rsid w:val="00D554DD"/>
    <w:rsid w:val="00D556EF"/>
    <w:rsid w:val="00D561F1"/>
    <w:rsid w:val="00D573E1"/>
    <w:rsid w:val="00D676F7"/>
    <w:rsid w:val="00D67D3B"/>
    <w:rsid w:val="00D716EA"/>
    <w:rsid w:val="00D74737"/>
    <w:rsid w:val="00D765B8"/>
    <w:rsid w:val="00D76CA8"/>
    <w:rsid w:val="00D80B42"/>
    <w:rsid w:val="00D81692"/>
    <w:rsid w:val="00D8259B"/>
    <w:rsid w:val="00D82FCF"/>
    <w:rsid w:val="00D83294"/>
    <w:rsid w:val="00D85CBC"/>
    <w:rsid w:val="00D86142"/>
    <w:rsid w:val="00D91470"/>
    <w:rsid w:val="00D917D7"/>
    <w:rsid w:val="00D92E80"/>
    <w:rsid w:val="00D95EEA"/>
    <w:rsid w:val="00DA0262"/>
    <w:rsid w:val="00DA2F6E"/>
    <w:rsid w:val="00DA3BBC"/>
    <w:rsid w:val="00DA3FC3"/>
    <w:rsid w:val="00DB2FDB"/>
    <w:rsid w:val="00DB3730"/>
    <w:rsid w:val="00DB3DC9"/>
    <w:rsid w:val="00DB427A"/>
    <w:rsid w:val="00DB4F67"/>
    <w:rsid w:val="00DB50AE"/>
    <w:rsid w:val="00DB59BD"/>
    <w:rsid w:val="00DC1873"/>
    <w:rsid w:val="00DC6392"/>
    <w:rsid w:val="00DD0AAE"/>
    <w:rsid w:val="00DD292C"/>
    <w:rsid w:val="00DF0CFF"/>
    <w:rsid w:val="00DF5BEC"/>
    <w:rsid w:val="00E00F4F"/>
    <w:rsid w:val="00E03156"/>
    <w:rsid w:val="00E03D0E"/>
    <w:rsid w:val="00E04B89"/>
    <w:rsid w:val="00E04EAB"/>
    <w:rsid w:val="00E0639D"/>
    <w:rsid w:val="00E06403"/>
    <w:rsid w:val="00E10E5C"/>
    <w:rsid w:val="00E137AC"/>
    <w:rsid w:val="00E16C4A"/>
    <w:rsid w:val="00E17F77"/>
    <w:rsid w:val="00E22383"/>
    <w:rsid w:val="00E2460E"/>
    <w:rsid w:val="00E260C6"/>
    <w:rsid w:val="00E27958"/>
    <w:rsid w:val="00E30E10"/>
    <w:rsid w:val="00E338AD"/>
    <w:rsid w:val="00E4134B"/>
    <w:rsid w:val="00E43941"/>
    <w:rsid w:val="00E4498A"/>
    <w:rsid w:val="00E45693"/>
    <w:rsid w:val="00E532C2"/>
    <w:rsid w:val="00E55925"/>
    <w:rsid w:val="00E577B5"/>
    <w:rsid w:val="00E60532"/>
    <w:rsid w:val="00E647B7"/>
    <w:rsid w:val="00E65662"/>
    <w:rsid w:val="00E65E67"/>
    <w:rsid w:val="00E66CEC"/>
    <w:rsid w:val="00E70ED1"/>
    <w:rsid w:val="00E71C30"/>
    <w:rsid w:val="00E76346"/>
    <w:rsid w:val="00E7703A"/>
    <w:rsid w:val="00E82BC3"/>
    <w:rsid w:val="00E8305D"/>
    <w:rsid w:val="00E830FD"/>
    <w:rsid w:val="00E849A1"/>
    <w:rsid w:val="00E8518E"/>
    <w:rsid w:val="00E90AFC"/>
    <w:rsid w:val="00E90D5F"/>
    <w:rsid w:val="00E91E59"/>
    <w:rsid w:val="00E97A2F"/>
    <w:rsid w:val="00EA07DC"/>
    <w:rsid w:val="00EA2DD2"/>
    <w:rsid w:val="00EA2E7E"/>
    <w:rsid w:val="00EA3363"/>
    <w:rsid w:val="00EA66F0"/>
    <w:rsid w:val="00EA75C8"/>
    <w:rsid w:val="00EB4EAA"/>
    <w:rsid w:val="00EB6735"/>
    <w:rsid w:val="00EC14CF"/>
    <w:rsid w:val="00EC3466"/>
    <w:rsid w:val="00EC54AC"/>
    <w:rsid w:val="00ED1762"/>
    <w:rsid w:val="00ED4905"/>
    <w:rsid w:val="00ED5656"/>
    <w:rsid w:val="00ED5AB0"/>
    <w:rsid w:val="00ED6B21"/>
    <w:rsid w:val="00EE3381"/>
    <w:rsid w:val="00EE53D5"/>
    <w:rsid w:val="00EF2BA9"/>
    <w:rsid w:val="00EF2CB6"/>
    <w:rsid w:val="00EF2DD8"/>
    <w:rsid w:val="00EF3132"/>
    <w:rsid w:val="00EF40F5"/>
    <w:rsid w:val="00EF53BB"/>
    <w:rsid w:val="00F00DC4"/>
    <w:rsid w:val="00F016F9"/>
    <w:rsid w:val="00F026A0"/>
    <w:rsid w:val="00F040B1"/>
    <w:rsid w:val="00F056E7"/>
    <w:rsid w:val="00F06AB3"/>
    <w:rsid w:val="00F071E5"/>
    <w:rsid w:val="00F076DB"/>
    <w:rsid w:val="00F14454"/>
    <w:rsid w:val="00F17957"/>
    <w:rsid w:val="00F2469D"/>
    <w:rsid w:val="00F27B67"/>
    <w:rsid w:val="00F30271"/>
    <w:rsid w:val="00F31BA5"/>
    <w:rsid w:val="00F32ACB"/>
    <w:rsid w:val="00F333BD"/>
    <w:rsid w:val="00F36225"/>
    <w:rsid w:val="00F372AA"/>
    <w:rsid w:val="00F4005E"/>
    <w:rsid w:val="00F414C1"/>
    <w:rsid w:val="00F41769"/>
    <w:rsid w:val="00F442FF"/>
    <w:rsid w:val="00F57B7A"/>
    <w:rsid w:val="00F60394"/>
    <w:rsid w:val="00F64287"/>
    <w:rsid w:val="00F64E37"/>
    <w:rsid w:val="00F65BC1"/>
    <w:rsid w:val="00F75EF7"/>
    <w:rsid w:val="00F7781D"/>
    <w:rsid w:val="00F809A4"/>
    <w:rsid w:val="00F84596"/>
    <w:rsid w:val="00F86540"/>
    <w:rsid w:val="00F876D2"/>
    <w:rsid w:val="00F975F4"/>
    <w:rsid w:val="00FA2318"/>
    <w:rsid w:val="00FA27E4"/>
    <w:rsid w:val="00FB0208"/>
    <w:rsid w:val="00FB1852"/>
    <w:rsid w:val="00FC0D18"/>
    <w:rsid w:val="00FC240C"/>
    <w:rsid w:val="00FC2B82"/>
    <w:rsid w:val="00FC65C8"/>
    <w:rsid w:val="00FD0919"/>
    <w:rsid w:val="00FD3D63"/>
    <w:rsid w:val="00FD65CC"/>
    <w:rsid w:val="00FE135B"/>
    <w:rsid w:val="00FE1442"/>
    <w:rsid w:val="00FE2243"/>
    <w:rsid w:val="00FE2B84"/>
    <w:rsid w:val="00FE57B5"/>
    <w:rsid w:val="00FF13A9"/>
    <w:rsid w:val="00FF3B51"/>
    <w:rsid w:val="00FF7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B54CC84"/>
  <w14:defaultImageDpi w14:val="300"/>
  <w15:docId w15:val="{0F059F35-BE99-F741-A68F-334FE568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E57B5"/>
    <w:pPr>
      <w:spacing w:line="480" w:lineRule="auto"/>
      <w:ind w:firstLine="720"/>
      <w:jc w:val="both"/>
    </w:pPr>
    <w:rPr>
      <w:rFonts w:ascii="Garamond" w:hAnsi="Garamond"/>
    </w:rPr>
  </w:style>
  <w:style w:type="paragraph" w:styleId="Heading1">
    <w:name w:val="heading 1"/>
    <w:basedOn w:val="Normal"/>
    <w:next w:val="Normal"/>
    <w:link w:val="Heading1Char"/>
    <w:uiPriority w:val="9"/>
    <w:qFormat/>
    <w:rsid w:val="00734C1C"/>
    <w:pPr>
      <w:keepNext/>
      <w:keepLines/>
      <w:spacing w:before="120"/>
      <w:ind w:firstLine="0"/>
      <w:jc w:val="center"/>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923CE8"/>
    <w:pPr>
      <w:keepNext/>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42A59"/>
    <w:pPr>
      <w:keepNext/>
      <w:keepLines/>
      <w:spacing w:before="200"/>
      <w:outlineLvl w:val="2"/>
    </w:pPr>
    <w:rPr>
      <w:rFonts w:eastAsiaTheme="majorEastAsia" w:cstheme="majorBidi"/>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C1C"/>
    <w:rPr>
      <w:rFonts w:ascii="Garamond" w:eastAsiaTheme="majorEastAsia" w:hAnsi="Garamond" w:cstheme="majorBidi"/>
      <w:b/>
      <w:bCs/>
      <w:szCs w:val="32"/>
    </w:rPr>
  </w:style>
  <w:style w:type="paragraph" w:styleId="Title">
    <w:name w:val="Title"/>
    <w:basedOn w:val="Normal"/>
    <w:next w:val="Normal"/>
    <w:link w:val="TitleChar"/>
    <w:uiPriority w:val="10"/>
    <w:qFormat/>
    <w:rsid w:val="00FE57B5"/>
    <w:pPr>
      <w:contextualSpacing/>
      <w:jc w:val="center"/>
    </w:pPr>
    <w:rPr>
      <w:rFonts w:eastAsiaTheme="majorEastAsia" w:cs="Times New Roman (Headings CS)"/>
      <w:spacing w:val="5"/>
      <w:kern w:val="28"/>
      <w:szCs w:val="52"/>
    </w:rPr>
  </w:style>
  <w:style w:type="character" w:customStyle="1" w:styleId="TitleChar">
    <w:name w:val="Title Char"/>
    <w:basedOn w:val="DefaultParagraphFont"/>
    <w:link w:val="Title"/>
    <w:uiPriority w:val="10"/>
    <w:rsid w:val="00FE57B5"/>
    <w:rPr>
      <w:rFonts w:ascii="Garamond" w:eastAsiaTheme="majorEastAsia" w:hAnsi="Garamond" w:cs="Times New Roman (Headings CS)"/>
      <w:spacing w:val="5"/>
      <w:kern w:val="28"/>
      <w:szCs w:val="52"/>
    </w:rPr>
  </w:style>
  <w:style w:type="character" w:customStyle="1" w:styleId="Heading2Char">
    <w:name w:val="Heading 2 Char"/>
    <w:basedOn w:val="DefaultParagraphFont"/>
    <w:link w:val="Heading2"/>
    <w:uiPriority w:val="9"/>
    <w:rsid w:val="00923CE8"/>
    <w:rPr>
      <w:rFonts w:ascii="Garamond" w:eastAsiaTheme="majorEastAsia" w:hAnsi="Garamond" w:cstheme="majorBidi"/>
      <w:b/>
      <w:bCs/>
      <w:szCs w:val="26"/>
    </w:rPr>
  </w:style>
  <w:style w:type="paragraph" w:styleId="ListParagraph">
    <w:name w:val="List Paragraph"/>
    <w:basedOn w:val="Normal"/>
    <w:uiPriority w:val="34"/>
    <w:qFormat/>
    <w:rsid w:val="004A715D"/>
    <w:pPr>
      <w:ind w:left="720"/>
      <w:contextualSpacing/>
    </w:pPr>
  </w:style>
  <w:style w:type="paragraph" w:styleId="Footer">
    <w:name w:val="footer"/>
    <w:basedOn w:val="Normal"/>
    <w:link w:val="FooterChar"/>
    <w:uiPriority w:val="99"/>
    <w:unhideWhenUsed/>
    <w:rsid w:val="00741EA1"/>
    <w:pPr>
      <w:tabs>
        <w:tab w:val="center" w:pos="4320"/>
        <w:tab w:val="right" w:pos="8640"/>
      </w:tabs>
    </w:pPr>
  </w:style>
  <w:style w:type="character" w:customStyle="1" w:styleId="FooterChar">
    <w:name w:val="Footer Char"/>
    <w:basedOn w:val="DefaultParagraphFont"/>
    <w:link w:val="Footer"/>
    <w:uiPriority w:val="99"/>
    <w:rsid w:val="00741EA1"/>
    <w:rPr>
      <w:rFonts w:asciiTheme="majorHAnsi" w:hAnsiTheme="majorHAnsi"/>
      <w:sz w:val="22"/>
    </w:rPr>
  </w:style>
  <w:style w:type="character" w:styleId="PageNumber">
    <w:name w:val="page number"/>
    <w:basedOn w:val="DefaultParagraphFont"/>
    <w:uiPriority w:val="99"/>
    <w:semiHidden/>
    <w:unhideWhenUsed/>
    <w:rsid w:val="00741EA1"/>
  </w:style>
  <w:style w:type="paragraph" w:styleId="Header">
    <w:name w:val="header"/>
    <w:basedOn w:val="Normal"/>
    <w:link w:val="HeaderChar"/>
    <w:uiPriority w:val="99"/>
    <w:unhideWhenUsed/>
    <w:rsid w:val="00741EA1"/>
    <w:pPr>
      <w:tabs>
        <w:tab w:val="center" w:pos="4320"/>
        <w:tab w:val="right" w:pos="8640"/>
      </w:tabs>
    </w:pPr>
  </w:style>
  <w:style w:type="character" w:customStyle="1" w:styleId="HeaderChar">
    <w:name w:val="Header Char"/>
    <w:basedOn w:val="DefaultParagraphFont"/>
    <w:link w:val="Header"/>
    <w:uiPriority w:val="99"/>
    <w:rsid w:val="00741EA1"/>
    <w:rPr>
      <w:rFonts w:asciiTheme="majorHAnsi" w:hAnsiTheme="majorHAnsi"/>
      <w:sz w:val="22"/>
    </w:rPr>
  </w:style>
  <w:style w:type="paragraph" w:styleId="BalloonText">
    <w:name w:val="Balloon Text"/>
    <w:basedOn w:val="Normal"/>
    <w:link w:val="BalloonTextChar"/>
    <w:uiPriority w:val="99"/>
    <w:semiHidden/>
    <w:unhideWhenUsed/>
    <w:rsid w:val="00327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E38"/>
    <w:rPr>
      <w:rFonts w:ascii="Lucida Grande" w:hAnsi="Lucida Grande" w:cs="Lucida Grande"/>
      <w:sz w:val="18"/>
      <w:szCs w:val="18"/>
    </w:rPr>
  </w:style>
  <w:style w:type="paragraph" w:styleId="Caption">
    <w:name w:val="caption"/>
    <w:basedOn w:val="Normal"/>
    <w:next w:val="Normal"/>
    <w:uiPriority w:val="35"/>
    <w:unhideWhenUsed/>
    <w:qFormat/>
    <w:rsid w:val="00327E38"/>
    <w:pPr>
      <w:spacing w:after="200"/>
    </w:pPr>
    <w:rPr>
      <w:bCs/>
      <w:i/>
      <w:sz w:val="20"/>
      <w:szCs w:val="18"/>
    </w:rPr>
  </w:style>
  <w:style w:type="paragraph" w:customStyle="1" w:styleId="EndNoteBibliographyTitle">
    <w:name w:val="EndNote Bibliography Title"/>
    <w:basedOn w:val="Normal"/>
    <w:rsid w:val="00E82BC3"/>
    <w:pPr>
      <w:jc w:val="center"/>
    </w:pPr>
    <w:rPr>
      <w:rFonts w:ascii="Calibri" w:hAnsi="Calibri" w:cs="Calibri"/>
      <w:sz w:val="22"/>
    </w:rPr>
  </w:style>
  <w:style w:type="paragraph" w:customStyle="1" w:styleId="EndNoteBibliography">
    <w:name w:val="EndNote Bibliography"/>
    <w:basedOn w:val="Normal"/>
    <w:rsid w:val="008E489F"/>
    <w:pPr>
      <w:spacing w:line="240" w:lineRule="auto"/>
    </w:pPr>
    <w:rPr>
      <w:rFonts w:ascii="Calibri" w:hAnsi="Calibri" w:cs="Calibri"/>
      <w:sz w:val="22"/>
    </w:rPr>
  </w:style>
  <w:style w:type="character" w:styleId="Hyperlink">
    <w:name w:val="Hyperlink"/>
    <w:basedOn w:val="DefaultParagraphFont"/>
    <w:uiPriority w:val="99"/>
    <w:unhideWhenUsed/>
    <w:rsid w:val="00417050"/>
    <w:rPr>
      <w:color w:val="0000FF" w:themeColor="hyperlink"/>
      <w:u w:val="single"/>
    </w:rPr>
  </w:style>
  <w:style w:type="paragraph" w:styleId="TOC1">
    <w:name w:val="toc 1"/>
    <w:basedOn w:val="Normal"/>
    <w:next w:val="Normal"/>
    <w:autoRedefine/>
    <w:uiPriority w:val="39"/>
    <w:unhideWhenUsed/>
    <w:rsid w:val="00EA2E7E"/>
    <w:pPr>
      <w:tabs>
        <w:tab w:val="right" w:leader="dot" w:pos="8290"/>
      </w:tabs>
    </w:pPr>
  </w:style>
  <w:style w:type="paragraph" w:styleId="TOC2">
    <w:name w:val="toc 2"/>
    <w:basedOn w:val="Normal"/>
    <w:next w:val="Normal"/>
    <w:autoRedefine/>
    <w:uiPriority w:val="39"/>
    <w:unhideWhenUsed/>
    <w:rsid w:val="00343ABB"/>
    <w:pPr>
      <w:ind w:left="220"/>
    </w:pPr>
  </w:style>
  <w:style w:type="paragraph" w:styleId="TOC3">
    <w:name w:val="toc 3"/>
    <w:basedOn w:val="Normal"/>
    <w:next w:val="Normal"/>
    <w:autoRedefine/>
    <w:uiPriority w:val="39"/>
    <w:unhideWhenUsed/>
    <w:rsid w:val="00343ABB"/>
    <w:pPr>
      <w:ind w:left="440"/>
    </w:pPr>
  </w:style>
  <w:style w:type="paragraph" w:styleId="TOC4">
    <w:name w:val="toc 4"/>
    <w:basedOn w:val="Normal"/>
    <w:next w:val="Normal"/>
    <w:autoRedefine/>
    <w:uiPriority w:val="39"/>
    <w:unhideWhenUsed/>
    <w:rsid w:val="00343ABB"/>
    <w:pPr>
      <w:ind w:left="660"/>
    </w:pPr>
  </w:style>
  <w:style w:type="paragraph" w:styleId="TOC5">
    <w:name w:val="toc 5"/>
    <w:basedOn w:val="Normal"/>
    <w:next w:val="Normal"/>
    <w:autoRedefine/>
    <w:uiPriority w:val="39"/>
    <w:unhideWhenUsed/>
    <w:rsid w:val="00343ABB"/>
    <w:pPr>
      <w:ind w:left="880"/>
    </w:pPr>
  </w:style>
  <w:style w:type="paragraph" w:styleId="TOC6">
    <w:name w:val="toc 6"/>
    <w:basedOn w:val="Normal"/>
    <w:next w:val="Normal"/>
    <w:autoRedefine/>
    <w:uiPriority w:val="39"/>
    <w:unhideWhenUsed/>
    <w:rsid w:val="00343ABB"/>
    <w:pPr>
      <w:ind w:left="1100"/>
    </w:pPr>
  </w:style>
  <w:style w:type="paragraph" w:styleId="TOC7">
    <w:name w:val="toc 7"/>
    <w:basedOn w:val="Normal"/>
    <w:next w:val="Normal"/>
    <w:autoRedefine/>
    <w:uiPriority w:val="39"/>
    <w:unhideWhenUsed/>
    <w:rsid w:val="00343ABB"/>
    <w:pPr>
      <w:ind w:left="1320"/>
    </w:pPr>
  </w:style>
  <w:style w:type="paragraph" w:styleId="TOC8">
    <w:name w:val="toc 8"/>
    <w:basedOn w:val="Normal"/>
    <w:next w:val="Normal"/>
    <w:autoRedefine/>
    <w:uiPriority w:val="39"/>
    <w:unhideWhenUsed/>
    <w:rsid w:val="00343ABB"/>
    <w:pPr>
      <w:ind w:left="1540"/>
    </w:pPr>
  </w:style>
  <w:style w:type="paragraph" w:styleId="TOC9">
    <w:name w:val="toc 9"/>
    <w:basedOn w:val="Normal"/>
    <w:next w:val="Normal"/>
    <w:autoRedefine/>
    <w:uiPriority w:val="39"/>
    <w:unhideWhenUsed/>
    <w:rsid w:val="00343ABB"/>
    <w:pPr>
      <w:ind w:left="1760"/>
    </w:pPr>
  </w:style>
  <w:style w:type="character" w:customStyle="1" w:styleId="Heading3Char">
    <w:name w:val="Heading 3 Char"/>
    <w:basedOn w:val="DefaultParagraphFont"/>
    <w:link w:val="Heading3"/>
    <w:uiPriority w:val="9"/>
    <w:rsid w:val="00342A59"/>
    <w:rPr>
      <w:rFonts w:asciiTheme="majorHAnsi" w:eastAsiaTheme="majorEastAsia" w:hAnsiTheme="majorHAnsi" w:cstheme="majorBidi"/>
      <w:bCs/>
      <w:i/>
      <w:sz w:val="22"/>
    </w:rPr>
  </w:style>
  <w:style w:type="paragraph" w:styleId="NormalWeb">
    <w:name w:val="Normal (Web)"/>
    <w:basedOn w:val="Normal"/>
    <w:uiPriority w:val="99"/>
    <w:unhideWhenUsed/>
    <w:rsid w:val="00E10E5C"/>
    <w:rPr>
      <w:rFonts w:ascii="Times New Roman" w:hAnsi="Times New Roman" w:cs="Times New Roman"/>
    </w:rPr>
  </w:style>
  <w:style w:type="character" w:styleId="Strong">
    <w:name w:val="Strong"/>
    <w:basedOn w:val="DefaultParagraphFont"/>
    <w:uiPriority w:val="22"/>
    <w:qFormat/>
    <w:rsid w:val="00C327B1"/>
    <w:rPr>
      <w:b/>
      <w:bCs/>
    </w:rPr>
  </w:style>
  <w:style w:type="character" w:customStyle="1" w:styleId="UnresolvedMention1">
    <w:name w:val="Unresolved Mention1"/>
    <w:basedOn w:val="DefaultParagraphFont"/>
    <w:uiPriority w:val="99"/>
    <w:semiHidden/>
    <w:unhideWhenUsed/>
    <w:rsid w:val="00FE1442"/>
    <w:rPr>
      <w:color w:val="605E5C"/>
      <w:shd w:val="clear" w:color="auto" w:fill="E1DFDD"/>
    </w:rPr>
  </w:style>
  <w:style w:type="table" w:styleId="TableGrid">
    <w:name w:val="Table Grid"/>
    <w:basedOn w:val="TableNormal"/>
    <w:uiPriority w:val="59"/>
    <w:rsid w:val="005F5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6762E"/>
    <w:rPr>
      <w:sz w:val="18"/>
      <w:szCs w:val="18"/>
    </w:rPr>
  </w:style>
  <w:style w:type="paragraph" w:styleId="CommentText">
    <w:name w:val="annotation text"/>
    <w:basedOn w:val="Normal"/>
    <w:link w:val="CommentTextChar"/>
    <w:uiPriority w:val="99"/>
    <w:unhideWhenUsed/>
    <w:rsid w:val="0096762E"/>
  </w:style>
  <w:style w:type="character" w:customStyle="1" w:styleId="CommentTextChar">
    <w:name w:val="Comment Text Char"/>
    <w:basedOn w:val="DefaultParagraphFont"/>
    <w:link w:val="CommentText"/>
    <w:uiPriority w:val="99"/>
    <w:rsid w:val="0096762E"/>
    <w:rPr>
      <w:rFonts w:asciiTheme="majorHAnsi" w:hAnsiTheme="majorHAnsi"/>
    </w:rPr>
  </w:style>
  <w:style w:type="paragraph" w:styleId="CommentSubject">
    <w:name w:val="annotation subject"/>
    <w:basedOn w:val="CommentText"/>
    <w:next w:val="CommentText"/>
    <w:link w:val="CommentSubjectChar"/>
    <w:uiPriority w:val="99"/>
    <w:semiHidden/>
    <w:unhideWhenUsed/>
    <w:rsid w:val="0096762E"/>
    <w:rPr>
      <w:b/>
      <w:bCs/>
      <w:sz w:val="20"/>
      <w:szCs w:val="20"/>
    </w:rPr>
  </w:style>
  <w:style w:type="character" w:customStyle="1" w:styleId="CommentSubjectChar">
    <w:name w:val="Comment Subject Char"/>
    <w:basedOn w:val="CommentTextChar"/>
    <w:link w:val="CommentSubject"/>
    <w:uiPriority w:val="99"/>
    <w:semiHidden/>
    <w:rsid w:val="0096762E"/>
    <w:rPr>
      <w:rFonts w:asciiTheme="majorHAnsi" w:hAnsiTheme="majorHAnsi"/>
      <w:b/>
      <w:bCs/>
      <w:sz w:val="20"/>
      <w:szCs w:val="20"/>
    </w:rPr>
  </w:style>
  <w:style w:type="paragraph" w:styleId="NoSpacing">
    <w:name w:val="No Spacing"/>
    <w:uiPriority w:val="1"/>
    <w:qFormat/>
    <w:rsid w:val="006F6BD8"/>
    <w:pPr>
      <w:ind w:firstLine="720"/>
      <w:jc w:val="both"/>
    </w:pPr>
    <w:rPr>
      <w:rFonts w:ascii="Garamond" w:hAnsi="Garamond"/>
    </w:rPr>
  </w:style>
  <w:style w:type="paragraph" w:customStyle="1" w:styleId="Table">
    <w:name w:val="Table"/>
    <w:basedOn w:val="NoSpacing"/>
    <w:qFormat/>
    <w:rsid w:val="006F6BD8"/>
    <w:pPr>
      <w:ind w:firstLine="0"/>
    </w:pPr>
    <w:rPr>
      <w:sz w:val="20"/>
    </w:rPr>
  </w:style>
  <w:style w:type="character" w:customStyle="1" w:styleId="UnresolvedMention2">
    <w:name w:val="Unresolved Mention2"/>
    <w:basedOn w:val="DefaultParagraphFont"/>
    <w:uiPriority w:val="99"/>
    <w:rsid w:val="009727B0"/>
    <w:rPr>
      <w:color w:val="605E5C"/>
      <w:shd w:val="clear" w:color="auto" w:fill="E1DFDD"/>
    </w:rPr>
  </w:style>
  <w:style w:type="character" w:styleId="FollowedHyperlink">
    <w:name w:val="FollowedHyperlink"/>
    <w:basedOn w:val="DefaultParagraphFont"/>
    <w:uiPriority w:val="99"/>
    <w:semiHidden/>
    <w:unhideWhenUsed/>
    <w:rsid w:val="00747450"/>
    <w:rPr>
      <w:color w:val="800080" w:themeColor="followedHyperlink"/>
      <w:u w:val="single"/>
    </w:rPr>
  </w:style>
  <w:style w:type="character" w:customStyle="1" w:styleId="UnresolvedMention3">
    <w:name w:val="Unresolved Mention3"/>
    <w:basedOn w:val="DefaultParagraphFont"/>
    <w:uiPriority w:val="99"/>
    <w:rsid w:val="00274444"/>
    <w:rPr>
      <w:color w:val="605E5C"/>
      <w:shd w:val="clear" w:color="auto" w:fill="E1DFDD"/>
    </w:rPr>
  </w:style>
  <w:style w:type="paragraph" w:styleId="Revision">
    <w:name w:val="Revision"/>
    <w:hidden/>
    <w:uiPriority w:val="99"/>
    <w:semiHidden/>
    <w:rsid w:val="002A43BA"/>
    <w:rPr>
      <w:rFonts w:ascii="Garamond" w:hAnsi="Garamond"/>
    </w:rPr>
  </w:style>
  <w:style w:type="paragraph" w:styleId="FootnoteText">
    <w:name w:val="footnote text"/>
    <w:basedOn w:val="Normal"/>
    <w:link w:val="FootnoteTextChar"/>
    <w:uiPriority w:val="99"/>
    <w:semiHidden/>
    <w:unhideWhenUsed/>
    <w:rsid w:val="00620AE2"/>
    <w:pPr>
      <w:spacing w:line="240" w:lineRule="auto"/>
    </w:pPr>
    <w:rPr>
      <w:sz w:val="20"/>
      <w:szCs w:val="20"/>
    </w:rPr>
  </w:style>
  <w:style w:type="character" w:customStyle="1" w:styleId="FootnoteTextChar">
    <w:name w:val="Footnote Text Char"/>
    <w:basedOn w:val="DefaultParagraphFont"/>
    <w:link w:val="FootnoteText"/>
    <w:uiPriority w:val="99"/>
    <w:semiHidden/>
    <w:rsid w:val="00620AE2"/>
    <w:rPr>
      <w:rFonts w:ascii="Garamond" w:hAnsi="Garamond"/>
      <w:sz w:val="20"/>
      <w:szCs w:val="20"/>
    </w:rPr>
  </w:style>
  <w:style w:type="character" w:styleId="FootnoteReference">
    <w:name w:val="footnote reference"/>
    <w:basedOn w:val="DefaultParagraphFont"/>
    <w:uiPriority w:val="99"/>
    <w:semiHidden/>
    <w:unhideWhenUsed/>
    <w:rsid w:val="00620AE2"/>
    <w:rPr>
      <w:vertAlign w:val="superscript"/>
    </w:rPr>
  </w:style>
  <w:style w:type="character" w:styleId="UnresolvedMention">
    <w:name w:val="Unresolved Mention"/>
    <w:basedOn w:val="DefaultParagraphFont"/>
    <w:uiPriority w:val="99"/>
    <w:rsid w:val="008B0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9924">
      <w:bodyDiv w:val="1"/>
      <w:marLeft w:val="0"/>
      <w:marRight w:val="0"/>
      <w:marTop w:val="0"/>
      <w:marBottom w:val="0"/>
      <w:divBdr>
        <w:top w:val="none" w:sz="0" w:space="0" w:color="auto"/>
        <w:left w:val="none" w:sz="0" w:space="0" w:color="auto"/>
        <w:bottom w:val="none" w:sz="0" w:space="0" w:color="auto"/>
        <w:right w:val="none" w:sz="0" w:space="0" w:color="auto"/>
      </w:divBdr>
      <w:divsChild>
        <w:div w:id="561139154">
          <w:marLeft w:val="0"/>
          <w:marRight w:val="0"/>
          <w:marTop w:val="0"/>
          <w:marBottom w:val="0"/>
          <w:divBdr>
            <w:top w:val="none" w:sz="0" w:space="0" w:color="auto"/>
            <w:left w:val="none" w:sz="0" w:space="0" w:color="auto"/>
            <w:bottom w:val="none" w:sz="0" w:space="0" w:color="auto"/>
            <w:right w:val="none" w:sz="0" w:space="0" w:color="auto"/>
          </w:divBdr>
          <w:divsChild>
            <w:div w:id="2137554907">
              <w:marLeft w:val="0"/>
              <w:marRight w:val="0"/>
              <w:marTop w:val="0"/>
              <w:marBottom w:val="0"/>
              <w:divBdr>
                <w:top w:val="none" w:sz="0" w:space="0" w:color="auto"/>
                <w:left w:val="none" w:sz="0" w:space="0" w:color="auto"/>
                <w:bottom w:val="none" w:sz="0" w:space="0" w:color="auto"/>
                <w:right w:val="none" w:sz="0" w:space="0" w:color="auto"/>
              </w:divBdr>
              <w:divsChild>
                <w:div w:id="1960604189">
                  <w:marLeft w:val="0"/>
                  <w:marRight w:val="0"/>
                  <w:marTop w:val="0"/>
                  <w:marBottom w:val="0"/>
                  <w:divBdr>
                    <w:top w:val="none" w:sz="0" w:space="0" w:color="auto"/>
                    <w:left w:val="none" w:sz="0" w:space="0" w:color="auto"/>
                    <w:bottom w:val="none" w:sz="0" w:space="0" w:color="auto"/>
                    <w:right w:val="none" w:sz="0" w:space="0" w:color="auto"/>
                  </w:divBdr>
                  <w:divsChild>
                    <w:div w:id="21332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69192">
      <w:bodyDiv w:val="1"/>
      <w:marLeft w:val="0"/>
      <w:marRight w:val="0"/>
      <w:marTop w:val="0"/>
      <w:marBottom w:val="0"/>
      <w:divBdr>
        <w:top w:val="none" w:sz="0" w:space="0" w:color="auto"/>
        <w:left w:val="none" w:sz="0" w:space="0" w:color="auto"/>
        <w:bottom w:val="none" w:sz="0" w:space="0" w:color="auto"/>
        <w:right w:val="none" w:sz="0" w:space="0" w:color="auto"/>
      </w:divBdr>
      <w:divsChild>
        <w:div w:id="1263148431">
          <w:marLeft w:val="0"/>
          <w:marRight w:val="0"/>
          <w:marTop w:val="0"/>
          <w:marBottom w:val="0"/>
          <w:divBdr>
            <w:top w:val="none" w:sz="0" w:space="0" w:color="auto"/>
            <w:left w:val="none" w:sz="0" w:space="0" w:color="auto"/>
            <w:bottom w:val="none" w:sz="0" w:space="0" w:color="auto"/>
            <w:right w:val="none" w:sz="0" w:space="0" w:color="auto"/>
          </w:divBdr>
          <w:divsChild>
            <w:div w:id="1463157335">
              <w:marLeft w:val="0"/>
              <w:marRight w:val="0"/>
              <w:marTop w:val="0"/>
              <w:marBottom w:val="0"/>
              <w:divBdr>
                <w:top w:val="none" w:sz="0" w:space="0" w:color="auto"/>
                <w:left w:val="none" w:sz="0" w:space="0" w:color="auto"/>
                <w:bottom w:val="none" w:sz="0" w:space="0" w:color="auto"/>
                <w:right w:val="none" w:sz="0" w:space="0" w:color="auto"/>
              </w:divBdr>
              <w:divsChild>
                <w:div w:id="14875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4834">
      <w:bodyDiv w:val="1"/>
      <w:marLeft w:val="0"/>
      <w:marRight w:val="0"/>
      <w:marTop w:val="0"/>
      <w:marBottom w:val="0"/>
      <w:divBdr>
        <w:top w:val="none" w:sz="0" w:space="0" w:color="auto"/>
        <w:left w:val="none" w:sz="0" w:space="0" w:color="auto"/>
        <w:bottom w:val="none" w:sz="0" w:space="0" w:color="auto"/>
        <w:right w:val="none" w:sz="0" w:space="0" w:color="auto"/>
      </w:divBdr>
      <w:divsChild>
        <w:div w:id="266154858">
          <w:marLeft w:val="0"/>
          <w:marRight w:val="0"/>
          <w:marTop w:val="0"/>
          <w:marBottom w:val="0"/>
          <w:divBdr>
            <w:top w:val="none" w:sz="0" w:space="0" w:color="auto"/>
            <w:left w:val="none" w:sz="0" w:space="0" w:color="auto"/>
            <w:bottom w:val="none" w:sz="0" w:space="0" w:color="auto"/>
            <w:right w:val="none" w:sz="0" w:space="0" w:color="auto"/>
          </w:divBdr>
          <w:divsChild>
            <w:div w:id="481503929">
              <w:marLeft w:val="0"/>
              <w:marRight w:val="0"/>
              <w:marTop w:val="0"/>
              <w:marBottom w:val="0"/>
              <w:divBdr>
                <w:top w:val="none" w:sz="0" w:space="0" w:color="auto"/>
                <w:left w:val="none" w:sz="0" w:space="0" w:color="auto"/>
                <w:bottom w:val="none" w:sz="0" w:space="0" w:color="auto"/>
                <w:right w:val="none" w:sz="0" w:space="0" w:color="auto"/>
              </w:divBdr>
              <w:divsChild>
                <w:div w:id="13272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24772">
      <w:bodyDiv w:val="1"/>
      <w:marLeft w:val="0"/>
      <w:marRight w:val="0"/>
      <w:marTop w:val="0"/>
      <w:marBottom w:val="0"/>
      <w:divBdr>
        <w:top w:val="none" w:sz="0" w:space="0" w:color="auto"/>
        <w:left w:val="none" w:sz="0" w:space="0" w:color="auto"/>
        <w:bottom w:val="none" w:sz="0" w:space="0" w:color="auto"/>
        <w:right w:val="none" w:sz="0" w:space="0" w:color="auto"/>
      </w:divBdr>
    </w:div>
    <w:div w:id="345327944">
      <w:bodyDiv w:val="1"/>
      <w:marLeft w:val="0"/>
      <w:marRight w:val="0"/>
      <w:marTop w:val="0"/>
      <w:marBottom w:val="0"/>
      <w:divBdr>
        <w:top w:val="none" w:sz="0" w:space="0" w:color="auto"/>
        <w:left w:val="none" w:sz="0" w:space="0" w:color="auto"/>
        <w:bottom w:val="none" w:sz="0" w:space="0" w:color="auto"/>
        <w:right w:val="none" w:sz="0" w:space="0" w:color="auto"/>
      </w:divBdr>
      <w:divsChild>
        <w:div w:id="609437348">
          <w:marLeft w:val="0"/>
          <w:marRight w:val="0"/>
          <w:marTop w:val="0"/>
          <w:marBottom w:val="0"/>
          <w:divBdr>
            <w:top w:val="none" w:sz="0" w:space="0" w:color="auto"/>
            <w:left w:val="none" w:sz="0" w:space="0" w:color="auto"/>
            <w:bottom w:val="none" w:sz="0" w:space="0" w:color="auto"/>
            <w:right w:val="none" w:sz="0" w:space="0" w:color="auto"/>
          </w:divBdr>
          <w:divsChild>
            <w:div w:id="343898939">
              <w:marLeft w:val="0"/>
              <w:marRight w:val="0"/>
              <w:marTop w:val="0"/>
              <w:marBottom w:val="0"/>
              <w:divBdr>
                <w:top w:val="none" w:sz="0" w:space="0" w:color="auto"/>
                <w:left w:val="none" w:sz="0" w:space="0" w:color="auto"/>
                <w:bottom w:val="none" w:sz="0" w:space="0" w:color="auto"/>
                <w:right w:val="none" w:sz="0" w:space="0" w:color="auto"/>
              </w:divBdr>
              <w:divsChild>
                <w:div w:id="566452478">
                  <w:marLeft w:val="0"/>
                  <w:marRight w:val="0"/>
                  <w:marTop w:val="0"/>
                  <w:marBottom w:val="0"/>
                  <w:divBdr>
                    <w:top w:val="none" w:sz="0" w:space="0" w:color="auto"/>
                    <w:left w:val="none" w:sz="0" w:space="0" w:color="auto"/>
                    <w:bottom w:val="none" w:sz="0" w:space="0" w:color="auto"/>
                    <w:right w:val="none" w:sz="0" w:space="0" w:color="auto"/>
                  </w:divBdr>
                  <w:divsChild>
                    <w:div w:id="2367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90083">
      <w:bodyDiv w:val="1"/>
      <w:marLeft w:val="0"/>
      <w:marRight w:val="0"/>
      <w:marTop w:val="0"/>
      <w:marBottom w:val="0"/>
      <w:divBdr>
        <w:top w:val="none" w:sz="0" w:space="0" w:color="auto"/>
        <w:left w:val="none" w:sz="0" w:space="0" w:color="auto"/>
        <w:bottom w:val="none" w:sz="0" w:space="0" w:color="auto"/>
        <w:right w:val="none" w:sz="0" w:space="0" w:color="auto"/>
      </w:divBdr>
      <w:divsChild>
        <w:div w:id="107819459">
          <w:marLeft w:val="0"/>
          <w:marRight w:val="0"/>
          <w:marTop w:val="0"/>
          <w:marBottom w:val="0"/>
          <w:divBdr>
            <w:top w:val="none" w:sz="0" w:space="0" w:color="auto"/>
            <w:left w:val="none" w:sz="0" w:space="0" w:color="auto"/>
            <w:bottom w:val="none" w:sz="0" w:space="0" w:color="auto"/>
            <w:right w:val="none" w:sz="0" w:space="0" w:color="auto"/>
          </w:divBdr>
          <w:divsChild>
            <w:div w:id="1280264304">
              <w:marLeft w:val="0"/>
              <w:marRight w:val="0"/>
              <w:marTop w:val="0"/>
              <w:marBottom w:val="0"/>
              <w:divBdr>
                <w:top w:val="none" w:sz="0" w:space="0" w:color="auto"/>
                <w:left w:val="none" w:sz="0" w:space="0" w:color="auto"/>
                <w:bottom w:val="none" w:sz="0" w:space="0" w:color="auto"/>
                <w:right w:val="none" w:sz="0" w:space="0" w:color="auto"/>
              </w:divBdr>
              <w:divsChild>
                <w:div w:id="2139646952">
                  <w:marLeft w:val="0"/>
                  <w:marRight w:val="0"/>
                  <w:marTop w:val="0"/>
                  <w:marBottom w:val="0"/>
                  <w:divBdr>
                    <w:top w:val="none" w:sz="0" w:space="0" w:color="auto"/>
                    <w:left w:val="none" w:sz="0" w:space="0" w:color="auto"/>
                    <w:bottom w:val="none" w:sz="0" w:space="0" w:color="auto"/>
                    <w:right w:val="none" w:sz="0" w:space="0" w:color="auto"/>
                  </w:divBdr>
                  <w:divsChild>
                    <w:div w:id="10642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21747">
      <w:bodyDiv w:val="1"/>
      <w:marLeft w:val="0"/>
      <w:marRight w:val="0"/>
      <w:marTop w:val="0"/>
      <w:marBottom w:val="0"/>
      <w:divBdr>
        <w:top w:val="none" w:sz="0" w:space="0" w:color="auto"/>
        <w:left w:val="none" w:sz="0" w:space="0" w:color="auto"/>
        <w:bottom w:val="none" w:sz="0" w:space="0" w:color="auto"/>
        <w:right w:val="none" w:sz="0" w:space="0" w:color="auto"/>
      </w:divBdr>
      <w:divsChild>
        <w:div w:id="1242830688">
          <w:marLeft w:val="0"/>
          <w:marRight w:val="0"/>
          <w:marTop w:val="0"/>
          <w:marBottom w:val="0"/>
          <w:divBdr>
            <w:top w:val="none" w:sz="0" w:space="0" w:color="auto"/>
            <w:left w:val="none" w:sz="0" w:space="0" w:color="auto"/>
            <w:bottom w:val="none" w:sz="0" w:space="0" w:color="auto"/>
            <w:right w:val="none" w:sz="0" w:space="0" w:color="auto"/>
          </w:divBdr>
          <w:divsChild>
            <w:div w:id="1269659832">
              <w:marLeft w:val="0"/>
              <w:marRight w:val="0"/>
              <w:marTop w:val="0"/>
              <w:marBottom w:val="0"/>
              <w:divBdr>
                <w:top w:val="none" w:sz="0" w:space="0" w:color="auto"/>
                <w:left w:val="none" w:sz="0" w:space="0" w:color="auto"/>
                <w:bottom w:val="none" w:sz="0" w:space="0" w:color="auto"/>
                <w:right w:val="none" w:sz="0" w:space="0" w:color="auto"/>
              </w:divBdr>
              <w:divsChild>
                <w:div w:id="5124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35348">
      <w:bodyDiv w:val="1"/>
      <w:marLeft w:val="0"/>
      <w:marRight w:val="0"/>
      <w:marTop w:val="0"/>
      <w:marBottom w:val="0"/>
      <w:divBdr>
        <w:top w:val="none" w:sz="0" w:space="0" w:color="auto"/>
        <w:left w:val="none" w:sz="0" w:space="0" w:color="auto"/>
        <w:bottom w:val="none" w:sz="0" w:space="0" w:color="auto"/>
        <w:right w:val="none" w:sz="0" w:space="0" w:color="auto"/>
      </w:divBdr>
      <w:divsChild>
        <w:div w:id="789202988">
          <w:marLeft w:val="0"/>
          <w:marRight w:val="0"/>
          <w:marTop w:val="0"/>
          <w:marBottom w:val="0"/>
          <w:divBdr>
            <w:top w:val="none" w:sz="0" w:space="0" w:color="auto"/>
            <w:left w:val="none" w:sz="0" w:space="0" w:color="auto"/>
            <w:bottom w:val="none" w:sz="0" w:space="0" w:color="auto"/>
            <w:right w:val="none" w:sz="0" w:space="0" w:color="auto"/>
          </w:divBdr>
          <w:divsChild>
            <w:div w:id="954672742">
              <w:marLeft w:val="0"/>
              <w:marRight w:val="0"/>
              <w:marTop w:val="0"/>
              <w:marBottom w:val="0"/>
              <w:divBdr>
                <w:top w:val="none" w:sz="0" w:space="0" w:color="auto"/>
                <w:left w:val="none" w:sz="0" w:space="0" w:color="auto"/>
                <w:bottom w:val="none" w:sz="0" w:space="0" w:color="auto"/>
                <w:right w:val="none" w:sz="0" w:space="0" w:color="auto"/>
              </w:divBdr>
              <w:divsChild>
                <w:div w:id="1156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26090">
      <w:bodyDiv w:val="1"/>
      <w:marLeft w:val="0"/>
      <w:marRight w:val="0"/>
      <w:marTop w:val="0"/>
      <w:marBottom w:val="0"/>
      <w:divBdr>
        <w:top w:val="none" w:sz="0" w:space="0" w:color="auto"/>
        <w:left w:val="none" w:sz="0" w:space="0" w:color="auto"/>
        <w:bottom w:val="none" w:sz="0" w:space="0" w:color="auto"/>
        <w:right w:val="none" w:sz="0" w:space="0" w:color="auto"/>
      </w:divBdr>
      <w:divsChild>
        <w:div w:id="220487946">
          <w:marLeft w:val="0"/>
          <w:marRight w:val="0"/>
          <w:marTop w:val="0"/>
          <w:marBottom w:val="0"/>
          <w:divBdr>
            <w:top w:val="none" w:sz="0" w:space="0" w:color="auto"/>
            <w:left w:val="none" w:sz="0" w:space="0" w:color="auto"/>
            <w:bottom w:val="none" w:sz="0" w:space="0" w:color="auto"/>
            <w:right w:val="none" w:sz="0" w:space="0" w:color="auto"/>
          </w:divBdr>
          <w:divsChild>
            <w:div w:id="1341393924">
              <w:marLeft w:val="0"/>
              <w:marRight w:val="0"/>
              <w:marTop w:val="0"/>
              <w:marBottom w:val="0"/>
              <w:divBdr>
                <w:top w:val="none" w:sz="0" w:space="0" w:color="auto"/>
                <w:left w:val="none" w:sz="0" w:space="0" w:color="auto"/>
                <w:bottom w:val="none" w:sz="0" w:space="0" w:color="auto"/>
                <w:right w:val="none" w:sz="0" w:space="0" w:color="auto"/>
              </w:divBdr>
              <w:divsChild>
                <w:div w:id="2104060857">
                  <w:marLeft w:val="0"/>
                  <w:marRight w:val="0"/>
                  <w:marTop w:val="0"/>
                  <w:marBottom w:val="0"/>
                  <w:divBdr>
                    <w:top w:val="none" w:sz="0" w:space="0" w:color="auto"/>
                    <w:left w:val="none" w:sz="0" w:space="0" w:color="auto"/>
                    <w:bottom w:val="none" w:sz="0" w:space="0" w:color="auto"/>
                    <w:right w:val="none" w:sz="0" w:space="0" w:color="auto"/>
                  </w:divBdr>
                  <w:divsChild>
                    <w:div w:id="5985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Users/uqtballa/Dropbox/Fun/Other%20Projects/SharedPapers/www.jstor.org/stable/2634940" TargetMode="Externa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31</Pages>
  <Words>23455</Words>
  <Characters>133695</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UQ</Company>
  <LinksUpToDate>false</LinksUpToDate>
  <CharactersWithSpaces>156837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Psychology</dc:creator>
  <cp:keywords/>
  <dc:description/>
  <cp:lastModifiedBy>Timothy Ballard</cp:lastModifiedBy>
  <cp:revision>7</cp:revision>
  <dcterms:created xsi:type="dcterms:W3CDTF">2020-04-30T04:26:00Z</dcterms:created>
  <dcterms:modified xsi:type="dcterms:W3CDTF">2024-10-17T06:49:00Z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2024-10-17T06:47:56Z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d80f9618-b6a1-479b-9927-35eebaa85309</vt:lpwstr>
  </property>
  <property fmtid="{D5CDD505-2E9C-101B-9397-08002B2CF9AE}" pid="8" name="MSIP_Label_0f488380-630a-4f55-a077-a19445e3f360_ContentBits">
    <vt:lpwstr>0</vt:lpwstr>
  </property>
</Properties>
</file>