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C8BEC9C" w14:textId="6FA65B81" w:rsidR="002E5B61" w:rsidRPr="0055547C" w:rsidRDefault="0055547C" w:rsidP="00460A92">
      <w:pPr>
        <w:rPr>
          <w:rFonts w:ascii="Times New Roman" w:hAnsi="Times New Roman" w:cs="Times New Roman"/>
          <w:b/>
        </w:rPr>
      </w:pPr>
      <w:r w:rsidRPr="0055547C">
        <w:rPr>
          <w:rFonts w:ascii="Times New Roman" w:hAnsi="Times New Roman" w:cs="Times New Roman"/>
          <w:b/>
        </w:rPr>
        <w:t>O</w:t>
      </w:r>
      <w:r w:rsidR="00803ADD">
        <w:rPr>
          <w:rFonts w:ascii="Times New Roman" w:hAnsi="Times New Roman" w:cs="Times New Roman"/>
          <w:b/>
        </w:rPr>
        <w:t>verview</w:t>
      </w:r>
    </w:p>
    <w:p w14:paraId="53302452" w14:textId="77777777" w:rsidR="0055547C" w:rsidRDefault="0055547C">
      <w:pPr>
        <w:rPr>
          <w:rFonts w:ascii="Times New Roman" w:hAnsi="Times New Roman" w:cs="Times New Roman"/>
        </w:rPr>
      </w:pPr>
    </w:p>
    <w:p w14:paraId="29D0C0B1" w14:textId="4A90427B" w:rsidR="005E35C8" w:rsidRDefault="003C41F0">
      <w:pPr>
        <w:rPr>
          <w:rFonts w:ascii="Times New Roman" w:hAnsi="Times New Roman" w:cs="Times New Roman"/>
        </w:rPr>
      </w:pPr>
      <w:r>
        <w:rPr>
          <w:rFonts w:ascii="Times New Roman" w:hAnsi="Times New Roman" w:cs="Times New Roman"/>
        </w:rPr>
        <w:t>The purpose of these experiments is</w:t>
      </w:r>
      <w:r w:rsidR="0055547C">
        <w:rPr>
          <w:rFonts w:ascii="Times New Roman" w:hAnsi="Times New Roman" w:cs="Times New Roman"/>
        </w:rPr>
        <w:t xml:space="preserve"> to examine the effects of time and method of recruitment</w:t>
      </w:r>
      <w:r w:rsidR="00EE07C1">
        <w:rPr>
          <w:rFonts w:ascii="Times New Roman" w:hAnsi="Times New Roman" w:cs="Times New Roman"/>
        </w:rPr>
        <w:t xml:space="preserve"> on speeded choice using two standard paradigms: a random dot motion discrimination task (Experiment 1) and a brightness discrimination task (Experiment 2). Although, these tasks are commonly used for modelling the process that underlies speeded choice, little is known about how this process differs </w:t>
      </w:r>
      <w:r w:rsidR="005E35C8">
        <w:rPr>
          <w:rFonts w:ascii="Times New Roman" w:hAnsi="Times New Roman" w:cs="Times New Roman"/>
        </w:rPr>
        <w:t>across populations of participants.</w:t>
      </w:r>
    </w:p>
    <w:p w14:paraId="499B70A8" w14:textId="77777777" w:rsidR="004D1EC3" w:rsidRDefault="004D1EC3">
      <w:pPr>
        <w:rPr>
          <w:rFonts w:ascii="Times New Roman" w:hAnsi="Times New Roman" w:cs="Times New Roman"/>
        </w:rPr>
      </w:pPr>
    </w:p>
    <w:p w14:paraId="0A8EB419" w14:textId="18E7C63E" w:rsidR="0055547C" w:rsidRDefault="004D1EC3">
      <w:pPr>
        <w:rPr>
          <w:rFonts w:ascii="Times New Roman" w:hAnsi="Times New Roman" w:cs="Times New Roman"/>
        </w:rPr>
      </w:pPr>
      <w:r>
        <w:rPr>
          <w:rFonts w:ascii="Times New Roman" w:hAnsi="Times New Roman" w:cs="Times New Roman"/>
        </w:rPr>
        <w:t xml:space="preserve">Here, we are interested in two population-level factors. The first is the time of recruitment. The question of interest is: do people who participate </w:t>
      </w:r>
      <w:r w:rsidR="00460A92">
        <w:rPr>
          <w:rFonts w:ascii="Times New Roman" w:hAnsi="Times New Roman" w:cs="Times New Roman"/>
        </w:rPr>
        <w:t xml:space="preserve">near the start of semester differ systematically from those who participate near the end of semester? Anecdotal evidence seems to suggest that the people who participate later in semester may be less motivated or conscientious than people who participate closer to the start of semester. However, to our knowledge differences between these populations in speeded decision making have not been directly examined. </w:t>
      </w:r>
      <w:r w:rsidR="00803ADD">
        <w:rPr>
          <w:rFonts w:ascii="Times New Roman" w:hAnsi="Times New Roman" w:cs="Times New Roman"/>
        </w:rPr>
        <w:t xml:space="preserve">There are a number of ways in which these potential differences might affect the evidence accumulation process that occurs during speeded decision making. </w:t>
      </w:r>
      <w:r w:rsidR="008928B7">
        <w:rPr>
          <w:rFonts w:ascii="Times New Roman" w:hAnsi="Times New Roman" w:cs="Times New Roman"/>
        </w:rPr>
        <w:t>For example, p</w:t>
      </w:r>
      <w:r w:rsidR="00803ADD">
        <w:rPr>
          <w:rFonts w:ascii="Times New Roman" w:hAnsi="Times New Roman" w:cs="Times New Roman"/>
        </w:rPr>
        <w:t xml:space="preserve">articipants near the end of semester may be less cautious </w:t>
      </w:r>
      <w:r w:rsidR="00C249F9">
        <w:rPr>
          <w:rFonts w:ascii="Times New Roman" w:hAnsi="Times New Roman" w:cs="Times New Roman"/>
        </w:rPr>
        <w:t>in their responding, or they may accumulate evidence less quickly than participants near the start of semester.</w:t>
      </w:r>
    </w:p>
    <w:p w14:paraId="23A703D4" w14:textId="77777777" w:rsidR="00C249F9" w:rsidRDefault="00C249F9">
      <w:pPr>
        <w:rPr>
          <w:rFonts w:ascii="Times New Roman" w:hAnsi="Times New Roman" w:cs="Times New Roman"/>
        </w:rPr>
      </w:pPr>
    </w:p>
    <w:p w14:paraId="1DC2D730" w14:textId="167A9592" w:rsidR="00C249F9" w:rsidRDefault="00C249F9">
      <w:pPr>
        <w:rPr>
          <w:rFonts w:ascii="Times New Roman" w:hAnsi="Times New Roman" w:cs="Times New Roman"/>
        </w:rPr>
      </w:pPr>
      <w:r>
        <w:rPr>
          <w:rFonts w:ascii="Times New Roman" w:hAnsi="Times New Roman" w:cs="Times New Roman"/>
        </w:rPr>
        <w:t xml:space="preserve">The second population-level factor is method of recruitment. We are interested in whether </w:t>
      </w:r>
      <w:r w:rsidR="008D37AA">
        <w:rPr>
          <w:rFonts w:ascii="Times New Roman" w:hAnsi="Times New Roman" w:cs="Times New Roman"/>
        </w:rPr>
        <w:t xml:space="preserve">speeded choice differs depending on whether the participant is an undergraduate student participating in the lab for course credit, a member of the local community who participates in the lab in exchange for financial remuneration, or a person who participates online via mechanical </w:t>
      </w:r>
      <w:proofErr w:type="spellStart"/>
      <w:r w:rsidR="00006874">
        <w:rPr>
          <w:rFonts w:ascii="Times New Roman" w:hAnsi="Times New Roman" w:cs="Times New Roman"/>
        </w:rPr>
        <w:t>turk</w:t>
      </w:r>
      <w:proofErr w:type="spellEnd"/>
      <w:r w:rsidR="008D37AA">
        <w:rPr>
          <w:rFonts w:ascii="Times New Roman" w:hAnsi="Times New Roman" w:cs="Times New Roman"/>
        </w:rPr>
        <w:t xml:space="preserve">. </w:t>
      </w:r>
    </w:p>
    <w:p w14:paraId="28EDABF4" w14:textId="77777777" w:rsidR="00D6192A" w:rsidRDefault="00D6192A">
      <w:pPr>
        <w:rPr>
          <w:rFonts w:ascii="Times New Roman" w:hAnsi="Times New Roman" w:cs="Times New Roman"/>
        </w:rPr>
      </w:pPr>
    </w:p>
    <w:p w14:paraId="40EA67C3" w14:textId="738AB009" w:rsidR="00D6192A" w:rsidRDefault="00D6192A">
      <w:pPr>
        <w:rPr>
          <w:rFonts w:ascii="Times New Roman" w:hAnsi="Times New Roman" w:cs="Times New Roman"/>
        </w:rPr>
      </w:pPr>
      <w:r>
        <w:rPr>
          <w:rFonts w:ascii="Times New Roman" w:hAnsi="Times New Roman" w:cs="Times New Roman"/>
        </w:rPr>
        <w:t xml:space="preserve">In each experiment, we </w:t>
      </w:r>
      <w:r w:rsidR="00551BD6">
        <w:rPr>
          <w:rFonts w:ascii="Times New Roman" w:hAnsi="Times New Roman" w:cs="Times New Roman"/>
        </w:rPr>
        <w:t xml:space="preserve">also </w:t>
      </w:r>
      <w:r>
        <w:rPr>
          <w:rFonts w:ascii="Times New Roman" w:hAnsi="Times New Roman" w:cs="Times New Roman"/>
        </w:rPr>
        <w:t>manipulate aspects of the</w:t>
      </w:r>
      <w:r w:rsidR="00006874">
        <w:rPr>
          <w:rFonts w:ascii="Times New Roman" w:hAnsi="Times New Roman" w:cs="Times New Roman"/>
        </w:rPr>
        <w:t xml:space="preserve"> task </w:t>
      </w:r>
      <w:r w:rsidR="00551BD6">
        <w:rPr>
          <w:rFonts w:ascii="Times New Roman" w:hAnsi="Times New Roman" w:cs="Times New Roman"/>
        </w:rPr>
        <w:t xml:space="preserve">that </w:t>
      </w:r>
      <w:r w:rsidR="00006874">
        <w:rPr>
          <w:rFonts w:ascii="Times New Roman" w:hAnsi="Times New Roman" w:cs="Times New Roman"/>
        </w:rPr>
        <w:t xml:space="preserve">are known to affect the decision process. </w:t>
      </w:r>
      <w:r w:rsidR="00773F65">
        <w:rPr>
          <w:rFonts w:ascii="Times New Roman" w:hAnsi="Times New Roman" w:cs="Times New Roman"/>
        </w:rPr>
        <w:t xml:space="preserve">The factors we manipulate within the task are speed vs accuracy emphasis, which is known to affect response caution, and </w:t>
      </w:r>
      <w:r w:rsidR="007A030C">
        <w:rPr>
          <w:rFonts w:ascii="Times New Roman" w:hAnsi="Times New Roman" w:cs="Times New Roman"/>
        </w:rPr>
        <w:t>the discriminability of the stimulus, which is known to affect the rate of evidence accumulation.</w:t>
      </w:r>
      <w:r w:rsidR="00C30687">
        <w:rPr>
          <w:rFonts w:ascii="Times New Roman" w:hAnsi="Times New Roman" w:cs="Times New Roman"/>
        </w:rPr>
        <w:t xml:space="preserve"> These manipulations allow us to examine whether </w:t>
      </w:r>
      <w:r w:rsidR="00A773DB">
        <w:rPr>
          <w:rFonts w:ascii="Times New Roman" w:hAnsi="Times New Roman" w:cs="Times New Roman"/>
        </w:rPr>
        <w:t xml:space="preserve">these </w:t>
      </w:r>
      <w:r w:rsidR="00C30687">
        <w:rPr>
          <w:rFonts w:ascii="Times New Roman" w:hAnsi="Times New Roman" w:cs="Times New Roman"/>
        </w:rPr>
        <w:t>benchmark effects</w:t>
      </w:r>
      <w:r w:rsidR="007D4B84">
        <w:rPr>
          <w:rFonts w:ascii="Times New Roman" w:hAnsi="Times New Roman" w:cs="Times New Roman"/>
        </w:rPr>
        <w:t xml:space="preserve"> </w:t>
      </w:r>
      <w:r w:rsidR="00C30687">
        <w:rPr>
          <w:rFonts w:ascii="Times New Roman" w:hAnsi="Times New Roman" w:cs="Times New Roman"/>
        </w:rPr>
        <w:t>differ systematically as a function of the population-level factors described above.</w:t>
      </w:r>
    </w:p>
    <w:p w14:paraId="26EE877A" w14:textId="77777777" w:rsidR="004D1EC3" w:rsidRDefault="004D1EC3">
      <w:pPr>
        <w:rPr>
          <w:rFonts w:ascii="Times New Roman" w:hAnsi="Times New Roman" w:cs="Times New Roman"/>
        </w:rPr>
      </w:pPr>
    </w:p>
    <w:p w14:paraId="4650AE5D" w14:textId="0182D132" w:rsidR="00111B76" w:rsidRDefault="00111B76">
      <w:pPr>
        <w:rPr>
          <w:rFonts w:ascii="Times New Roman" w:hAnsi="Times New Roman" w:cs="Times New Roman"/>
          <w:b/>
        </w:rPr>
      </w:pPr>
      <w:r>
        <w:rPr>
          <w:rFonts w:ascii="Times New Roman" w:hAnsi="Times New Roman" w:cs="Times New Roman"/>
          <w:b/>
        </w:rPr>
        <w:t>Participants</w:t>
      </w:r>
    </w:p>
    <w:p w14:paraId="065EE4F9" w14:textId="77777777" w:rsidR="00111B76" w:rsidRDefault="00111B76">
      <w:pPr>
        <w:rPr>
          <w:rFonts w:ascii="Times New Roman" w:hAnsi="Times New Roman" w:cs="Times New Roman"/>
          <w:b/>
        </w:rPr>
      </w:pPr>
    </w:p>
    <w:p w14:paraId="12A00923" w14:textId="42AC5CA7" w:rsidR="00111B76" w:rsidRPr="009578C7" w:rsidRDefault="009578C7">
      <w:pPr>
        <w:rPr>
          <w:rFonts w:ascii="Times New Roman" w:hAnsi="Times New Roman" w:cs="Times New Roman"/>
        </w:rPr>
      </w:pPr>
      <w:r>
        <w:rPr>
          <w:rFonts w:ascii="Times New Roman" w:hAnsi="Times New Roman" w:cs="Times New Roman"/>
        </w:rPr>
        <w:t>Participants will be drawn from three different sources. The first subset of participants will be sampled from the UQ course credit pool, which consists of undergraduates who participate in exchange for course credit. The second subset of participants will be sampled from the UQ paid pool, which consists of members of the local community who participate in exchange for financial remuneration (in this case, 10</w:t>
      </w:r>
      <w:r w:rsidR="00211B5C">
        <w:rPr>
          <w:rFonts w:ascii="Times New Roman" w:hAnsi="Times New Roman" w:cs="Times New Roman"/>
        </w:rPr>
        <w:t>AUD</w:t>
      </w:r>
      <w:r>
        <w:rPr>
          <w:rFonts w:ascii="Times New Roman" w:hAnsi="Times New Roman" w:cs="Times New Roman"/>
        </w:rPr>
        <w:t xml:space="preserve">). The third subset of participants will be sampled from </w:t>
      </w:r>
      <w:r w:rsidR="00211B5C">
        <w:rPr>
          <w:rFonts w:ascii="Times New Roman" w:hAnsi="Times New Roman" w:cs="Times New Roman"/>
        </w:rPr>
        <w:t xml:space="preserve">mechanical </w:t>
      </w:r>
      <w:proofErr w:type="spellStart"/>
      <w:r w:rsidR="00211B5C">
        <w:rPr>
          <w:rFonts w:ascii="Times New Roman" w:hAnsi="Times New Roman" w:cs="Times New Roman"/>
        </w:rPr>
        <w:t>turk</w:t>
      </w:r>
      <w:proofErr w:type="spellEnd"/>
      <w:r w:rsidR="00211B5C">
        <w:rPr>
          <w:rFonts w:ascii="Times New Roman" w:hAnsi="Times New Roman" w:cs="Times New Roman"/>
        </w:rPr>
        <w:t xml:space="preserve">, and will be paid </w:t>
      </w:r>
      <w:r w:rsidR="003C0AE8">
        <w:rPr>
          <w:rFonts w:ascii="Times New Roman" w:hAnsi="Times New Roman" w:cs="Times New Roman"/>
        </w:rPr>
        <w:t>4USD.</w:t>
      </w:r>
      <w:r w:rsidR="00211B5C">
        <w:rPr>
          <w:rFonts w:ascii="Times New Roman" w:hAnsi="Times New Roman" w:cs="Times New Roman"/>
        </w:rPr>
        <w:t xml:space="preserve"> </w:t>
      </w:r>
      <w:r w:rsidR="00373212">
        <w:rPr>
          <w:rFonts w:ascii="Times New Roman" w:hAnsi="Times New Roman" w:cs="Times New Roman"/>
        </w:rPr>
        <w:t>For each experiment, w</w:t>
      </w:r>
      <w:r w:rsidR="00211B5C">
        <w:rPr>
          <w:rFonts w:ascii="Times New Roman" w:hAnsi="Times New Roman" w:cs="Times New Roman"/>
        </w:rPr>
        <w:t xml:space="preserve">e plan to recruit approximately </w:t>
      </w:r>
      <w:r w:rsidR="005962B1">
        <w:rPr>
          <w:rFonts w:ascii="Times New Roman" w:hAnsi="Times New Roman" w:cs="Times New Roman"/>
        </w:rPr>
        <w:t>6</w:t>
      </w:r>
      <w:r w:rsidR="00211B5C">
        <w:rPr>
          <w:rFonts w:ascii="Times New Roman" w:hAnsi="Times New Roman" w:cs="Times New Roman"/>
        </w:rPr>
        <w:t>0 participants from the first two sources and 1</w:t>
      </w:r>
      <w:r w:rsidR="005962B1">
        <w:rPr>
          <w:rFonts w:ascii="Times New Roman" w:hAnsi="Times New Roman" w:cs="Times New Roman"/>
        </w:rPr>
        <w:t>2</w:t>
      </w:r>
      <w:r w:rsidR="00211B5C">
        <w:rPr>
          <w:rFonts w:ascii="Times New Roman" w:hAnsi="Times New Roman" w:cs="Times New Roman"/>
        </w:rPr>
        <w:t xml:space="preserve">0 participants from mechanical </w:t>
      </w:r>
      <w:proofErr w:type="spellStart"/>
      <w:r w:rsidR="00211B5C">
        <w:rPr>
          <w:rFonts w:ascii="Times New Roman" w:hAnsi="Times New Roman" w:cs="Times New Roman"/>
        </w:rPr>
        <w:t>turk</w:t>
      </w:r>
      <w:proofErr w:type="spellEnd"/>
      <w:r w:rsidR="00211B5C">
        <w:rPr>
          <w:rFonts w:ascii="Times New Roman" w:hAnsi="Times New Roman" w:cs="Times New Roman"/>
        </w:rPr>
        <w:t>. Half of these participants will be recruited in the first three weeks of semester; the other half will be recruited in the final three weeks of semester.</w:t>
      </w:r>
    </w:p>
    <w:p w14:paraId="203E0552" w14:textId="77777777" w:rsidR="00111B76" w:rsidRDefault="00111B76">
      <w:pPr>
        <w:rPr>
          <w:rFonts w:ascii="Times New Roman" w:hAnsi="Times New Roman" w:cs="Times New Roman"/>
          <w:b/>
        </w:rPr>
      </w:pPr>
    </w:p>
    <w:p w14:paraId="52E872C2" w14:textId="74D3756C" w:rsidR="0055547C" w:rsidRDefault="0055547C">
      <w:pPr>
        <w:rPr>
          <w:rFonts w:ascii="Times New Roman" w:hAnsi="Times New Roman" w:cs="Times New Roman"/>
          <w:b/>
        </w:rPr>
      </w:pPr>
      <w:r>
        <w:rPr>
          <w:rFonts w:ascii="Times New Roman" w:hAnsi="Times New Roman" w:cs="Times New Roman"/>
          <w:b/>
        </w:rPr>
        <w:t>Design</w:t>
      </w:r>
    </w:p>
    <w:p w14:paraId="4822FB49" w14:textId="77777777" w:rsidR="003C41F0" w:rsidRDefault="003C41F0">
      <w:pPr>
        <w:rPr>
          <w:rFonts w:ascii="Times New Roman" w:hAnsi="Times New Roman" w:cs="Times New Roman"/>
          <w:b/>
        </w:rPr>
      </w:pPr>
    </w:p>
    <w:p w14:paraId="74BCD3AA" w14:textId="4B665B52" w:rsidR="00E0022B" w:rsidRPr="003C41F0" w:rsidRDefault="00EE07C1">
      <w:pPr>
        <w:rPr>
          <w:rFonts w:ascii="Times New Roman" w:hAnsi="Times New Roman" w:cs="Times New Roman"/>
        </w:rPr>
      </w:pPr>
      <w:r>
        <w:rPr>
          <w:rFonts w:ascii="Times New Roman" w:hAnsi="Times New Roman" w:cs="Times New Roman"/>
        </w:rPr>
        <w:t>Each</w:t>
      </w:r>
      <w:r w:rsidR="003C41F0">
        <w:rPr>
          <w:rFonts w:ascii="Times New Roman" w:hAnsi="Times New Roman" w:cs="Times New Roman"/>
        </w:rPr>
        <w:t xml:space="preserve"> experiment will have a 2 (time of recruitment: start or end of semester) x 3 (method of recruitment: course credit, local paid, or online paid) x 2 (emphasis: speed or accuracy) x</w:t>
      </w:r>
      <w:r w:rsidR="00A50D66">
        <w:rPr>
          <w:rFonts w:ascii="Times New Roman" w:hAnsi="Times New Roman" w:cs="Times New Roman"/>
        </w:rPr>
        <w:t xml:space="preserve"> 4 (discriminability</w:t>
      </w:r>
      <w:r w:rsidR="003C41F0">
        <w:rPr>
          <w:rFonts w:ascii="Times New Roman" w:hAnsi="Times New Roman" w:cs="Times New Roman"/>
        </w:rPr>
        <w:t xml:space="preserve">: very easy, easy, hard, or very </w:t>
      </w:r>
      <w:commentRangeStart w:id="0"/>
      <w:commentRangeStart w:id="1"/>
      <w:commentRangeStart w:id="2"/>
      <w:r w:rsidR="003C41F0">
        <w:rPr>
          <w:rFonts w:ascii="Times New Roman" w:hAnsi="Times New Roman" w:cs="Times New Roman"/>
        </w:rPr>
        <w:t>hard</w:t>
      </w:r>
      <w:commentRangeEnd w:id="0"/>
      <w:r w:rsidR="003C0AE8">
        <w:rPr>
          <w:rStyle w:val="CommentReference"/>
        </w:rPr>
        <w:commentReference w:id="0"/>
      </w:r>
      <w:commentRangeEnd w:id="1"/>
      <w:r>
        <w:rPr>
          <w:rStyle w:val="CommentReference"/>
        </w:rPr>
        <w:commentReference w:id="1"/>
      </w:r>
      <w:commentRangeEnd w:id="2"/>
      <w:r>
        <w:rPr>
          <w:rStyle w:val="CommentReference"/>
        </w:rPr>
        <w:commentReference w:id="2"/>
      </w:r>
      <w:r w:rsidR="003C41F0">
        <w:rPr>
          <w:rFonts w:ascii="Times New Roman" w:hAnsi="Times New Roman" w:cs="Times New Roman"/>
        </w:rPr>
        <w:t xml:space="preserve">) mixed design. The time and method of </w:t>
      </w:r>
      <w:r w:rsidR="003C41F0">
        <w:rPr>
          <w:rFonts w:ascii="Times New Roman" w:hAnsi="Times New Roman" w:cs="Times New Roman"/>
        </w:rPr>
        <w:lastRenderedPageBreak/>
        <w:t>recruitment will be manipulated between participants. E</w:t>
      </w:r>
      <w:r w:rsidR="0090252A">
        <w:rPr>
          <w:rFonts w:ascii="Times New Roman" w:hAnsi="Times New Roman" w:cs="Times New Roman"/>
        </w:rPr>
        <w:t>mphasis and discriminability</w:t>
      </w:r>
      <w:r w:rsidR="003C41F0">
        <w:rPr>
          <w:rFonts w:ascii="Times New Roman" w:hAnsi="Times New Roman" w:cs="Times New Roman"/>
        </w:rPr>
        <w:t xml:space="preserve"> will be manipulated within participants.</w:t>
      </w:r>
    </w:p>
    <w:p w14:paraId="6BA68F9B" w14:textId="77777777" w:rsidR="0055547C" w:rsidRDefault="0055547C">
      <w:pPr>
        <w:rPr>
          <w:rFonts w:ascii="Times New Roman" w:hAnsi="Times New Roman" w:cs="Times New Roman"/>
          <w:b/>
        </w:rPr>
      </w:pPr>
    </w:p>
    <w:p w14:paraId="0330EF84" w14:textId="3D4989C5" w:rsidR="0055547C" w:rsidRDefault="0055547C">
      <w:pPr>
        <w:rPr>
          <w:rFonts w:ascii="Times New Roman" w:hAnsi="Times New Roman" w:cs="Times New Roman"/>
          <w:b/>
        </w:rPr>
      </w:pPr>
      <w:r>
        <w:rPr>
          <w:rFonts w:ascii="Times New Roman" w:hAnsi="Times New Roman" w:cs="Times New Roman"/>
          <w:b/>
        </w:rPr>
        <w:t>Procedure</w:t>
      </w:r>
    </w:p>
    <w:p w14:paraId="5EEE28E9" w14:textId="77777777" w:rsidR="0090252A" w:rsidRDefault="0090252A">
      <w:pPr>
        <w:rPr>
          <w:rFonts w:ascii="Times New Roman" w:hAnsi="Times New Roman" w:cs="Times New Roman"/>
          <w:i/>
        </w:rPr>
      </w:pPr>
    </w:p>
    <w:p w14:paraId="2E05DE71" w14:textId="371F5D61" w:rsidR="0090252A" w:rsidRDefault="00B64DAE">
      <w:pPr>
        <w:rPr>
          <w:rFonts w:ascii="Times New Roman" w:hAnsi="Times New Roman" w:cs="Times New Roman"/>
        </w:rPr>
      </w:pPr>
      <w:r>
        <w:rPr>
          <w:rFonts w:ascii="Times New Roman" w:hAnsi="Times New Roman" w:cs="Times New Roman"/>
        </w:rPr>
        <w:t>In Experiment 1, p</w:t>
      </w:r>
      <w:r w:rsidR="0090252A" w:rsidRPr="0090252A">
        <w:rPr>
          <w:rFonts w:ascii="Times New Roman" w:hAnsi="Times New Roman" w:cs="Times New Roman"/>
        </w:rPr>
        <w:t xml:space="preserve">articipants </w:t>
      </w:r>
      <w:r w:rsidR="0090252A">
        <w:rPr>
          <w:rFonts w:ascii="Times New Roman" w:hAnsi="Times New Roman" w:cs="Times New Roman"/>
        </w:rPr>
        <w:t>will perform</w:t>
      </w:r>
      <w:r w:rsidR="0090252A" w:rsidRPr="0090252A">
        <w:rPr>
          <w:rFonts w:ascii="Times New Roman" w:hAnsi="Times New Roman" w:cs="Times New Roman"/>
        </w:rPr>
        <w:t xml:space="preserve"> a random dot motion discrimination task. </w:t>
      </w:r>
      <w:r w:rsidR="00541572">
        <w:rPr>
          <w:rFonts w:ascii="Times New Roman" w:hAnsi="Times New Roman" w:cs="Times New Roman"/>
        </w:rPr>
        <w:t>In each trial, participants will be</w:t>
      </w:r>
      <w:r w:rsidR="0090252A" w:rsidRPr="0090252A">
        <w:rPr>
          <w:rFonts w:ascii="Times New Roman" w:hAnsi="Times New Roman" w:cs="Times New Roman"/>
        </w:rPr>
        <w:t xml:space="preserve"> presented with a clou</w:t>
      </w:r>
      <w:r w:rsidR="0090252A">
        <w:rPr>
          <w:rFonts w:ascii="Times New Roman" w:hAnsi="Times New Roman" w:cs="Times New Roman"/>
        </w:rPr>
        <w:t xml:space="preserve">d of moving dots. </w:t>
      </w:r>
      <w:r w:rsidR="00541572">
        <w:rPr>
          <w:rFonts w:ascii="Times New Roman" w:hAnsi="Times New Roman" w:cs="Times New Roman"/>
        </w:rPr>
        <w:t>Some proportion of the dots move</w:t>
      </w:r>
      <w:r w:rsidR="0090252A" w:rsidRPr="0090252A">
        <w:rPr>
          <w:rFonts w:ascii="Times New Roman" w:hAnsi="Times New Roman" w:cs="Times New Roman"/>
        </w:rPr>
        <w:t xml:space="preserve"> coherently either to the left or the r</w:t>
      </w:r>
      <w:r w:rsidR="00541572">
        <w:rPr>
          <w:rFonts w:ascii="Times New Roman" w:hAnsi="Times New Roman" w:cs="Times New Roman"/>
        </w:rPr>
        <w:t>ight, whilst the other dots move</w:t>
      </w:r>
      <w:r w:rsidR="0090252A" w:rsidRPr="0090252A">
        <w:rPr>
          <w:rFonts w:ascii="Times New Roman" w:hAnsi="Times New Roman" w:cs="Times New Roman"/>
        </w:rPr>
        <w:t xml:space="preserve"> ran</w:t>
      </w:r>
      <w:r w:rsidR="00541572">
        <w:rPr>
          <w:rFonts w:ascii="Times New Roman" w:hAnsi="Times New Roman" w:cs="Times New Roman"/>
        </w:rPr>
        <w:t>domly. The participant's task i</w:t>
      </w:r>
      <w:r w:rsidR="0090252A" w:rsidRPr="0090252A">
        <w:rPr>
          <w:rFonts w:ascii="Times New Roman" w:hAnsi="Times New Roman" w:cs="Times New Roman"/>
        </w:rPr>
        <w:t xml:space="preserve">s </w:t>
      </w:r>
      <w:r w:rsidR="00541572">
        <w:rPr>
          <w:rFonts w:ascii="Times New Roman" w:hAnsi="Times New Roman" w:cs="Times New Roman"/>
        </w:rPr>
        <w:t>to identify whether the dots move</w:t>
      </w:r>
      <w:r w:rsidR="0090252A" w:rsidRPr="0090252A">
        <w:rPr>
          <w:rFonts w:ascii="Times New Roman" w:hAnsi="Times New Roman" w:cs="Times New Roman"/>
        </w:rPr>
        <w:t xml:space="preserve"> mostly left or mostly right. </w:t>
      </w:r>
      <w:r w:rsidR="006253EA">
        <w:rPr>
          <w:rFonts w:ascii="Times New Roman" w:hAnsi="Times New Roman" w:cs="Times New Roman"/>
        </w:rPr>
        <w:t>In this task discriminability is manipulated by varying the proportion of dots moving coherently (hi</w:t>
      </w:r>
      <w:r w:rsidR="007C5A6B">
        <w:rPr>
          <w:rFonts w:ascii="Times New Roman" w:hAnsi="Times New Roman" w:cs="Times New Roman"/>
        </w:rPr>
        <w:t>gher proportion = higher discrimin</w:t>
      </w:r>
      <w:r w:rsidR="005962B1">
        <w:rPr>
          <w:rFonts w:ascii="Times New Roman" w:hAnsi="Times New Roman" w:cs="Times New Roman"/>
        </w:rPr>
        <w:t>ability) across the following levels: 0.</w:t>
      </w:r>
      <w:r w:rsidR="00ED30F0">
        <w:rPr>
          <w:rFonts w:ascii="Times New Roman" w:hAnsi="Times New Roman" w:cs="Times New Roman"/>
        </w:rPr>
        <w:t>1, 0.15, 0.20, and 0.25.</w:t>
      </w:r>
    </w:p>
    <w:p w14:paraId="117AF83A" w14:textId="77777777" w:rsidR="006253EA" w:rsidRDefault="006253EA">
      <w:pPr>
        <w:rPr>
          <w:rFonts w:ascii="Times New Roman" w:hAnsi="Times New Roman" w:cs="Times New Roman"/>
        </w:rPr>
      </w:pPr>
    </w:p>
    <w:p w14:paraId="77348785" w14:textId="76E19E6D" w:rsidR="00114475" w:rsidRPr="00114475" w:rsidRDefault="006253EA" w:rsidP="00114475">
      <w:pPr>
        <w:rPr>
          <w:rFonts w:ascii="Times New Roman" w:eastAsia="Times New Roman" w:hAnsi="Times New Roman" w:cs="Times New Roman"/>
        </w:rPr>
      </w:pPr>
      <w:r>
        <w:rPr>
          <w:rFonts w:ascii="Times New Roman" w:hAnsi="Times New Roman" w:cs="Times New Roman"/>
        </w:rPr>
        <w:t xml:space="preserve">In Experiment 2, participants will perform a brightness discrimination task. In each trial, they will be presented with a </w:t>
      </w:r>
      <w:r w:rsidR="00114475">
        <w:rPr>
          <w:rFonts w:ascii="Times New Roman" w:hAnsi="Times New Roman" w:cs="Times New Roman"/>
        </w:rPr>
        <w:t xml:space="preserve">small, </w:t>
      </w:r>
      <w:r w:rsidR="00114475" w:rsidRPr="00114475">
        <w:rPr>
          <w:rFonts w:ascii="Times New Roman" w:eastAsia="Times New Roman" w:hAnsi="Times New Roman" w:cs="Times New Roman"/>
          <w:color w:val="222222"/>
          <w:shd w:val="clear" w:color="auto" w:fill="FFFFFF"/>
        </w:rPr>
        <w:t>square patch of black and white pixels</w:t>
      </w:r>
      <w:r w:rsidR="00114475">
        <w:rPr>
          <w:rFonts w:ascii="Times New Roman" w:eastAsia="Times New Roman" w:hAnsi="Times New Roman" w:cs="Times New Roman"/>
          <w:color w:val="222222"/>
          <w:shd w:val="clear" w:color="auto" w:fill="FFFFFF"/>
        </w:rPr>
        <w:t>. Their task is to identify whether there are more white pixels</w:t>
      </w:r>
      <w:r w:rsidR="00ED30F0">
        <w:rPr>
          <w:rFonts w:ascii="Times New Roman" w:eastAsia="Times New Roman" w:hAnsi="Times New Roman" w:cs="Times New Roman"/>
          <w:color w:val="222222"/>
          <w:shd w:val="clear" w:color="auto" w:fill="FFFFFF"/>
        </w:rPr>
        <w:t xml:space="preserve"> (a ‘light’ stimulus)</w:t>
      </w:r>
      <w:r w:rsidR="00114475">
        <w:rPr>
          <w:rFonts w:ascii="Times New Roman" w:eastAsia="Times New Roman" w:hAnsi="Times New Roman" w:cs="Times New Roman"/>
          <w:color w:val="222222"/>
          <w:shd w:val="clear" w:color="auto" w:fill="FFFFFF"/>
        </w:rPr>
        <w:t xml:space="preserve"> or more black pixels</w:t>
      </w:r>
      <w:r w:rsidR="00ED30F0">
        <w:rPr>
          <w:rFonts w:ascii="Times New Roman" w:eastAsia="Times New Roman" w:hAnsi="Times New Roman" w:cs="Times New Roman"/>
          <w:color w:val="222222"/>
          <w:shd w:val="clear" w:color="auto" w:fill="FFFFFF"/>
        </w:rPr>
        <w:t xml:space="preserve"> (a ‘dark’ stimulus)</w:t>
      </w:r>
      <w:r w:rsidR="00114475">
        <w:rPr>
          <w:rFonts w:ascii="Times New Roman" w:eastAsia="Times New Roman" w:hAnsi="Times New Roman" w:cs="Times New Roman"/>
          <w:color w:val="222222"/>
          <w:shd w:val="clear" w:color="auto" w:fill="FFFFFF"/>
        </w:rPr>
        <w:t xml:space="preserve">. In this task, the </w:t>
      </w:r>
      <w:r w:rsidR="00114475">
        <w:rPr>
          <w:rFonts w:ascii="Times New Roman" w:hAnsi="Times New Roman" w:cs="Times New Roman"/>
        </w:rPr>
        <w:t>discriminability</w:t>
      </w:r>
      <w:r w:rsidR="00114475">
        <w:rPr>
          <w:rFonts w:ascii="Times New Roman" w:eastAsia="Times New Roman" w:hAnsi="Times New Roman" w:cs="Times New Roman"/>
          <w:color w:val="222222"/>
          <w:shd w:val="clear" w:color="auto" w:fill="FFFFFF"/>
        </w:rPr>
        <w:t xml:space="preserve"> is manip</w:t>
      </w:r>
      <w:r w:rsidR="00ED30F0">
        <w:rPr>
          <w:rFonts w:ascii="Times New Roman" w:eastAsia="Times New Roman" w:hAnsi="Times New Roman" w:cs="Times New Roman"/>
          <w:color w:val="222222"/>
          <w:shd w:val="clear" w:color="auto" w:fill="FFFFFF"/>
        </w:rPr>
        <w:t>ulated by varying the percentage of white pixels</w:t>
      </w:r>
      <w:r w:rsidR="00114475">
        <w:rPr>
          <w:rFonts w:ascii="Times New Roman" w:eastAsia="Times New Roman" w:hAnsi="Times New Roman" w:cs="Times New Roman"/>
          <w:color w:val="222222"/>
          <w:shd w:val="clear" w:color="auto" w:fill="FFFFFF"/>
        </w:rPr>
        <w:t xml:space="preserve"> (</w:t>
      </w:r>
      <w:r w:rsidR="00ED30F0">
        <w:rPr>
          <w:rFonts w:ascii="Times New Roman" w:eastAsia="Times New Roman" w:hAnsi="Times New Roman" w:cs="Times New Roman"/>
          <w:color w:val="222222"/>
          <w:shd w:val="clear" w:color="auto" w:fill="FFFFFF"/>
        </w:rPr>
        <w:t xml:space="preserve">percentage closer to 0 or 1 </w:t>
      </w:r>
      <w:r w:rsidR="00114475">
        <w:rPr>
          <w:rFonts w:ascii="Times New Roman" w:eastAsia="Times New Roman" w:hAnsi="Times New Roman" w:cs="Times New Roman"/>
          <w:color w:val="222222"/>
          <w:shd w:val="clear" w:color="auto" w:fill="FFFFFF"/>
        </w:rPr>
        <w:t>= higher discriminability)</w:t>
      </w:r>
      <w:r w:rsidR="00ED30F0">
        <w:rPr>
          <w:rFonts w:ascii="Times New Roman" w:eastAsia="Times New Roman" w:hAnsi="Times New Roman" w:cs="Times New Roman"/>
          <w:color w:val="222222"/>
          <w:shd w:val="clear" w:color="auto" w:fill="FFFFFF"/>
        </w:rPr>
        <w:t xml:space="preserve"> across the following levels: 45%, 46%, 47%, and 48% (for dark stimuli) and 55%, 54%, 53%, and 52% (for light stimuli).</w:t>
      </w:r>
      <w:bookmarkStart w:id="3" w:name="_GoBack"/>
      <w:bookmarkEnd w:id="3"/>
    </w:p>
    <w:p w14:paraId="32337350" w14:textId="77777777" w:rsidR="0090252A" w:rsidRPr="0090252A" w:rsidRDefault="0090252A">
      <w:pPr>
        <w:rPr>
          <w:rFonts w:ascii="Times New Roman" w:hAnsi="Times New Roman" w:cs="Times New Roman"/>
          <w:i/>
        </w:rPr>
      </w:pPr>
    </w:p>
    <w:p w14:paraId="0E1A48D6" w14:textId="5E4DA5C1" w:rsidR="00541572" w:rsidRDefault="0090252A">
      <w:pPr>
        <w:rPr>
          <w:rFonts w:ascii="Times New Roman" w:hAnsi="Times New Roman" w:cs="Times New Roman"/>
        </w:rPr>
      </w:pPr>
      <w:r w:rsidRPr="0090252A">
        <w:rPr>
          <w:rFonts w:ascii="Times New Roman" w:hAnsi="Times New Roman" w:cs="Times New Roman"/>
        </w:rPr>
        <w:t>The e</w:t>
      </w:r>
      <w:r>
        <w:rPr>
          <w:rFonts w:ascii="Times New Roman" w:hAnsi="Times New Roman" w:cs="Times New Roman"/>
        </w:rPr>
        <w:t>xperiment</w:t>
      </w:r>
      <w:r w:rsidR="00B64DAE">
        <w:rPr>
          <w:rFonts w:ascii="Times New Roman" w:hAnsi="Times New Roman" w:cs="Times New Roman"/>
        </w:rPr>
        <w:t>s are each</w:t>
      </w:r>
      <w:r>
        <w:rPr>
          <w:rFonts w:ascii="Times New Roman" w:hAnsi="Times New Roman" w:cs="Times New Roman"/>
        </w:rPr>
        <w:t xml:space="preserve"> broken down i</w:t>
      </w:r>
      <w:r w:rsidR="00B64DAE">
        <w:rPr>
          <w:rFonts w:ascii="Times New Roman" w:hAnsi="Times New Roman" w:cs="Times New Roman"/>
        </w:rPr>
        <w:t>nto 4 blocks of 2</w:t>
      </w:r>
      <w:r>
        <w:rPr>
          <w:rFonts w:ascii="Times New Roman" w:hAnsi="Times New Roman" w:cs="Times New Roman"/>
        </w:rPr>
        <w:t>00</w:t>
      </w:r>
      <w:r w:rsidRPr="0090252A">
        <w:rPr>
          <w:rFonts w:ascii="Times New Roman" w:hAnsi="Times New Roman" w:cs="Times New Roman"/>
        </w:rPr>
        <w:t xml:space="preserve"> trials each. </w:t>
      </w:r>
      <w:r w:rsidR="00541572">
        <w:rPr>
          <w:rFonts w:ascii="Times New Roman" w:hAnsi="Times New Roman" w:cs="Times New Roman"/>
        </w:rPr>
        <w:t>At the start o</w:t>
      </w:r>
      <w:r w:rsidR="0079728E">
        <w:rPr>
          <w:rFonts w:ascii="Times New Roman" w:hAnsi="Times New Roman" w:cs="Times New Roman"/>
        </w:rPr>
        <w:t xml:space="preserve">f each block, participants are told that their aim is </w:t>
      </w:r>
      <w:r w:rsidR="00541572">
        <w:rPr>
          <w:rFonts w:ascii="Times New Roman" w:hAnsi="Times New Roman" w:cs="Times New Roman"/>
        </w:rPr>
        <w:t>either “</w:t>
      </w:r>
      <w:r w:rsidR="0079728E">
        <w:rPr>
          <w:rFonts w:ascii="Times New Roman" w:hAnsi="Times New Roman" w:cs="Times New Roman"/>
        </w:rPr>
        <w:t>to respond as quickly as possible” (speed condition) or “to respond as accurately as possible” (accuracy condition).</w:t>
      </w:r>
      <w:r w:rsidR="00B64DAE">
        <w:rPr>
          <w:rFonts w:ascii="Times New Roman" w:hAnsi="Times New Roman" w:cs="Times New Roman"/>
        </w:rPr>
        <w:t xml:space="preserve"> The participant then completes the full 100 trials in the block with no feedback. The levels of the discriminability manipulation are randomized within each block, with each level being presented an equal number of times.</w:t>
      </w:r>
    </w:p>
    <w:p w14:paraId="0062F58D" w14:textId="77777777" w:rsidR="0055547C" w:rsidRDefault="0055547C">
      <w:pPr>
        <w:rPr>
          <w:rFonts w:ascii="Times New Roman" w:hAnsi="Times New Roman" w:cs="Times New Roman"/>
          <w:b/>
        </w:rPr>
      </w:pPr>
    </w:p>
    <w:p w14:paraId="6F72DAA4" w14:textId="243ABD2B" w:rsidR="0055547C" w:rsidRPr="0055547C" w:rsidRDefault="0055547C">
      <w:pPr>
        <w:rPr>
          <w:rFonts w:ascii="Times New Roman" w:hAnsi="Times New Roman" w:cs="Times New Roman"/>
          <w:b/>
        </w:rPr>
      </w:pPr>
      <w:r>
        <w:rPr>
          <w:rFonts w:ascii="Times New Roman" w:hAnsi="Times New Roman" w:cs="Times New Roman"/>
          <w:b/>
        </w:rPr>
        <w:t>Analysis Plan</w:t>
      </w:r>
    </w:p>
    <w:p w14:paraId="1D7E802B" w14:textId="77777777" w:rsidR="00EE07C1" w:rsidRDefault="00EE07C1"/>
    <w:p w14:paraId="2F2FCF36" w14:textId="67EC43F3" w:rsidR="002F46F7" w:rsidRDefault="002F46F7">
      <w:pPr>
        <w:rPr>
          <w:rFonts w:ascii="Times New Roman" w:hAnsi="Times New Roman" w:cs="Times New Roman"/>
        </w:rPr>
      </w:pPr>
      <w:r>
        <w:rPr>
          <w:rFonts w:ascii="Times New Roman" w:hAnsi="Times New Roman" w:cs="Times New Roman"/>
        </w:rPr>
        <w:t xml:space="preserve">The principal analysis will focus on examining whether the various components of the decision process vary </w:t>
      </w:r>
      <w:r w:rsidR="00213213">
        <w:rPr>
          <w:rFonts w:ascii="Times New Roman" w:hAnsi="Times New Roman" w:cs="Times New Roman"/>
        </w:rPr>
        <w:t>as a function of the population-</w:t>
      </w:r>
      <w:r>
        <w:rPr>
          <w:rFonts w:ascii="Times New Roman" w:hAnsi="Times New Roman" w:cs="Times New Roman"/>
        </w:rPr>
        <w:t>level factors.</w:t>
      </w:r>
      <w:r w:rsidR="00213213">
        <w:rPr>
          <w:rFonts w:ascii="Times New Roman" w:hAnsi="Times New Roman" w:cs="Times New Roman"/>
        </w:rPr>
        <w:t xml:space="preserve"> To do this, we will first fit the linear ballistic accumulator model and the diffusion model to the data using hierarchical Bayesian modelling in order to estimate parameters for each discriminability x emphasis condition. Here, we expect that discriminability will affect the rate of evidence accumulation, such that higher discriminability leads to better evidence accumulation. We also expect that speed vs accuracy emphasis should affect response caution, such that people are more cautious when accuracy is emphasised than when speed is emphasised.</w:t>
      </w:r>
    </w:p>
    <w:p w14:paraId="427385C2" w14:textId="77777777" w:rsidR="00213213" w:rsidRDefault="00213213">
      <w:pPr>
        <w:rPr>
          <w:rFonts w:ascii="Times New Roman" w:hAnsi="Times New Roman" w:cs="Times New Roman"/>
        </w:rPr>
      </w:pPr>
    </w:p>
    <w:p w14:paraId="64DF3C7D" w14:textId="06336BA6" w:rsidR="00213213" w:rsidRPr="002F46F7" w:rsidRDefault="00213213">
      <w:pPr>
        <w:rPr>
          <w:rFonts w:ascii="Times New Roman" w:hAnsi="Times New Roman" w:cs="Times New Roman"/>
        </w:rPr>
      </w:pPr>
      <w:r>
        <w:rPr>
          <w:rFonts w:ascii="Times New Roman" w:hAnsi="Times New Roman" w:cs="Times New Roman"/>
        </w:rPr>
        <w:t>The second step will be examining whether these effects differ across the population-level factors.</w:t>
      </w:r>
      <w:r w:rsidR="004B54F7">
        <w:rPr>
          <w:rFonts w:ascii="Times New Roman" w:hAnsi="Times New Roman" w:cs="Times New Roman"/>
        </w:rPr>
        <w:t xml:space="preserve"> We plan to do this by </w:t>
      </w:r>
      <w:r w:rsidR="00CC4E60">
        <w:rPr>
          <w:rFonts w:ascii="Times New Roman" w:hAnsi="Times New Roman" w:cs="Times New Roman"/>
        </w:rPr>
        <w:t>comparing a series of models that vary in their assumptions about the populations from which participants were sampled. For example, the base model assumes that all participants are drawn from the same population, which would suggest that the components of the decision process do not differ systematically as a function of recruitment time or method. An alternative model assumes that participants recruited at different times of semester are actually from different populations, because their decisions do differ systematically. Another alternative assumes that participants recruited using different methods also come from different populations. The goa</w:t>
      </w:r>
      <w:r w:rsidR="0025348E">
        <w:rPr>
          <w:rFonts w:ascii="Times New Roman" w:hAnsi="Times New Roman" w:cs="Times New Roman"/>
        </w:rPr>
        <w:t>l is to use this</w:t>
      </w:r>
      <w:r w:rsidR="00CC4E60">
        <w:rPr>
          <w:rFonts w:ascii="Times New Roman" w:hAnsi="Times New Roman" w:cs="Times New Roman"/>
        </w:rPr>
        <w:t xml:space="preserve"> model comparison approach to identify whether the process that underlies speeded decision making varies systematically across these population-level factors.</w:t>
      </w:r>
    </w:p>
    <w:p w14:paraId="4F8680ED" w14:textId="77777777" w:rsidR="0055547C" w:rsidRDefault="0055547C"/>
    <w:sectPr w:rsidR="0055547C" w:rsidSect="000129A4">
      <w:pgSz w:w="11900" w:h="16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gina.fisher@uqconnect.edu.au" w:date="2018-02-19T19:36:00Z" w:initials="g">
    <w:p w14:paraId="21570FD1" w14:textId="622FC93D" w:rsidR="003C0AE8" w:rsidRDefault="003C0AE8">
      <w:pPr>
        <w:pStyle w:val="CommentText"/>
      </w:pPr>
      <w:r>
        <w:rPr>
          <w:rStyle w:val="CommentReference"/>
        </w:rPr>
        <w:annotationRef/>
      </w:r>
      <w:r>
        <w:t>The brightness task actually has 5 levels</w:t>
      </w:r>
    </w:p>
  </w:comment>
  <w:comment w:id="1" w:author="David Sewell" w:date="2018-02-19T20:58:00Z" w:initials="DS">
    <w:p w14:paraId="0A39772F" w14:textId="4401864C" w:rsidR="646D55C3" w:rsidRDefault="646D55C3">
      <w:pPr>
        <w:pStyle w:val="CommentText"/>
      </w:pPr>
      <w:r>
        <w:t>Can just change to 4/5 levels depending on the experiment and note that this will be controlled by the proportion of coherently moving dots for RDM and proportion of white/black pixels in brightness.</w:t>
      </w:r>
      <w:r>
        <w:rPr>
          <w:rStyle w:val="CommentReference"/>
        </w:rPr>
        <w:annotationRef/>
      </w:r>
    </w:p>
  </w:comment>
  <w:comment w:id="2" w:author="David Sewell" w:date="2018-02-19T20:59:00Z" w:initials="DS">
    <w:p w14:paraId="0CA83931" w14:textId="08DB55E7" w:rsidR="5A5C9E68" w:rsidRDefault="5A5C9E68">
      <w:pPr>
        <w:pStyle w:val="CommentText"/>
      </w:pPr>
      <w:proofErr w:type="gramStart"/>
      <w:r>
        <w:t>Actually</w:t>
      </w:r>
      <w:proofErr w:type="gramEnd"/>
      <w:r>
        <w:t xml:space="preserve"> it would be a good idea to list the coherence levels and pixel proportions, I think.</w:t>
      </w:r>
      <w:r>
        <w:rPr>
          <w:rStyle w:val="CommentReference"/>
        </w:rPr>
        <w:annotationRef/>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1570FD1" w15:done="0"/>
  <w15:commentEx w15:paraId="0A39772F" w15:paraIdParent="21570FD1" w15:done="0"/>
  <w15:commentEx w15:paraId="0CA83931" w15:paraIdParent="21570FD1"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gina.fisher@uqconnect.edu.au">
    <w15:presenceInfo w15:providerId="Windows Live" w15:userId="c3c4690f0de910c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2"/>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0EEA"/>
    <w:rsid w:val="00006874"/>
    <w:rsid w:val="000129A4"/>
    <w:rsid w:val="000919B9"/>
    <w:rsid w:val="00111B76"/>
    <w:rsid w:val="00114475"/>
    <w:rsid w:val="00211B5C"/>
    <w:rsid w:val="00213213"/>
    <w:rsid w:val="0025348E"/>
    <w:rsid w:val="002F46F7"/>
    <w:rsid w:val="003635E3"/>
    <w:rsid w:val="00373212"/>
    <w:rsid w:val="003B53C8"/>
    <w:rsid w:val="003C0AE8"/>
    <w:rsid w:val="003C41F0"/>
    <w:rsid w:val="00460A92"/>
    <w:rsid w:val="004B3A92"/>
    <w:rsid w:val="004B54F7"/>
    <w:rsid w:val="004D1EC3"/>
    <w:rsid w:val="004D7AEE"/>
    <w:rsid w:val="00541572"/>
    <w:rsid w:val="00551BD6"/>
    <w:rsid w:val="0055547C"/>
    <w:rsid w:val="00585249"/>
    <w:rsid w:val="005962B1"/>
    <w:rsid w:val="005E35C8"/>
    <w:rsid w:val="006253EA"/>
    <w:rsid w:val="006946F5"/>
    <w:rsid w:val="006F69DA"/>
    <w:rsid w:val="00773F65"/>
    <w:rsid w:val="0079728E"/>
    <w:rsid w:val="007A030C"/>
    <w:rsid w:val="007B07EF"/>
    <w:rsid w:val="007C5A6B"/>
    <w:rsid w:val="007D4B84"/>
    <w:rsid w:val="007F5972"/>
    <w:rsid w:val="00803ADD"/>
    <w:rsid w:val="00844294"/>
    <w:rsid w:val="00856197"/>
    <w:rsid w:val="008928B7"/>
    <w:rsid w:val="008B0EEA"/>
    <w:rsid w:val="008C3403"/>
    <w:rsid w:val="008D37AA"/>
    <w:rsid w:val="0090252A"/>
    <w:rsid w:val="0094324B"/>
    <w:rsid w:val="009578C7"/>
    <w:rsid w:val="00A0150C"/>
    <w:rsid w:val="00A50D66"/>
    <w:rsid w:val="00A51976"/>
    <w:rsid w:val="00A773DB"/>
    <w:rsid w:val="00AB51FF"/>
    <w:rsid w:val="00B45647"/>
    <w:rsid w:val="00B64DAE"/>
    <w:rsid w:val="00B74A82"/>
    <w:rsid w:val="00C249F9"/>
    <w:rsid w:val="00C30687"/>
    <w:rsid w:val="00CC4E60"/>
    <w:rsid w:val="00D6192A"/>
    <w:rsid w:val="00DC410D"/>
    <w:rsid w:val="00DE0B14"/>
    <w:rsid w:val="00E0022B"/>
    <w:rsid w:val="00E2438E"/>
    <w:rsid w:val="00E42B72"/>
    <w:rsid w:val="00EB0CF9"/>
    <w:rsid w:val="00ED30F0"/>
    <w:rsid w:val="00EE07C1"/>
    <w:rsid w:val="4DF437DA"/>
    <w:rsid w:val="5A5C9E68"/>
    <w:rsid w:val="646D55C3"/>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759183B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211B5C"/>
    <w:rPr>
      <w:sz w:val="18"/>
      <w:szCs w:val="18"/>
    </w:rPr>
  </w:style>
  <w:style w:type="paragraph" w:styleId="CommentText">
    <w:name w:val="annotation text"/>
    <w:basedOn w:val="Normal"/>
    <w:link w:val="CommentTextChar"/>
    <w:uiPriority w:val="99"/>
    <w:semiHidden/>
    <w:unhideWhenUsed/>
    <w:rsid w:val="00211B5C"/>
  </w:style>
  <w:style w:type="character" w:customStyle="1" w:styleId="CommentTextChar">
    <w:name w:val="Comment Text Char"/>
    <w:basedOn w:val="DefaultParagraphFont"/>
    <w:link w:val="CommentText"/>
    <w:uiPriority w:val="99"/>
    <w:semiHidden/>
    <w:rsid w:val="00211B5C"/>
  </w:style>
  <w:style w:type="paragraph" w:styleId="CommentSubject">
    <w:name w:val="annotation subject"/>
    <w:basedOn w:val="CommentText"/>
    <w:next w:val="CommentText"/>
    <w:link w:val="CommentSubjectChar"/>
    <w:uiPriority w:val="99"/>
    <w:semiHidden/>
    <w:unhideWhenUsed/>
    <w:rsid w:val="00211B5C"/>
    <w:rPr>
      <w:b/>
      <w:bCs/>
      <w:sz w:val="20"/>
      <w:szCs w:val="20"/>
    </w:rPr>
  </w:style>
  <w:style w:type="character" w:customStyle="1" w:styleId="CommentSubjectChar">
    <w:name w:val="Comment Subject Char"/>
    <w:basedOn w:val="CommentTextChar"/>
    <w:link w:val="CommentSubject"/>
    <w:uiPriority w:val="99"/>
    <w:semiHidden/>
    <w:rsid w:val="00211B5C"/>
    <w:rPr>
      <w:b/>
      <w:bCs/>
      <w:sz w:val="20"/>
      <w:szCs w:val="20"/>
    </w:rPr>
  </w:style>
  <w:style w:type="paragraph" w:styleId="BalloonText">
    <w:name w:val="Balloon Text"/>
    <w:basedOn w:val="Normal"/>
    <w:link w:val="BalloonTextChar"/>
    <w:uiPriority w:val="99"/>
    <w:semiHidden/>
    <w:unhideWhenUsed/>
    <w:rsid w:val="00211B5C"/>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11B5C"/>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9990566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comments" Target="comments.xml"/><Relationship Id="rId5" Type="http://schemas.microsoft.com/office/2011/relationships/commentsExtended" Target="commentsExtended.xml"/><Relationship Id="rId6" Type="http://schemas.openxmlformats.org/officeDocument/2006/relationships/fontTable" Target="fontTable.xml"/><Relationship Id="rId7" Type="http://schemas.microsoft.com/office/2011/relationships/people" Target="peop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1006</Words>
  <Characters>5738</Characters>
  <Application>Microsoft Macintosh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6731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Timothy Ballard</dc:creator>
  <cp:keywords/>
  <dc:description/>
  <cp:lastModifiedBy>Timothy Ballard</cp:lastModifiedBy>
  <cp:revision>2</cp:revision>
  <dcterms:created xsi:type="dcterms:W3CDTF">2018-02-19T23:45:00Z</dcterms:created>
  <dcterms:modified xsi:type="dcterms:W3CDTF">2018-02-19T23:45:00Z</dcterms:modified>
</cp:coreProperties>
</file>