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📊 SISTEMA DE INVESTIGACIÓN DE CAMPO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7F5A"/>
          <w:sz w:val="26"/>
          <w:szCs w:val="26"/>
        </w:rPr>
        <w:t xml:space="preserve">Flujo de Datos: SQL Server (SIF) → PostgreSQL → App Móvil</w:t>
      </w:r>
    </w:p>
    <w:p>
      <w:pPr>
        <w:spacing w:after="24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Documento técnico generado el 27 de julio de 2026</w:t>
      </w:r>
    </w:p>
    <w:p>
      <w:r>
        <w:br/>
      </w:r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Arquitectura General del Sistema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sistema está compuesto por tres capas que trabajan de forma integrada: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① Origen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SQL Server SIF
172.28.5.231:1433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Donde las sucursales capturan toda la información de créditos y clientes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② Sincronización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sync_engine.js / sync_engine.py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Motor que transfiere datos de SIF a PostgreSQL cada 60 segundos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③ Destino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PostgreSQL Dokploy
31.97.144.6:5437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 de datos que consume la App Móvil de investigadores de campo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1A7F5A" w:sz="12" w:space="8"/>
        </w:pBdr>
        <w:shd w:fill="EAF7F0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5C3A"/>
          <w:sz w:val="19"/>
          <w:szCs w:val="19"/>
        </w:rPr>
        <w:t xml:space="preserve">📌 El motor de sincronización ejecuta 5 procesos en secuencia por cada investigación registrada en SIF. El orden es estricto por las llaves foráneas en PostgreSQL.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Fase 1: Captura de Información en las Sucursales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Las sucursales operan directamente sobre el SQL Server SIF (base de datos SIF). Cuando un cliente solicita un crédito, el personal captura información en las siguientes tablas: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SQL Server (SIF)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Esquema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Tabla central: orden de investigación de campo asignada (TABLA DETONANTE)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Solicitud de crédito con montos, folio y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CreditLineGuarantee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Avales y garantías vinculadas al crédito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GuaranteeType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Catálogo de tipos de garantía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 base de la persona (cliente o aval)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Datos personales: nombres, apellidos, género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Domicilio del cliente con coordenadas GPS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E07B00" w:sz="12" w:space="8"/>
        </w:pBdr>
        <w:shd w:fill="FFF8E6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7A4500"/>
          <w:sz w:val="19"/>
          <w:szCs w:val="19"/>
        </w:rPr>
        <w:t xml:space="preserve">⚠️  LOA.LoanResearch es la tabla que INICIA todo el proceso de sincronización. El motor la lee primero y a partir de ella extrae el Person_Id y el CreditLine_Id para los procesos siguientes.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Fase 2: Motor de Sincronización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Archivos: sync_engine.js (Node.js) y sync_engine.py (Python). Ambos realizan exactamente los mismos 5 procesos. El motor se activa cada 60 segundos en modo continuo (--watch).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Flujo de ejecución por cada investigación:</w:t>
      </w:r>
    </w:p>
    <w:p>
      <w:pPr>
        <w:spacing w:after="120" w:before="120"/>
      </w:pPr>
      <w:r>
        <w:t xml:space="preserve"/>
      </w:r>
    </w:p>
    <w:p>
      <w:pPr>
        <w:shd w:fill="1E1E2E" w:val="clear"/>
        <w:spacing w:after="100" w:before="100"/>
        <w:ind w:left="36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LOA.LoanResearch  ← Punto de partida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├─ [A] PER.Person + PER.IndividualPerson  →  personas        (es_aval = FALSE)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├─ [B] PER.Address                         →  direcciones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├─ [C] LOA.CreditLine                      →  solicitudes_credito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├─ [D] LOA.CreditLineGuarantee             →  personas        (es_aval = TRUE)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       + PER.Person (aval)                →  solicitud_avales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       + LOA.GuaranteeType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br/>
        <w:t xml:space="preserve">    │</w:t>
      </w: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└─ [E] LOA.LoanResearch (campos finales)   →  investigaciones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7F5A"/>
          <w:sz w:val="28"/>
          <w:szCs w:val="28"/>
        </w:rPr>
        <w:t xml:space="preserve">Proceso A — Sincronización de Personas (Clientes)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Consulta los datos del cliente principal vinculado a la investigación.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Tablas de origen (SQL Server SIF):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único de la persona (clave primaria)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RiskLevel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Nivel de riesgo crediticio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Primer nombre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SecondName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Segundo nombre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Surname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Primer apellido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SecondSurname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Segundo apellido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Gender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Género (valor numérico)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personas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nombre_completo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Concatenación de 4 campos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 construye en el motor (Name + SecondName + Surname + SecondSurname)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primer_nombre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IndividualPerson.Name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segundo_nombre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IndividualPerson.SecondName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primer_apellido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IndividualPerson.Surname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segundo_apellido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IndividualPerson.SecondSurname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IndividualPerson.Gender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es_aval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FALSE (fijo)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 marca TRUE solo en el Proceso 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nivel_riesgo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PER.Person.RiskLevel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NOW()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Timestamp de la sincronización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1A7F5A" w:sz="12" w:space="8"/>
        </w:pBdr>
        <w:shd w:fill="EAF7F0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5C3A"/>
          <w:sz w:val="19"/>
          <w:szCs w:val="19"/>
        </w:rPr>
        <w:t xml:space="preserve">📌 Filtro SQL usado: WHERE p.Id = @personId | tomado de LOA.LoanResearch.Person_Id. Join: PER.Person LEFT JOIN PER.IndividualPerson ON p.Id = ip.PersonId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7F5A"/>
          <w:sz w:val="28"/>
          <w:szCs w:val="28"/>
        </w:rPr>
        <w:t xml:space="preserve">Proceso B — Sincronización de Direcciones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Obtiene el domicilio activo y principal del cliente, incluyendo coordenadas GPS.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 de origen (SQL Server SIF):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único de la dirección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Street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Nombre de la calle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Número exterior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InteriorNumber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Número interior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ZipCode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Código postal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Reference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Referencias del domicilio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Latitude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Coordenada GPS — latitud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Longitude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Coordenada GPS — longitud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IsPrincipal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 es el domicilio principal (bit)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 está activo (bit)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direcciones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persona_id_sif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PER.Address.Person_Id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Address.Street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numero_exterior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Address.Number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numero_interior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Address.InteriorNumber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codigo_postal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Address.ZipCode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referencias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Address.Reference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latitud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Address.Latitude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Usado en el mapa de la App Móvil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longitud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Address.Longitude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Usado en el mapa de la App Móvil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es_principal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Address.IsPrincipal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Convertido a booleano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Address.Active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Convertido a booleano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NOW()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1A7F5A" w:sz="12" w:space="8"/>
        </w:pBdr>
        <w:shd w:fill="EAF7F0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5C3A"/>
          <w:sz w:val="19"/>
          <w:szCs w:val="19"/>
        </w:rPr>
        <w:t xml:space="preserve">📌 Filtro: WHERE Person_Id = @personId AND Active = 1 | Solo se toma la dirección más reciente y principal: ORDER BY IsPrincipal DESC, Id DESC | TOP 1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7F5A"/>
          <w:sz w:val="28"/>
          <w:szCs w:val="28"/>
        </w:rPr>
        <w:t xml:space="preserve">Proceso C — Sincronización de Solicitudes de Crédito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Transfiere los datos del crédito asociado a la investigación.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 de origen (SQL Server SIF):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de la línea de crédito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FriendlyCode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Folio legible del crédito (número visible)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RequestedAmount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Monto solicitado por el cliente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ApprovedAmount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Monto aprobado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PurposeId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Propósito del crédito (ID de catálogo)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RiskLevel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Nivel de riesgo del crédito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Branch_Id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de la sucursal que capturó el crédito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Estado actual del crédito (numérico)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solicitudes_credito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folio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CreditLine.FriendlyCode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Número de crédito visible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monto_solicitado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CreditLine.RequestedAmount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monto_aprobado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CreditLine.ApprovedAmount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proposito_id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CreditLine.PurposeId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nivel_riesgo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CreditLine.RiskLevel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sucursal_id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CreditLine.Branch_Id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Identifica la sucursal de origen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cliente_id_sif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LoanResearch.Person_Id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personas (viene del paso A)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direccion_id_sif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PER.Address.Id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direcciones (viene del paso B)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estado_sif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CreditLine.State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Estado numérico en SIF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1A7F5A" w:sz="12" w:space="8"/>
        </w:pBdr>
        <w:shd w:fill="EAF7F0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5C3A"/>
          <w:sz w:val="19"/>
          <w:szCs w:val="19"/>
        </w:rPr>
        <w:t xml:space="preserve">📌 Filtro: WHERE Id = @clId | tomado de LOA.LoanResearch.CreditLine_Id. Solo se ejecuta si CreditLine_Id no es NULL.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7F5A"/>
          <w:sz w:val="28"/>
          <w:szCs w:val="28"/>
        </w:rPr>
        <w:t xml:space="preserve">Proceso D — Sincronización de Avales y Garantías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Obtiene todos los avales vinculados al crédito y sincroniza sus datos personales y la relación de garantía.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Tablas de origen — Paso D.1: Garantías del crédito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LOA.CreditLineGuarantee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(GuaranteeId)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único de la garantía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LOA.CreditLineGuarantee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Person_Id (AvalPersonId)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de la persona que es aval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LOA.CreditLineGuarantee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Type_Id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Tipo de garantía (FK catálogo)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LOA.GuaranteeType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 (GuaranteeTypeName)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Nombre del tipo de garantía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Tablas de origen — Paso D.2: Datos personales de cada aval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RiskLevel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Datos base del aval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PER.IndividualPerson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Name, SecondName, Surname, SecondSurname, Gender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Nombres del aval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personas (marcado como aval)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PER.Person.Id del aval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nombre_completo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Concatenación de nombres del aval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Igual que en el Proceso 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es_aval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TRUE (fijo)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Diferencia clave vs. cliente (Proceso A)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nivel_riesgo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PER.Person.RiskLevel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NOW()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solicitud_avales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id_sif_garantia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CreditLineGuarantee.Id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solicitud_id_sif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CreditLine.Id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solicitudes_credito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aval_id_sif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CreditLineGuarantee.Person_Id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tipo_garantia_id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CreditLineGuarantee.Type_Id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tipo_garantia_nombre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GuaranteeType.Name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7F5A"/>
          <w:sz w:val="28"/>
          <w:szCs w:val="28"/>
        </w:rPr>
        <w:t xml:space="preserve">Proceso E — Sincronización del Registro de Investigación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Último proceso. Inserta o actualiza la investigación en PostgreSQL. Es el registro central que la App Móvil consulta.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 de origen — LOA.LoanResearch (TABLA DETONANTE):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(ResearchId)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único de la investigación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CreditLine_Id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Crédito a investigar → detonó el Proceso C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Cliente a visitar → detonó los Procesos A y B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AssignedTo_Id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del investigador asignado en SIF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AssignedDate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Fecha de asignación de la visita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CumpliedDate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Fecha en que se realizó la visita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Cumplied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Flag: ¿fue completada? (bit: 1=sí, 0=no)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LOA.LoanResearch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Observations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Observaciones registradas en SIF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Destino en PostgreSQL — Tabla: investigaciones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SIF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id_sif_research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solicitud_id_sif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LoanResearch.CreditLine_Id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solicitudes_credito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persona_id_sif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tipo_sujeto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"CLIENTE" (fijo)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Hardcoded; en el futuro podría ser "AVAL"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investigador_id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(de tabla investigadores)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✅ Sincronizado automáticamente buscando el AssignedTo_Id de SEC.User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fecha_asignacion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LoanResearch.AssignedDate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fecha_cumplimiento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LoanResearch.CumpliedDate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estado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Derivado de LoanResearch.Cumplied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Cumplied=TRUE → "COMPLETADA" | FALSE → "PENDIENTE"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observaciones_sif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LoanResearch.Observations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NOW()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Fase 3: Uso en la App Móvil (Evidencias de Visita)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tabla evidencias_visita es la única que NO se sincroniza desde SIF. Es generada 100% por la App Móvil cuando el investigador realiza la visita de campo.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 PostgreSQL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la llena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investigacion_id_sif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FK → investigaciones (liga la evidencia a la investigación)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latitud_checkin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 / GPS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Coordenada GPS donde el investigador hizo el check-in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longitud_checkin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 / GPS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Coordenada GPS — longitud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fecha_checkin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Timestamp exacto del check-in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estudio_socioeconomico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Formulario completo en formato JSON (JSONB)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fotos_urls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URLs de fotos subidas al servidor (JSON array)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firma_url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URL de la firma digital del visitado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notas_investigador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Móvil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Notas libres escritas por el investigador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sincronizado_a_sif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Sistema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FALSE al crear. TRUE cuando se envíe de regreso a SIF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thick" w:color="1A7F5A" w:sz="12" w:space="8"/>
        </w:pBdr>
        <w:shd w:fill="EAF7F0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5C3A"/>
          <w:sz w:val="19"/>
          <w:szCs w:val="19"/>
        </w:rPr>
        <w:t xml:space="preserve">📌 El campo sincronizado_a_sif está preparado para la retroalimentación futura: cuando las evidencias sean enviadas de vuelta al SQL Server SIF, se marca como TRUE.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Configuración Técnica del Sistema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pct" w:w="33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Servidor SQL Server (Origen)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172.28.5.231:1433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 de datos SIF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SIF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Servidor PostgreSQL (Destino)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31.97.144.6:5437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 de datos PostgreSQL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postgres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Intervalo de sincronización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Cada 60 segundos (configurable con SYNC_INTERVAL_SECONDS)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Modo continuo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Activar con flag --watch o variable CONTINUOUS_SYNC=true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Motor principal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sync_engine.js (Node.js v24)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Motor alternativo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sync_engine.py (Python + pyodbc + psycopg2)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Esquema de tablas PostgreSQL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schema.sql</w:t>
            </w:r>
          </w:p>
        </w:tc>
      </w:tr>
      <w:tr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Estrategia de inserción</w:t>
            </w:r>
          </w:p>
        </w:tc>
        <w:tc>
          <w:tcPr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UPSERT (INSERT ... ON CONFLICT ... DO UPDATE) — sin duplicados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CCCCCC" w:sz="6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Sistema de Investigación de Campo — Documento Técnico de Flujo de Datos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 Datos: Sistema de Investigación de Campo</dc:title>
  <dc:creator>Sistema de Investigación</dc:creator>
  <dc:description>Documento técnico SIF → PostgreSQL</dc:description>
  <cp:lastModifiedBy>Un-named</cp:lastModifiedBy>
  <cp:revision>1</cp:revision>
  <dcterms:created xsi:type="dcterms:W3CDTF">2026-07-27T17:01:26.857Z</dcterms:created>
  <dcterms:modified xsi:type="dcterms:W3CDTF">2026-07-27T17:01:26.857Z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