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3579" w:rsidRDefault="000A3579" w:rsidP="000A3579">
      <w:pPr>
        <w:pStyle w:val="Ttulo1"/>
        <w:rPr>
          <w:lang w:val="es-ES"/>
        </w:rPr>
      </w:pPr>
      <w:r>
        <w:rPr>
          <w:noProof/>
          <w:lang w:eastAsia="es-VE"/>
        </w:rPr>
        <w:drawing>
          <wp:inline distT="0" distB="0" distL="0" distR="0">
            <wp:extent cx="1524000" cy="5073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da.png"/>
                    <pic:cNvPicPr/>
                  </pic:nvPicPr>
                  <pic:blipFill>
                    <a:blip r:embed="rId6">
                      <a:extLst>
                        <a:ext uri="{28A0092B-C50C-407E-A947-70E740481C1C}">
                          <a14:useLocalDpi xmlns:a14="http://schemas.microsoft.com/office/drawing/2010/main" val="0"/>
                        </a:ext>
                      </a:extLst>
                    </a:blip>
                    <a:stretch>
                      <a:fillRect/>
                    </a:stretch>
                  </pic:blipFill>
                  <pic:spPr>
                    <a:xfrm>
                      <a:off x="0" y="0"/>
                      <a:ext cx="1525715" cy="507936"/>
                    </a:xfrm>
                    <a:prstGeom prst="rect">
                      <a:avLst/>
                    </a:prstGeom>
                  </pic:spPr>
                </pic:pic>
              </a:graphicData>
            </a:graphic>
          </wp:inline>
        </w:drawing>
      </w:r>
      <w:r w:rsidR="00EB396E">
        <w:rPr>
          <w:lang w:val="es-ES"/>
        </w:rPr>
        <w:tab/>
      </w:r>
      <w:r w:rsidRPr="000A3579">
        <w:rPr>
          <w:rStyle w:val="nfasisintenso"/>
        </w:rPr>
        <w:t>ARCHIVOS SITEMATIZADOS DE DATOS</w:t>
      </w:r>
      <w:r>
        <w:rPr>
          <w:lang w:val="es-ES"/>
        </w:rPr>
        <w:t>.</w:t>
      </w:r>
    </w:p>
    <w:p w:rsidR="000A3579" w:rsidRPr="000A3579" w:rsidRDefault="000A3579" w:rsidP="000A3579">
      <w:pPr>
        <w:rPr>
          <w:lang w:val="es-ES"/>
        </w:rPr>
      </w:pPr>
    </w:p>
    <w:p w:rsidR="000A3579" w:rsidRPr="004835FE" w:rsidRDefault="000B66D0" w:rsidP="008B342B">
      <w:pPr>
        <w:pStyle w:val="Sinespaciado"/>
        <w:ind w:left="-567"/>
      </w:pPr>
      <w:r>
        <w:t xml:space="preserve">Módulo </w:t>
      </w:r>
      <w:r w:rsidR="00AF4392">
        <w:t>Portal de SUNAGRO</w:t>
      </w:r>
      <w:r w:rsidR="00732A7C">
        <w:t>.</w:t>
      </w:r>
    </w:p>
    <w:p w:rsidR="00B07B70" w:rsidRDefault="00B07B70" w:rsidP="004835FE">
      <w:pPr>
        <w:pStyle w:val="Sinespaciado"/>
        <w:ind w:left="-567"/>
      </w:pPr>
    </w:p>
    <w:p w:rsidR="006E6B12" w:rsidRDefault="004835FE" w:rsidP="006E6B12">
      <w:pPr>
        <w:pStyle w:val="Sinespaciado"/>
        <w:ind w:left="-567"/>
        <w:jc w:val="both"/>
      </w:pPr>
      <w:r w:rsidRPr="004835FE">
        <w:t>La Superintendencia Nacional de Gestión Agroalimentaria (SUNAGRO) es el ente del Estado Venezolano facultado para ejecutar las políticas relacionadas con el Sistema Nacional Integral Agroalimentario (SNIA) que son dictadas por el Ministerio con competencia en alimentación con el objeto de garantizar la distribución justa y equitativa en materia de producción nacional e importación de alimentos.</w:t>
      </w:r>
    </w:p>
    <w:p w:rsidR="006E6B12" w:rsidRDefault="006E6B12" w:rsidP="006E6B12">
      <w:pPr>
        <w:pStyle w:val="Sinespaciado"/>
        <w:ind w:left="-567"/>
        <w:jc w:val="both"/>
      </w:pPr>
    </w:p>
    <w:p w:rsidR="006E6B12" w:rsidRDefault="006E6B12" w:rsidP="006E6B12">
      <w:pPr>
        <w:pStyle w:val="Sinespaciado"/>
        <w:ind w:left="-567"/>
        <w:jc w:val="both"/>
      </w:pPr>
      <w:r w:rsidRPr="006E6B12">
        <w:t>SUNAGRO es el ente encargado de regular, emitir y revocar la autorización de operación de servicio de funcionamiento que requieran las personas vinculadas al SNIA.</w:t>
      </w:r>
      <w:r>
        <w:rPr>
          <w:rFonts w:ascii="notoSans" w:hAnsi="notoSans"/>
          <w:b/>
          <w:bCs/>
          <w:color w:val="353535"/>
          <w:sz w:val="28"/>
          <w:szCs w:val="28"/>
        </w:rPr>
        <w:t xml:space="preserve"> </w:t>
      </w:r>
      <w:r w:rsidRPr="006E6B12">
        <w:t xml:space="preserve">Establecemos los mecanismos para la recaudación, control e inversión de los ingresos por tasas y multas que correspondan, mediante Providencia Administrativa de carácter General, </w:t>
      </w:r>
      <w:r w:rsidR="00FA6F26" w:rsidRPr="006E6B12">
        <w:t>publicad</w:t>
      </w:r>
      <w:r w:rsidR="00FA6F26">
        <w:t>a</w:t>
      </w:r>
      <w:r w:rsidRPr="006E6B12">
        <w:t xml:space="preserve"> en la Gaceta Oficial de la República Bolivariana de Venezuela.</w:t>
      </w:r>
    </w:p>
    <w:p w:rsidR="00FA6F26" w:rsidRDefault="00FA6F26" w:rsidP="006E6B12">
      <w:pPr>
        <w:pStyle w:val="Sinespaciado"/>
        <w:ind w:left="-567"/>
        <w:jc w:val="both"/>
      </w:pPr>
    </w:p>
    <w:p w:rsidR="00FA6F26" w:rsidRDefault="00105391" w:rsidP="006E6B12">
      <w:pPr>
        <w:pStyle w:val="Sinespaciado"/>
        <w:ind w:left="-567"/>
        <w:jc w:val="both"/>
      </w:pPr>
      <w:r>
        <w:t>URL DE CONTACTO.</w:t>
      </w:r>
    </w:p>
    <w:p w:rsidR="00105391" w:rsidRPr="00105391" w:rsidRDefault="00AD0777" w:rsidP="006E6B12">
      <w:pPr>
        <w:pStyle w:val="Sinespaciado"/>
        <w:ind w:left="-567"/>
        <w:jc w:val="both"/>
        <w:rPr>
          <w:sz w:val="32"/>
          <w:szCs w:val="32"/>
        </w:rPr>
      </w:pPr>
      <w:hyperlink r:id="rId7" w:history="1">
        <w:r w:rsidR="00105391" w:rsidRPr="00105391">
          <w:rPr>
            <w:rStyle w:val="Hipervnculo"/>
            <w:sz w:val="32"/>
            <w:szCs w:val="32"/>
          </w:rPr>
          <w:t>http://www.sunagro.gob.ve/</w:t>
        </w:r>
      </w:hyperlink>
    </w:p>
    <w:p w:rsidR="00105391" w:rsidRDefault="00105391" w:rsidP="006E6B12">
      <w:pPr>
        <w:pStyle w:val="Sinespaciado"/>
        <w:ind w:left="-567"/>
        <w:jc w:val="both"/>
      </w:pPr>
    </w:p>
    <w:p w:rsidR="00105391" w:rsidRPr="006E6B12" w:rsidRDefault="00105391" w:rsidP="006E6B12">
      <w:pPr>
        <w:pStyle w:val="Sinespaciado"/>
        <w:ind w:left="-567"/>
        <w:jc w:val="both"/>
      </w:pPr>
      <w:r>
        <w:rPr>
          <w:noProof/>
          <w:lang w:eastAsia="es-VE"/>
        </w:rPr>
        <w:drawing>
          <wp:inline distT="0" distB="0" distL="0" distR="0">
            <wp:extent cx="5934075" cy="4486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rsidR="006E6B12" w:rsidRDefault="006E6B12" w:rsidP="004835FE">
      <w:pPr>
        <w:pStyle w:val="Sinespaciado"/>
        <w:ind w:left="-567"/>
        <w:jc w:val="both"/>
        <w:rPr>
          <w:rFonts w:ascii="notoSans" w:hAnsi="notoSans"/>
          <w:b/>
          <w:bCs/>
          <w:color w:val="353535"/>
          <w:sz w:val="21"/>
          <w:szCs w:val="21"/>
        </w:rPr>
      </w:pPr>
    </w:p>
    <w:p w:rsidR="004835FE" w:rsidRDefault="004835FE" w:rsidP="00105391">
      <w:pPr>
        <w:pStyle w:val="NormalWeb"/>
        <w:spacing w:before="0" w:beforeAutospacing="0" w:after="120" w:afterAutospacing="0" w:line="420" w:lineRule="atLeast"/>
        <w:jc w:val="both"/>
        <w:rPr>
          <w:rFonts w:ascii="Arial Black" w:hAnsi="Arial Black"/>
          <w:b/>
          <w:bCs/>
          <w:color w:val="353535"/>
          <w:sz w:val="48"/>
          <w:szCs w:val="48"/>
        </w:rPr>
      </w:pPr>
      <w:r>
        <w:rPr>
          <w:rFonts w:ascii="notoSans" w:hAnsi="notoSans"/>
          <w:b/>
          <w:bCs/>
          <w:color w:val="353535"/>
          <w:sz w:val="21"/>
          <w:szCs w:val="21"/>
        </w:rPr>
        <w:lastRenderedPageBreak/>
        <w:t> </w:t>
      </w:r>
      <w:r w:rsidR="00105391" w:rsidRPr="00105391">
        <w:rPr>
          <w:rFonts w:ascii="Arial Black" w:hAnsi="Arial Black"/>
          <w:b/>
          <w:bCs/>
          <w:color w:val="353535"/>
          <w:sz w:val="48"/>
          <w:szCs w:val="48"/>
        </w:rPr>
        <w:t>SICA</w:t>
      </w:r>
    </w:p>
    <w:p w:rsidR="00105391" w:rsidRPr="00105391" w:rsidRDefault="00105391" w:rsidP="00105391">
      <w:pPr>
        <w:pStyle w:val="NormalWeb"/>
        <w:spacing w:before="0" w:beforeAutospacing="0" w:after="120" w:afterAutospacing="0" w:line="420" w:lineRule="atLeast"/>
        <w:jc w:val="both"/>
        <w:rPr>
          <w:rFonts w:ascii="Arial Black" w:hAnsi="Arial Black"/>
          <w:b/>
          <w:bCs/>
          <w:color w:val="353535"/>
          <w:sz w:val="48"/>
          <w:szCs w:val="48"/>
        </w:rPr>
      </w:pPr>
      <w:r>
        <w:rPr>
          <w:rFonts w:ascii="Arial Black" w:hAnsi="Arial Black"/>
          <w:b/>
          <w:bCs/>
          <w:noProof/>
          <w:color w:val="353535"/>
          <w:sz w:val="48"/>
          <w:szCs w:val="48"/>
          <w:lang w:val="es-VE" w:eastAsia="es-VE"/>
        </w:rPr>
        <w:drawing>
          <wp:inline distT="0" distB="0" distL="0" distR="0">
            <wp:extent cx="5124450" cy="2867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867025"/>
                    </a:xfrm>
                    <a:prstGeom prst="rect">
                      <a:avLst/>
                    </a:prstGeom>
                    <a:noFill/>
                    <a:ln>
                      <a:noFill/>
                    </a:ln>
                  </pic:spPr>
                </pic:pic>
              </a:graphicData>
            </a:graphic>
          </wp:inline>
        </w:drawing>
      </w:r>
    </w:p>
    <w:p w:rsidR="00105391" w:rsidRDefault="006F0D31" w:rsidP="00CE3D26">
      <w:pPr>
        <w:pStyle w:val="Sinespaciado"/>
        <w:ind w:left="-567"/>
        <w:jc w:val="both"/>
        <w:rPr>
          <w:rFonts w:ascii="notoSans" w:hAnsi="notoSans"/>
          <w:bCs/>
          <w:color w:val="353535"/>
          <w:sz w:val="21"/>
          <w:szCs w:val="21"/>
        </w:rPr>
      </w:pPr>
      <w:r>
        <w:rPr>
          <w:rFonts w:ascii="notoSans" w:hAnsi="notoSans"/>
          <w:b/>
          <w:bCs/>
          <w:color w:val="353535"/>
          <w:sz w:val="21"/>
          <w:szCs w:val="21"/>
        </w:rPr>
        <w:t>Que es SICA?</w:t>
      </w:r>
      <w:r>
        <w:rPr>
          <w:rFonts w:ascii="notoSans" w:hAnsi="notoSans"/>
          <w:b/>
          <w:bCs/>
          <w:color w:val="353535"/>
          <w:sz w:val="21"/>
          <w:szCs w:val="21"/>
        </w:rPr>
        <w:tab/>
      </w:r>
      <w:r w:rsidR="00CE3D26">
        <w:rPr>
          <w:rFonts w:ascii="notoSans" w:hAnsi="notoSans"/>
          <w:b/>
          <w:bCs/>
          <w:color w:val="353535"/>
          <w:sz w:val="21"/>
          <w:szCs w:val="21"/>
        </w:rPr>
        <w:t xml:space="preserve"> </w:t>
      </w:r>
      <w:r w:rsidRPr="00CE3D26">
        <w:t>Es</w:t>
      </w:r>
      <w:r>
        <w:rPr>
          <w:rFonts w:ascii="notoSans" w:hAnsi="notoSans"/>
          <w:bCs/>
          <w:color w:val="353535"/>
          <w:sz w:val="21"/>
          <w:szCs w:val="21"/>
        </w:rPr>
        <w:t xml:space="preserve"> la plataforma tecnológica de control y monitoreo de la cadena agroalimentaria, mediante le registro de todas las personas (naturales y jurídicas) que intervienen directa o indirectamente en el </w:t>
      </w:r>
      <w:r w:rsidR="00A13D77">
        <w:rPr>
          <w:rFonts w:ascii="notoSans" w:hAnsi="notoSans"/>
          <w:bCs/>
          <w:color w:val="353535"/>
          <w:sz w:val="21"/>
          <w:szCs w:val="21"/>
        </w:rPr>
        <w:t>ciclo</w:t>
      </w:r>
      <w:r>
        <w:rPr>
          <w:rFonts w:ascii="notoSans" w:hAnsi="notoSans"/>
          <w:bCs/>
          <w:color w:val="353535"/>
          <w:sz w:val="21"/>
          <w:szCs w:val="21"/>
        </w:rPr>
        <w:t xml:space="preserve"> agroalimentario. </w:t>
      </w:r>
    </w:p>
    <w:p w:rsidR="00535B2E" w:rsidRDefault="00535B2E" w:rsidP="00A04FF7">
      <w:pPr>
        <w:pStyle w:val="NormalWeb"/>
        <w:spacing w:before="0" w:beforeAutospacing="0" w:after="0" w:afterAutospacing="0"/>
        <w:jc w:val="both"/>
        <w:rPr>
          <w:rFonts w:ascii="notoSans" w:hAnsi="notoSans"/>
          <w:bCs/>
          <w:color w:val="353535"/>
          <w:sz w:val="21"/>
          <w:szCs w:val="21"/>
        </w:rPr>
      </w:pPr>
    </w:p>
    <w:p w:rsidR="00942CF0" w:rsidRDefault="00942CF0" w:rsidP="00A04FF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USUARIOS Y CLAVE DE INGRESO A SUNAGRO</w:t>
      </w:r>
    </w:p>
    <w:p w:rsidR="00942CF0" w:rsidRDefault="00942CF0" w:rsidP="00A04FF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b/>
      </w:r>
    </w:p>
    <w:tbl>
      <w:tblPr>
        <w:tblStyle w:val="Tablaconcuadrcula"/>
        <w:tblpPr w:leftFromText="142" w:rightFromText="142" w:vertAnchor="text" w:tblpX="-572" w:tblpY="1"/>
        <w:tblOverlap w:val="never"/>
        <w:tblW w:w="10613" w:type="dxa"/>
        <w:tblLook w:val="04A0" w:firstRow="1" w:lastRow="0" w:firstColumn="1" w:lastColumn="0" w:noHBand="0" w:noVBand="1"/>
      </w:tblPr>
      <w:tblGrid>
        <w:gridCol w:w="2026"/>
        <w:gridCol w:w="946"/>
        <w:gridCol w:w="2931"/>
        <w:gridCol w:w="2223"/>
        <w:gridCol w:w="2487"/>
      </w:tblGrid>
      <w:tr w:rsidR="00B711B0" w:rsidTr="003E2977">
        <w:tc>
          <w:tcPr>
            <w:tcW w:w="2026" w:type="dxa"/>
          </w:tcPr>
          <w:p w:rsidR="00B711B0" w:rsidRDefault="00B711B0" w:rsidP="003E2977">
            <w:pPr>
              <w:pStyle w:val="NormalWeb"/>
              <w:tabs>
                <w:tab w:val="left" w:pos="1035"/>
              </w:tabs>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Almacén</w:t>
            </w:r>
          </w:p>
        </w:tc>
        <w:tc>
          <w:tcPr>
            <w:tcW w:w="946" w:type="dxa"/>
          </w:tcPr>
          <w:p w:rsidR="00B711B0" w:rsidRDefault="00B711B0" w:rsidP="003E2977">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Código</w:t>
            </w:r>
          </w:p>
        </w:tc>
        <w:tc>
          <w:tcPr>
            <w:tcW w:w="2931" w:type="dxa"/>
          </w:tcPr>
          <w:p w:rsidR="00B711B0" w:rsidRDefault="00B711B0" w:rsidP="003E2977">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Rubro</w:t>
            </w:r>
          </w:p>
        </w:tc>
        <w:tc>
          <w:tcPr>
            <w:tcW w:w="2223" w:type="dxa"/>
          </w:tcPr>
          <w:p w:rsidR="00B711B0" w:rsidRDefault="00B711B0" w:rsidP="003E2977">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Usuario</w:t>
            </w:r>
          </w:p>
        </w:tc>
        <w:tc>
          <w:tcPr>
            <w:tcW w:w="2487" w:type="dxa"/>
          </w:tcPr>
          <w:p w:rsidR="00B711B0" w:rsidRDefault="00B711B0" w:rsidP="003E2977">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Clave</w:t>
            </w:r>
          </w:p>
        </w:tc>
      </w:tr>
      <w:tr w:rsidR="00B711B0" w:rsidTr="003E2977">
        <w:trPr>
          <w:trHeight w:val="483"/>
        </w:trPr>
        <w:tc>
          <w:tcPr>
            <w:tcW w:w="2026" w:type="dxa"/>
            <w:vMerge w:val="restart"/>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w:t>
            </w:r>
          </w:p>
        </w:tc>
        <w:tc>
          <w:tcPr>
            <w:tcW w:w="946" w:type="dxa"/>
          </w:tcPr>
          <w:p w:rsidR="00B711B0" w:rsidRDefault="008D4E24"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606252</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 xml:space="preserve"> tiquire123</w:t>
            </w:r>
          </w:p>
        </w:tc>
      </w:tr>
      <w:tr w:rsidR="00B711B0" w:rsidTr="003E2977">
        <w:trPr>
          <w:trHeight w:val="483"/>
        </w:trPr>
        <w:tc>
          <w:tcPr>
            <w:tcW w:w="2026" w:type="dxa"/>
            <w:vMerge/>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c>
          <w:tcPr>
            <w:tcW w:w="946" w:type="dxa"/>
          </w:tcPr>
          <w:p w:rsidR="00B711B0" w:rsidRDefault="008D4E24"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21749</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CENTROND</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Consejo123</w:t>
            </w:r>
          </w:p>
        </w:tc>
      </w:tr>
      <w:tr w:rsidR="00B711B0" w:rsidTr="003E2977">
        <w:trPr>
          <w:trHeight w:val="483"/>
        </w:trPr>
        <w:tc>
          <w:tcPr>
            <w:tcW w:w="2026" w:type="dxa"/>
            <w:vMerge/>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c>
          <w:tcPr>
            <w:tcW w:w="946" w:type="dxa"/>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r>
      <w:tr w:rsidR="00B711B0" w:rsidTr="003E2977">
        <w:trPr>
          <w:trHeight w:val="483"/>
        </w:trPr>
        <w:tc>
          <w:tcPr>
            <w:tcW w:w="2026" w:type="dxa"/>
            <w:vMerge/>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c>
          <w:tcPr>
            <w:tcW w:w="946" w:type="dxa"/>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r>
      <w:tr w:rsidR="00B711B0" w:rsidTr="003E2977">
        <w:trPr>
          <w:trHeight w:val="483"/>
        </w:trPr>
        <w:tc>
          <w:tcPr>
            <w:tcW w:w="2026" w:type="dxa"/>
            <w:vMerge w:val="restart"/>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 Chapa</w:t>
            </w:r>
          </w:p>
        </w:tc>
        <w:tc>
          <w:tcPr>
            <w:tcW w:w="946" w:type="dxa"/>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223256</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223256</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1234567</w:t>
            </w:r>
          </w:p>
        </w:tc>
      </w:tr>
      <w:tr w:rsidR="00407396" w:rsidTr="003E2977">
        <w:trPr>
          <w:trHeight w:val="483"/>
        </w:trPr>
        <w:tc>
          <w:tcPr>
            <w:tcW w:w="2026" w:type="dxa"/>
            <w:vMerge/>
            <w:vAlign w:val="center"/>
          </w:tcPr>
          <w:p w:rsidR="00407396" w:rsidRDefault="00407396" w:rsidP="003E2977">
            <w:pPr>
              <w:pStyle w:val="NormalWeb"/>
              <w:spacing w:before="0" w:beforeAutospacing="0" w:after="0" w:afterAutospacing="0"/>
              <w:jc w:val="both"/>
              <w:rPr>
                <w:rFonts w:ascii="notoSans" w:hAnsi="notoSans"/>
                <w:bCs/>
                <w:color w:val="353535"/>
                <w:sz w:val="21"/>
                <w:szCs w:val="21"/>
              </w:rPr>
            </w:pPr>
          </w:p>
        </w:tc>
        <w:tc>
          <w:tcPr>
            <w:tcW w:w="946" w:type="dxa"/>
          </w:tcPr>
          <w:p w:rsidR="00407396" w:rsidRDefault="00407396"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637662</w:t>
            </w:r>
          </w:p>
        </w:tc>
        <w:tc>
          <w:tcPr>
            <w:tcW w:w="2931" w:type="dxa"/>
            <w:vAlign w:val="center"/>
          </w:tcPr>
          <w:p w:rsidR="00407396" w:rsidRDefault="00407396"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407396" w:rsidRDefault="00407396"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LACHAPACACAO</w:t>
            </w:r>
          </w:p>
        </w:tc>
        <w:tc>
          <w:tcPr>
            <w:tcW w:w="2487" w:type="dxa"/>
            <w:vAlign w:val="center"/>
          </w:tcPr>
          <w:p w:rsidR="00407396" w:rsidRDefault="00B1395E"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w:t>
            </w:r>
            <w:r w:rsidR="00407396">
              <w:rPr>
                <w:rFonts w:ascii="notoSans" w:hAnsi="notoSans"/>
                <w:bCs/>
                <w:color w:val="353535"/>
                <w:sz w:val="21"/>
                <w:szCs w:val="21"/>
              </w:rPr>
              <w:t>achapa123</w:t>
            </w:r>
          </w:p>
        </w:tc>
      </w:tr>
      <w:tr w:rsidR="00B711B0" w:rsidTr="003E2977">
        <w:trPr>
          <w:trHeight w:val="483"/>
        </w:trPr>
        <w:tc>
          <w:tcPr>
            <w:tcW w:w="2026" w:type="dxa"/>
            <w:vMerge/>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c>
          <w:tcPr>
            <w:tcW w:w="946" w:type="dxa"/>
          </w:tcPr>
          <w:p w:rsidR="00B711B0" w:rsidRDefault="008D4E24"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606247</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LACHAPADEPOSITO</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lachapa1234</w:t>
            </w:r>
          </w:p>
        </w:tc>
      </w:tr>
      <w:tr w:rsidR="00B711B0" w:rsidTr="003E2977">
        <w:trPr>
          <w:trHeight w:val="483"/>
        </w:trPr>
        <w:tc>
          <w:tcPr>
            <w:tcW w:w="2026" w:type="dxa"/>
            <w:vMerge/>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p>
        </w:tc>
        <w:tc>
          <w:tcPr>
            <w:tcW w:w="946" w:type="dxa"/>
          </w:tcPr>
          <w:p w:rsidR="00B711B0" w:rsidRDefault="008D4E24"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606217</w:t>
            </w:r>
          </w:p>
        </w:tc>
        <w:tc>
          <w:tcPr>
            <w:tcW w:w="2931"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intermedio</w:t>
            </w:r>
          </w:p>
        </w:tc>
        <w:tc>
          <w:tcPr>
            <w:tcW w:w="2223"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w:t>
            </w:r>
          </w:p>
        </w:tc>
        <w:tc>
          <w:tcPr>
            <w:tcW w:w="2487" w:type="dxa"/>
            <w:vAlign w:val="center"/>
          </w:tcPr>
          <w:p w:rsidR="00B711B0" w:rsidRDefault="00B711B0" w:rsidP="003E297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lachapa123</w:t>
            </w:r>
          </w:p>
        </w:tc>
      </w:tr>
    </w:tbl>
    <w:p w:rsidR="00942CF0" w:rsidRDefault="00942CF0" w:rsidP="00A04FF7">
      <w:pPr>
        <w:pStyle w:val="NormalWeb"/>
        <w:spacing w:before="0" w:beforeAutospacing="0" w:after="0" w:afterAutospacing="0"/>
        <w:jc w:val="both"/>
        <w:rPr>
          <w:rFonts w:ascii="notoSans" w:hAnsi="notoSans"/>
          <w:bCs/>
          <w:color w:val="353535"/>
          <w:sz w:val="21"/>
          <w:szCs w:val="21"/>
        </w:rPr>
      </w:pPr>
    </w:p>
    <w:p w:rsidR="00942CF0" w:rsidRDefault="00942CF0" w:rsidP="00A04FF7">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b/>
      </w:r>
    </w:p>
    <w:p w:rsidR="00942CF0" w:rsidRDefault="0090570B" w:rsidP="00A04FF7">
      <w:pPr>
        <w:pStyle w:val="NormalWeb"/>
        <w:spacing w:before="0" w:beforeAutospacing="0" w:after="0" w:afterAutospacing="0"/>
        <w:jc w:val="both"/>
        <w:rPr>
          <w:rFonts w:ascii="Arial Black" w:hAnsi="Arial Black"/>
          <w:b/>
          <w:bCs/>
          <w:color w:val="353535"/>
          <w:sz w:val="48"/>
          <w:szCs w:val="48"/>
        </w:rPr>
      </w:pPr>
      <w:r>
        <w:rPr>
          <w:rFonts w:ascii="Arial Black" w:hAnsi="Arial Black"/>
          <w:b/>
          <w:bCs/>
          <w:color w:val="353535"/>
          <w:sz w:val="48"/>
          <w:szCs w:val="48"/>
        </w:rPr>
        <w:t>SICOR</w:t>
      </w:r>
    </w:p>
    <w:p w:rsidR="0090570B" w:rsidRPr="006F0D31" w:rsidRDefault="0090570B" w:rsidP="00A04FF7">
      <w:pPr>
        <w:pStyle w:val="NormalWeb"/>
        <w:spacing w:before="0" w:beforeAutospacing="0" w:after="0" w:afterAutospacing="0"/>
        <w:jc w:val="both"/>
        <w:rPr>
          <w:rFonts w:ascii="notoSans" w:hAnsi="notoSans"/>
          <w:bCs/>
          <w:color w:val="353535"/>
          <w:sz w:val="21"/>
          <w:szCs w:val="21"/>
        </w:rPr>
      </w:pPr>
    </w:p>
    <w:p w:rsidR="0090570B" w:rsidRPr="0090570B" w:rsidRDefault="0090570B" w:rsidP="00555DEB">
      <w:pPr>
        <w:pStyle w:val="NormalWeb"/>
        <w:tabs>
          <w:tab w:val="left" w:pos="567"/>
        </w:tabs>
        <w:spacing w:before="0" w:beforeAutospacing="0" w:after="0" w:afterAutospacing="0"/>
        <w:jc w:val="both"/>
        <w:rPr>
          <w:rFonts w:ascii="general" w:hAnsi="general"/>
        </w:rPr>
      </w:pPr>
      <w:r>
        <w:rPr>
          <w:rFonts w:ascii="notoSans" w:hAnsi="notoSans"/>
          <w:bCs/>
          <w:color w:val="353535"/>
          <w:sz w:val="21"/>
          <w:szCs w:val="21"/>
        </w:rPr>
        <w:t>N</w:t>
      </w:r>
      <w:r w:rsidRPr="0090570B">
        <w:rPr>
          <w:rFonts w:ascii="notoSans" w:hAnsi="notoSans"/>
          <w:bCs/>
          <w:color w:val="353535"/>
          <w:sz w:val="21"/>
          <w:szCs w:val="21"/>
        </w:rPr>
        <w:t>ueva</w:t>
      </w:r>
      <w:r w:rsidRPr="0090570B">
        <w:rPr>
          <w:rFonts w:ascii="general" w:hAnsi="general"/>
        </w:rPr>
        <w:t xml:space="preserve"> herramienta del SICOR </w:t>
      </w:r>
      <w:r w:rsidR="009A4606">
        <w:rPr>
          <w:rFonts w:ascii="general" w:hAnsi="general"/>
        </w:rPr>
        <w:t xml:space="preserve">con la que </w:t>
      </w:r>
      <w:r w:rsidRPr="0090570B">
        <w:rPr>
          <w:rFonts w:ascii="general" w:hAnsi="general"/>
        </w:rPr>
        <w:t xml:space="preserve">los usuarios del Sistema Integral de Control Agroalimentario (SICA), podrán conocer en tiempo real todos los procesos vinculados a los cobros de las Tasas por Trámites que las personas naturales y jurídicas, deben realizar ante la SUNAGRO de acuerdo a la normativa establecida en el Decreto Con Rango, Valor y </w:t>
      </w:r>
      <w:r w:rsidRPr="0090570B">
        <w:rPr>
          <w:rFonts w:ascii="general" w:hAnsi="general"/>
        </w:rPr>
        <w:lastRenderedPageBreak/>
        <w:t>Fuerza de Ley del Sistema Nacional Integral Agroalimentario publicada en Noviembre del año 2014.</w:t>
      </w:r>
    </w:p>
    <w:p w:rsidR="0090570B" w:rsidRPr="0090570B" w:rsidRDefault="0090570B" w:rsidP="002E0ECC">
      <w:pPr>
        <w:shd w:val="clear" w:color="auto" w:fill="FFFFFF"/>
        <w:spacing w:before="100" w:beforeAutospacing="1" w:after="100" w:afterAutospacing="1" w:line="240" w:lineRule="auto"/>
        <w:rPr>
          <w:rFonts w:ascii="general" w:eastAsia="Times New Roman" w:hAnsi="general" w:cs="Times New Roman"/>
          <w:sz w:val="24"/>
          <w:szCs w:val="24"/>
          <w:lang w:val="es-ES" w:eastAsia="es-ES"/>
        </w:rPr>
      </w:pPr>
      <w:r w:rsidRPr="0090570B">
        <w:rPr>
          <w:rFonts w:ascii="general" w:eastAsia="Times New Roman" w:hAnsi="general" w:cs="Times New Roman"/>
          <w:sz w:val="24"/>
          <w:szCs w:val="24"/>
          <w:lang w:val="es-ES" w:eastAsia="es-ES"/>
        </w:rPr>
        <w:t> </w:t>
      </w:r>
      <w:r w:rsidRPr="0090570B">
        <w:rPr>
          <w:rFonts w:ascii="general" w:eastAsia="Times New Roman" w:hAnsi="general" w:cs="Times New Roman"/>
          <w:b/>
          <w:bCs/>
          <w:sz w:val="24"/>
          <w:szCs w:val="24"/>
          <w:lang w:val="es-ES" w:eastAsia="es-ES"/>
        </w:rPr>
        <w:t>Nota:</w:t>
      </w:r>
      <w:r w:rsidRPr="0090570B">
        <w:rPr>
          <w:rFonts w:ascii="general" w:eastAsia="Times New Roman" w:hAnsi="general" w:cs="Times New Roman"/>
          <w:sz w:val="24"/>
          <w:szCs w:val="24"/>
          <w:lang w:val="es-ES" w:eastAsia="es-ES"/>
        </w:rPr>
        <w:t> Están exentos del pago de las tasas establecidas en este Decreto con Rango, Valor y Fuerza de Ley los órganos del Poder Público Nacional, Estadal, Municipal y demás formas político territorial. </w:t>
      </w:r>
    </w:p>
    <w:p w:rsidR="0090570B" w:rsidRPr="0090570B" w:rsidRDefault="0090570B" w:rsidP="0090570B">
      <w:pPr>
        <w:shd w:val="clear" w:color="auto" w:fill="FFFFFF"/>
        <w:spacing w:before="100" w:beforeAutospacing="1" w:after="100" w:afterAutospacing="1" w:line="240" w:lineRule="auto"/>
        <w:jc w:val="both"/>
        <w:rPr>
          <w:rFonts w:ascii="general" w:eastAsia="Times New Roman" w:hAnsi="general" w:cs="Times New Roman"/>
          <w:sz w:val="24"/>
          <w:szCs w:val="24"/>
          <w:lang w:val="es-ES" w:eastAsia="es-ES"/>
        </w:rPr>
      </w:pPr>
      <w:r w:rsidRPr="0090570B">
        <w:rPr>
          <w:rFonts w:ascii="general" w:eastAsia="Times New Roman" w:hAnsi="general" w:cs="Times New Roman"/>
          <w:sz w:val="24"/>
          <w:szCs w:val="24"/>
          <w:lang w:val="es-ES" w:eastAsia="es-ES"/>
        </w:rPr>
        <w:t>Los usuarios podrán ingresar al SICOR utilizando el usuario y clave que utilizan normalmente en el sistema SICA, podrán visualizar la siguiente información:</w:t>
      </w:r>
    </w:p>
    <w:p w:rsidR="0090570B" w:rsidRPr="0090570B" w:rsidRDefault="0090570B" w:rsidP="0090570B">
      <w:pPr>
        <w:numPr>
          <w:ilvl w:val="0"/>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El estado de cuenta de sus gestiones realizadas</w:t>
      </w:r>
    </w:p>
    <w:p w:rsidR="0090570B" w:rsidRPr="0090570B" w:rsidRDefault="0090570B" w:rsidP="0090570B">
      <w:pPr>
        <w:numPr>
          <w:ilvl w:val="0"/>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Histórico de movimientos de transacciones emitidas por conceptos de:</w:t>
      </w:r>
    </w:p>
    <w:p w:rsidR="0090570B" w:rsidRPr="0090570B" w:rsidRDefault="0090570B" w:rsidP="0090570B">
      <w:pPr>
        <w:numPr>
          <w:ilvl w:val="1"/>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Inscripción</w:t>
      </w:r>
    </w:p>
    <w:p w:rsidR="0090570B" w:rsidRPr="0090570B" w:rsidRDefault="0090570B" w:rsidP="0090570B">
      <w:pPr>
        <w:numPr>
          <w:ilvl w:val="1"/>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Constatación</w:t>
      </w:r>
    </w:p>
    <w:p w:rsidR="0090570B" w:rsidRPr="0090570B" w:rsidRDefault="0090570B" w:rsidP="0090570B">
      <w:pPr>
        <w:numPr>
          <w:ilvl w:val="1"/>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Inducción</w:t>
      </w:r>
    </w:p>
    <w:p w:rsidR="0090570B" w:rsidRPr="0090570B" w:rsidRDefault="0090570B" w:rsidP="0090570B">
      <w:pPr>
        <w:numPr>
          <w:ilvl w:val="1"/>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Multas</w:t>
      </w:r>
    </w:p>
    <w:p w:rsidR="009A4606" w:rsidRDefault="0090570B" w:rsidP="009A4606">
      <w:pPr>
        <w:numPr>
          <w:ilvl w:val="1"/>
          <w:numId w:val="14"/>
        </w:num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sidRPr="0090570B">
        <w:rPr>
          <w:rFonts w:ascii="general" w:eastAsia="Times New Roman" w:hAnsi="general" w:cs="Times New Roman"/>
          <w:color w:val="333333"/>
          <w:sz w:val="21"/>
          <w:szCs w:val="21"/>
          <w:lang w:val="es-ES" w:eastAsia="es-ES"/>
        </w:rPr>
        <w:t>Emisión de Guías</w:t>
      </w:r>
    </w:p>
    <w:p w:rsidR="009A4606" w:rsidRPr="0090570B" w:rsidRDefault="00B711B0" w:rsidP="009A4606">
      <w:pPr>
        <w:shd w:val="clear" w:color="auto" w:fill="FFFFFF"/>
        <w:spacing w:before="100" w:beforeAutospacing="1" w:after="100" w:afterAutospacing="1" w:line="240" w:lineRule="auto"/>
        <w:rPr>
          <w:rFonts w:ascii="general" w:eastAsia="Times New Roman" w:hAnsi="general" w:cs="Times New Roman"/>
          <w:color w:val="333333"/>
          <w:sz w:val="21"/>
          <w:szCs w:val="21"/>
          <w:lang w:val="es-ES" w:eastAsia="es-ES"/>
        </w:rPr>
      </w:pPr>
      <w:r>
        <w:rPr>
          <w:rFonts w:ascii="general" w:eastAsia="Times New Roman" w:hAnsi="general" w:cs="Times New Roman"/>
          <w:noProof/>
          <w:color w:val="333333"/>
          <w:sz w:val="21"/>
          <w:szCs w:val="21"/>
          <w:lang w:eastAsia="es-VE"/>
        </w:rPr>
        <w:drawing>
          <wp:inline distT="0" distB="0" distL="0" distR="0">
            <wp:extent cx="560070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1943100"/>
                    </a:xfrm>
                    <a:prstGeom prst="rect">
                      <a:avLst/>
                    </a:prstGeom>
                    <a:noFill/>
                    <a:ln>
                      <a:noFill/>
                    </a:ln>
                  </pic:spPr>
                </pic:pic>
              </a:graphicData>
            </a:graphic>
          </wp:inline>
        </w:drawing>
      </w:r>
    </w:p>
    <w:p w:rsidR="0018310E" w:rsidRDefault="0018310E" w:rsidP="0018310E">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USUARIOS Y CLAVE DE INGRESO A SICOR</w:t>
      </w:r>
    </w:p>
    <w:p w:rsidR="0018310E" w:rsidRDefault="0018310E" w:rsidP="0018310E">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b/>
      </w:r>
    </w:p>
    <w:tbl>
      <w:tblPr>
        <w:tblStyle w:val="Tablaconcuadrcula"/>
        <w:tblpPr w:leftFromText="142" w:rightFromText="142" w:vertAnchor="text" w:tblpX="-572" w:tblpY="1"/>
        <w:tblOverlap w:val="never"/>
        <w:tblW w:w="10613" w:type="dxa"/>
        <w:tblLook w:val="04A0" w:firstRow="1" w:lastRow="0" w:firstColumn="1" w:lastColumn="0" w:noHBand="0" w:noVBand="1"/>
      </w:tblPr>
      <w:tblGrid>
        <w:gridCol w:w="2026"/>
        <w:gridCol w:w="946"/>
        <w:gridCol w:w="2931"/>
        <w:gridCol w:w="2223"/>
        <w:gridCol w:w="2487"/>
      </w:tblGrid>
      <w:tr w:rsidR="0018310E" w:rsidTr="00B52721">
        <w:tc>
          <w:tcPr>
            <w:tcW w:w="2026" w:type="dxa"/>
          </w:tcPr>
          <w:p w:rsidR="0018310E" w:rsidRDefault="0018310E" w:rsidP="00B52721">
            <w:pPr>
              <w:pStyle w:val="NormalWeb"/>
              <w:tabs>
                <w:tab w:val="left" w:pos="1035"/>
              </w:tabs>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Almacén</w:t>
            </w:r>
          </w:p>
        </w:tc>
        <w:tc>
          <w:tcPr>
            <w:tcW w:w="946" w:type="dxa"/>
          </w:tcPr>
          <w:p w:rsidR="0018310E" w:rsidRDefault="0018310E" w:rsidP="00B52721">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Código</w:t>
            </w:r>
          </w:p>
        </w:tc>
        <w:tc>
          <w:tcPr>
            <w:tcW w:w="2931" w:type="dxa"/>
          </w:tcPr>
          <w:p w:rsidR="0018310E" w:rsidRDefault="0018310E" w:rsidP="00B52721">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Rubro</w:t>
            </w:r>
          </w:p>
        </w:tc>
        <w:tc>
          <w:tcPr>
            <w:tcW w:w="2223" w:type="dxa"/>
          </w:tcPr>
          <w:p w:rsidR="0018310E" w:rsidRDefault="0018310E" w:rsidP="00B52721">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Usuario</w:t>
            </w:r>
          </w:p>
        </w:tc>
        <w:tc>
          <w:tcPr>
            <w:tcW w:w="2487" w:type="dxa"/>
          </w:tcPr>
          <w:p w:rsidR="0018310E" w:rsidRDefault="0018310E" w:rsidP="00B52721">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Clave</w:t>
            </w:r>
          </w:p>
        </w:tc>
      </w:tr>
      <w:tr w:rsidR="0018310E" w:rsidTr="00B52721">
        <w:trPr>
          <w:trHeight w:val="483"/>
        </w:trPr>
        <w:tc>
          <w:tcPr>
            <w:tcW w:w="2026" w:type="dxa"/>
            <w:vMerge w:val="restart"/>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w:t>
            </w:r>
          </w:p>
        </w:tc>
        <w:tc>
          <w:tcPr>
            <w:tcW w:w="946" w:type="dxa"/>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606252</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18310E" w:rsidRDefault="0081150A"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w:t>
            </w:r>
          </w:p>
        </w:tc>
        <w:tc>
          <w:tcPr>
            <w:tcW w:w="2487" w:type="dxa"/>
            <w:vAlign w:val="center"/>
          </w:tcPr>
          <w:p w:rsidR="0018310E" w:rsidRDefault="0081150A"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tiquire123</w:t>
            </w:r>
          </w:p>
        </w:tc>
      </w:tr>
      <w:tr w:rsidR="0018310E" w:rsidTr="00B52721">
        <w:trPr>
          <w:trHeight w:val="483"/>
        </w:trPr>
        <w:tc>
          <w:tcPr>
            <w:tcW w:w="2026" w:type="dxa"/>
            <w:vMerge/>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c>
          <w:tcPr>
            <w:tcW w:w="946" w:type="dxa"/>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21749</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18310E" w:rsidRDefault="00F358E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CENTROND</w:t>
            </w:r>
          </w:p>
        </w:tc>
        <w:tc>
          <w:tcPr>
            <w:tcW w:w="2487" w:type="dxa"/>
            <w:vAlign w:val="center"/>
          </w:tcPr>
          <w:p w:rsidR="0018310E" w:rsidRDefault="00762972"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c</w:t>
            </w:r>
            <w:r w:rsidR="00F358EE">
              <w:rPr>
                <w:rFonts w:ascii="notoSans" w:hAnsi="notoSans"/>
                <w:bCs/>
                <w:color w:val="353535"/>
                <w:sz w:val="21"/>
                <w:szCs w:val="21"/>
              </w:rPr>
              <w:t>onsejo123</w:t>
            </w:r>
          </w:p>
        </w:tc>
      </w:tr>
      <w:tr w:rsidR="0018310E" w:rsidTr="00B52721">
        <w:trPr>
          <w:trHeight w:val="483"/>
        </w:trPr>
        <w:tc>
          <w:tcPr>
            <w:tcW w:w="2026" w:type="dxa"/>
            <w:vMerge/>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c>
          <w:tcPr>
            <w:tcW w:w="946" w:type="dxa"/>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487"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r>
      <w:tr w:rsidR="0018310E" w:rsidTr="00B52721">
        <w:trPr>
          <w:trHeight w:val="483"/>
        </w:trPr>
        <w:tc>
          <w:tcPr>
            <w:tcW w:w="2026" w:type="dxa"/>
            <w:vMerge/>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c>
          <w:tcPr>
            <w:tcW w:w="946" w:type="dxa"/>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487"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r>
      <w:tr w:rsidR="0018310E" w:rsidTr="00B52721">
        <w:trPr>
          <w:trHeight w:val="483"/>
        </w:trPr>
        <w:tc>
          <w:tcPr>
            <w:tcW w:w="2026" w:type="dxa"/>
            <w:vMerge w:val="restart"/>
            <w:vAlign w:val="center"/>
          </w:tcPr>
          <w:p w:rsidR="0018310E" w:rsidRPr="002E0ECC" w:rsidRDefault="0018310E" w:rsidP="00B52721">
            <w:pPr>
              <w:pStyle w:val="NormalWeb"/>
              <w:spacing w:before="0" w:beforeAutospacing="0" w:after="0" w:afterAutospacing="0"/>
              <w:jc w:val="both"/>
              <w:rPr>
                <w:rFonts w:ascii="notoSans" w:hAnsi="notoSans"/>
                <w:b/>
                <w:bCs/>
                <w:color w:val="353535"/>
                <w:sz w:val="21"/>
                <w:szCs w:val="21"/>
              </w:rPr>
            </w:pPr>
          </w:p>
        </w:tc>
        <w:tc>
          <w:tcPr>
            <w:tcW w:w="946" w:type="dxa"/>
          </w:tcPr>
          <w:p w:rsidR="0018310E" w:rsidRPr="002E0ECC" w:rsidRDefault="0018310E" w:rsidP="00B52721">
            <w:pPr>
              <w:pStyle w:val="NormalWeb"/>
              <w:spacing w:before="0" w:beforeAutospacing="0" w:after="0" w:afterAutospacing="0"/>
              <w:jc w:val="both"/>
              <w:rPr>
                <w:rFonts w:ascii="notoSans" w:hAnsi="notoSans"/>
                <w:b/>
                <w:bCs/>
                <w:color w:val="353535"/>
                <w:sz w:val="21"/>
                <w:szCs w:val="21"/>
              </w:rPr>
            </w:pPr>
            <w:r w:rsidRPr="002E0ECC">
              <w:rPr>
                <w:rFonts w:ascii="notoSans" w:hAnsi="notoSans"/>
                <w:b/>
                <w:bCs/>
                <w:color w:val="353535"/>
                <w:sz w:val="21"/>
                <w:szCs w:val="21"/>
              </w:rPr>
              <w:t>223256</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223256</w:t>
            </w:r>
          </w:p>
        </w:tc>
        <w:tc>
          <w:tcPr>
            <w:tcW w:w="2487" w:type="dxa"/>
            <w:vAlign w:val="center"/>
          </w:tcPr>
          <w:p w:rsidR="0018310E" w:rsidRDefault="008E1485"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1234567</w:t>
            </w:r>
          </w:p>
        </w:tc>
      </w:tr>
      <w:tr w:rsidR="00407396" w:rsidTr="00B52721">
        <w:trPr>
          <w:trHeight w:val="483"/>
        </w:trPr>
        <w:tc>
          <w:tcPr>
            <w:tcW w:w="2026" w:type="dxa"/>
            <w:vMerge/>
            <w:vAlign w:val="center"/>
          </w:tcPr>
          <w:p w:rsidR="00407396" w:rsidRPr="002E0ECC" w:rsidRDefault="00407396" w:rsidP="00B52721">
            <w:pPr>
              <w:pStyle w:val="NormalWeb"/>
              <w:spacing w:before="0" w:beforeAutospacing="0" w:after="0" w:afterAutospacing="0"/>
              <w:jc w:val="both"/>
              <w:rPr>
                <w:rFonts w:ascii="notoSans" w:hAnsi="notoSans"/>
                <w:b/>
                <w:bCs/>
                <w:color w:val="353535"/>
                <w:sz w:val="21"/>
                <w:szCs w:val="21"/>
              </w:rPr>
            </w:pPr>
          </w:p>
        </w:tc>
        <w:tc>
          <w:tcPr>
            <w:tcW w:w="946" w:type="dxa"/>
          </w:tcPr>
          <w:p w:rsidR="00407396" w:rsidRPr="002E0ECC" w:rsidRDefault="00407396" w:rsidP="00B52721">
            <w:pPr>
              <w:pStyle w:val="NormalWeb"/>
              <w:spacing w:before="0" w:beforeAutospacing="0" w:after="0" w:afterAutospacing="0"/>
              <w:jc w:val="both"/>
              <w:rPr>
                <w:rFonts w:ascii="notoSans" w:hAnsi="notoSans"/>
                <w:b/>
                <w:bCs/>
                <w:color w:val="353535"/>
                <w:sz w:val="21"/>
                <w:szCs w:val="21"/>
              </w:rPr>
            </w:pPr>
            <w:r w:rsidRPr="002E0ECC">
              <w:rPr>
                <w:rFonts w:ascii="notoSans" w:hAnsi="notoSans"/>
                <w:b/>
                <w:bCs/>
                <w:color w:val="353535"/>
                <w:sz w:val="21"/>
                <w:szCs w:val="21"/>
              </w:rPr>
              <w:t>637662</w:t>
            </w:r>
          </w:p>
        </w:tc>
        <w:tc>
          <w:tcPr>
            <w:tcW w:w="2931" w:type="dxa"/>
            <w:vAlign w:val="center"/>
          </w:tcPr>
          <w:p w:rsidR="00407396" w:rsidRDefault="00407396"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407396" w:rsidRDefault="005F2BF2"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LACHAPACACAO</w:t>
            </w:r>
          </w:p>
        </w:tc>
        <w:tc>
          <w:tcPr>
            <w:tcW w:w="2487" w:type="dxa"/>
            <w:vAlign w:val="center"/>
          </w:tcPr>
          <w:p w:rsidR="00407396" w:rsidRDefault="005F2BF2"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lachapa123</w:t>
            </w:r>
          </w:p>
        </w:tc>
      </w:tr>
      <w:tr w:rsidR="0018310E" w:rsidTr="00B52721">
        <w:trPr>
          <w:trHeight w:val="483"/>
        </w:trPr>
        <w:tc>
          <w:tcPr>
            <w:tcW w:w="2026" w:type="dxa"/>
            <w:vMerge/>
            <w:vAlign w:val="center"/>
          </w:tcPr>
          <w:p w:rsidR="0018310E" w:rsidRPr="002E0ECC" w:rsidRDefault="0018310E" w:rsidP="00B52721">
            <w:pPr>
              <w:pStyle w:val="NormalWeb"/>
              <w:spacing w:before="0" w:beforeAutospacing="0" w:after="0" w:afterAutospacing="0"/>
              <w:jc w:val="both"/>
              <w:rPr>
                <w:rFonts w:ascii="notoSans" w:hAnsi="notoSans"/>
                <w:b/>
                <w:bCs/>
                <w:color w:val="353535"/>
                <w:sz w:val="21"/>
                <w:szCs w:val="21"/>
              </w:rPr>
            </w:pPr>
          </w:p>
        </w:tc>
        <w:tc>
          <w:tcPr>
            <w:tcW w:w="946" w:type="dxa"/>
          </w:tcPr>
          <w:p w:rsidR="0018310E" w:rsidRPr="002E0ECC" w:rsidRDefault="0018310E" w:rsidP="00B52721">
            <w:pPr>
              <w:pStyle w:val="NormalWeb"/>
              <w:spacing w:before="0" w:beforeAutospacing="0" w:after="0" w:afterAutospacing="0"/>
              <w:jc w:val="both"/>
              <w:rPr>
                <w:rFonts w:ascii="notoSans" w:hAnsi="notoSans"/>
                <w:b/>
                <w:bCs/>
                <w:color w:val="353535"/>
                <w:sz w:val="21"/>
                <w:szCs w:val="21"/>
              </w:rPr>
            </w:pPr>
            <w:r w:rsidRPr="002E0ECC">
              <w:rPr>
                <w:rFonts w:ascii="notoSans" w:hAnsi="notoSans"/>
                <w:b/>
                <w:bCs/>
                <w:color w:val="353535"/>
                <w:sz w:val="21"/>
                <w:szCs w:val="21"/>
              </w:rPr>
              <w:t>606247</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18310E" w:rsidRDefault="00640CA3"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LACHAPADEPOSITO</w:t>
            </w:r>
          </w:p>
        </w:tc>
        <w:tc>
          <w:tcPr>
            <w:tcW w:w="2487" w:type="dxa"/>
            <w:vAlign w:val="center"/>
          </w:tcPr>
          <w:p w:rsidR="0018310E" w:rsidRDefault="00762972"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w:t>
            </w:r>
            <w:r w:rsidR="00640CA3">
              <w:rPr>
                <w:rFonts w:ascii="notoSans" w:hAnsi="notoSans"/>
                <w:bCs/>
                <w:color w:val="353535"/>
                <w:sz w:val="21"/>
                <w:szCs w:val="21"/>
              </w:rPr>
              <w:t>achapa1234</w:t>
            </w:r>
          </w:p>
        </w:tc>
      </w:tr>
      <w:tr w:rsidR="0018310E" w:rsidTr="00B52721">
        <w:trPr>
          <w:trHeight w:val="483"/>
        </w:trPr>
        <w:tc>
          <w:tcPr>
            <w:tcW w:w="2026" w:type="dxa"/>
            <w:vMerge/>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p>
        </w:tc>
        <w:tc>
          <w:tcPr>
            <w:tcW w:w="946" w:type="dxa"/>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606217</w:t>
            </w:r>
          </w:p>
        </w:tc>
        <w:tc>
          <w:tcPr>
            <w:tcW w:w="2931" w:type="dxa"/>
            <w:vAlign w:val="center"/>
          </w:tcPr>
          <w:p w:rsidR="0018310E" w:rsidRDefault="0018310E"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intermedio</w:t>
            </w:r>
          </w:p>
        </w:tc>
        <w:tc>
          <w:tcPr>
            <w:tcW w:w="2223" w:type="dxa"/>
            <w:vAlign w:val="center"/>
          </w:tcPr>
          <w:p w:rsidR="0018310E" w:rsidRDefault="00D96979"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w:t>
            </w:r>
          </w:p>
        </w:tc>
        <w:tc>
          <w:tcPr>
            <w:tcW w:w="2487" w:type="dxa"/>
            <w:vAlign w:val="center"/>
          </w:tcPr>
          <w:p w:rsidR="0018310E" w:rsidRDefault="00762972" w:rsidP="00B5272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w:t>
            </w:r>
            <w:r w:rsidR="00D96979">
              <w:rPr>
                <w:rFonts w:ascii="notoSans" w:hAnsi="notoSans"/>
                <w:bCs/>
                <w:color w:val="353535"/>
                <w:sz w:val="21"/>
                <w:szCs w:val="21"/>
              </w:rPr>
              <w:t>achapa123</w:t>
            </w:r>
          </w:p>
        </w:tc>
      </w:tr>
    </w:tbl>
    <w:p w:rsidR="002E0ECC" w:rsidRDefault="002E0ECC" w:rsidP="00C53345"/>
    <w:p w:rsidR="002E0ECC" w:rsidRDefault="002E0ECC" w:rsidP="002E0ECC">
      <w:r>
        <w:br w:type="page"/>
      </w:r>
    </w:p>
    <w:p w:rsidR="00C53345" w:rsidRDefault="00C53345" w:rsidP="00C53345"/>
    <w:p w:rsidR="004835FE" w:rsidRDefault="00C53345" w:rsidP="00555DEB">
      <w:pPr>
        <w:spacing w:after="120"/>
      </w:pPr>
      <w:r w:rsidRPr="00C53345">
        <w:rPr>
          <w:rFonts w:ascii="Arial Black" w:eastAsia="Times New Roman" w:hAnsi="Arial Black" w:cs="Times New Roman"/>
          <w:b/>
          <w:bCs/>
          <w:color w:val="353535"/>
          <w:sz w:val="48"/>
          <w:szCs w:val="48"/>
          <w:lang w:val="es-ES" w:eastAsia="es-ES"/>
        </w:rPr>
        <w:t>ATENCION</w:t>
      </w:r>
      <w:r>
        <w:t xml:space="preserve"> </w:t>
      </w:r>
      <w:r w:rsidRPr="00C53345">
        <w:rPr>
          <w:rFonts w:ascii="Arial Black" w:eastAsia="Times New Roman" w:hAnsi="Arial Black" w:cs="Times New Roman"/>
          <w:b/>
          <w:bCs/>
          <w:color w:val="353535"/>
          <w:sz w:val="48"/>
          <w:szCs w:val="48"/>
          <w:lang w:val="es-ES" w:eastAsia="es-ES"/>
        </w:rPr>
        <w:t>SUNAGRO</w:t>
      </w:r>
    </w:p>
    <w:p w:rsidR="00C53345" w:rsidRDefault="00AD0777" w:rsidP="00C53345">
      <w:pPr>
        <w:pStyle w:val="NormalWeb"/>
        <w:spacing w:before="0" w:beforeAutospacing="0" w:after="0" w:afterAutospacing="0"/>
        <w:jc w:val="both"/>
        <w:rPr>
          <w:rFonts w:ascii="Arial" w:hAnsi="Arial" w:cs="Arial"/>
          <w:color w:val="0070C0"/>
          <w:sz w:val="44"/>
          <w:szCs w:val="44"/>
        </w:rPr>
      </w:pPr>
      <w:hyperlink r:id="rId11" w:history="1">
        <w:r w:rsidR="00555DEB" w:rsidRPr="00D21474">
          <w:rPr>
            <w:rStyle w:val="Hipervnculo"/>
            <w:rFonts w:ascii="Arial" w:hAnsi="Arial" w:cs="Arial"/>
            <w:bCs/>
            <w:sz w:val="44"/>
            <w:szCs w:val="44"/>
          </w:rPr>
          <w:t>https</w:t>
        </w:r>
        <w:r w:rsidR="00555DEB" w:rsidRPr="00D21474">
          <w:rPr>
            <w:rStyle w:val="Hipervnculo"/>
            <w:rFonts w:ascii="Arial" w:hAnsi="Arial" w:cs="Arial"/>
            <w:sz w:val="44"/>
            <w:szCs w:val="44"/>
          </w:rPr>
          <w:t>://atencion.sunagro.gob.ve/</w:t>
        </w:r>
      </w:hyperlink>
    </w:p>
    <w:p w:rsidR="00555DEB" w:rsidRDefault="00555DEB" w:rsidP="00C53345">
      <w:pPr>
        <w:pStyle w:val="NormalWeb"/>
        <w:spacing w:before="0" w:beforeAutospacing="0" w:after="0" w:afterAutospacing="0"/>
        <w:jc w:val="both"/>
        <w:rPr>
          <w:rFonts w:asciiTheme="minorHAnsi" w:hAnsiTheme="minorHAnsi" w:cs="Arial"/>
          <w:color w:val="0070C0"/>
          <w:sz w:val="22"/>
          <w:szCs w:val="22"/>
        </w:rPr>
      </w:pPr>
    </w:p>
    <w:p w:rsidR="00555DEB" w:rsidRPr="008164A7" w:rsidRDefault="00555DEB" w:rsidP="00C53345">
      <w:pPr>
        <w:pStyle w:val="NormalWeb"/>
        <w:spacing w:before="0" w:beforeAutospacing="0" w:after="0" w:afterAutospacing="0"/>
        <w:jc w:val="both"/>
        <w:rPr>
          <w:rFonts w:asciiTheme="minorHAnsi" w:hAnsiTheme="minorHAnsi" w:cs="Arial"/>
          <w:sz w:val="22"/>
          <w:szCs w:val="22"/>
        </w:rPr>
      </w:pPr>
      <w:r w:rsidRPr="008164A7">
        <w:rPr>
          <w:rFonts w:asciiTheme="minorHAnsi" w:hAnsiTheme="minorHAnsi" w:cs="Arial"/>
          <w:sz w:val="22"/>
          <w:szCs w:val="22"/>
        </w:rPr>
        <w:t>Página mediante la cual se</w:t>
      </w:r>
      <w:r w:rsidR="008164A7" w:rsidRPr="008164A7">
        <w:rPr>
          <w:rFonts w:asciiTheme="minorHAnsi" w:hAnsiTheme="minorHAnsi" w:cs="Arial"/>
          <w:sz w:val="22"/>
          <w:szCs w:val="22"/>
        </w:rPr>
        <w:t xml:space="preserve"> efectúan </w:t>
      </w:r>
      <w:r w:rsidRPr="008164A7">
        <w:rPr>
          <w:rFonts w:asciiTheme="minorHAnsi" w:hAnsiTheme="minorHAnsi" w:cs="Arial"/>
          <w:sz w:val="22"/>
          <w:szCs w:val="22"/>
        </w:rPr>
        <w:t>los trámites regulares ante la Sunagro</w:t>
      </w:r>
      <w:r w:rsidR="008164A7" w:rsidRPr="008164A7">
        <w:rPr>
          <w:rFonts w:asciiTheme="minorHAnsi" w:hAnsiTheme="minorHAnsi" w:cs="Arial"/>
          <w:sz w:val="22"/>
          <w:szCs w:val="22"/>
        </w:rPr>
        <w:t xml:space="preserve">. </w:t>
      </w:r>
      <w:r w:rsidR="008164A7" w:rsidRPr="008164A7">
        <w:rPr>
          <w:rFonts w:asciiTheme="minorHAnsi" w:hAnsiTheme="minorHAnsi"/>
          <w:color w:val="282828"/>
          <w:sz w:val="22"/>
          <w:szCs w:val="22"/>
          <w:shd w:val="clear" w:color="auto" w:fill="FFFFFF"/>
        </w:rPr>
        <w:t>Para la tramitación de solicitudes a través de</w:t>
      </w:r>
      <w:hyperlink r:id="rId12" w:history="1">
        <w:r w:rsidR="008164A7" w:rsidRPr="008164A7">
          <w:rPr>
            <w:rStyle w:val="Hipervnculo"/>
            <w:rFonts w:asciiTheme="minorHAnsi" w:hAnsiTheme="minorHAnsi"/>
            <w:b/>
            <w:bCs/>
            <w:color w:val="3C3434"/>
            <w:sz w:val="22"/>
            <w:szCs w:val="22"/>
            <w:bdr w:val="none" w:sz="0" w:space="0" w:color="auto" w:frame="1"/>
            <w:shd w:val="clear" w:color="auto" w:fill="FFFFFF"/>
          </w:rPr>
          <w:t> https://atencion.sunagro.gob.ve</w:t>
        </w:r>
      </w:hyperlink>
      <w:r w:rsidR="008164A7" w:rsidRPr="008164A7">
        <w:rPr>
          <w:rFonts w:asciiTheme="minorHAnsi" w:hAnsiTheme="minorHAnsi"/>
          <w:color w:val="282828"/>
          <w:sz w:val="22"/>
          <w:szCs w:val="22"/>
          <w:shd w:val="clear" w:color="auto" w:fill="FFFFFF"/>
        </w:rPr>
        <w:t>, es importante que cada usuario tenga operativo su correo actualizado y activo en el portal del Sistema Integral de Control Agroalimentario (</w:t>
      </w:r>
      <w:proofErr w:type="spellStart"/>
      <w:r w:rsidR="008164A7" w:rsidRPr="008164A7">
        <w:rPr>
          <w:rFonts w:asciiTheme="minorHAnsi" w:hAnsiTheme="minorHAnsi"/>
          <w:color w:val="282828"/>
          <w:sz w:val="22"/>
          <w:szCs w:val="22"/>
          <w:shd w:val="clear" w:color="auto" w:fill="FFFFFF"/>
        </w:rPr>
        <w:t>Sica</w:t>
      </w:r>
      <w:proofErr w:type="spellEnd"/>
      <w:r w:rsidR="008164A7" w:rsidRPr="008164A7">
        <w:rPr>
          <w:rFonts w:asciiTheme="minorHAnsi" w:hAnsiTheme="minorHAnsi"/>
          <w:color w:val="282828"/>
          <w:sz w:val="22"/>
          <w:szCs w:val="22"/>
          <w:shd w:val="clear" w:color="auto" w:fill="FFFFFF"/>
        </w:rPr>
        <w:t>), donde </w:t>
      </w:r>
      <w:r w:rsidR="008164A7" w:rsidRPr="008164A7">
        <w:rPr>
          <w:rStyle w:val="Textoennegrita"/>
          <w:rFonts w:asciiTheme="minorHAnsi" w:hAnsiTheme="minorHAnsi"/>
          <w:color w:val="282828"/>
          <w:sz w:val="22"/>
          <w:szCs w:val="22"/>
          <w:bdr w:val="none" w:sz="0" w:space="0" w:color="auto" w:frame="1"/>
          <w:shd w:val="clear" w:color="auto" w:fill="FFFFFF"/>
        </w:rPr>
        <w:t>recibirán el estatus de sus requerimientos y podrán realizar un seguimiento </w:t>
      </w:r>
      <w:r w:rsidR="008164A7" w:rsidRPr="008164A7">
        <w:rPr>
          <w:rFonts w:asciiTheme="minorHAnsi" w:hAnsiTheme="minorHAnsi"/>
          <w:color w:val="282828"/>
          <w:sz w:val="22"/>
          <w:szCs w:val="22"/>
          <w:shd w:val="clear" w:color="auto" w:fill="FFFFFF"/>
        </w:rPr>
        <w:t>más exhaustivo a través del número del reporte.</w:t>
      </w:r>
      <w:r w:rsidRPr="008164A7">
        <w:rPr>
          <w:rFonts w:asciiTheme="minorHAnsi" w:hAnsiTheme="minorHAnsi" w:cs="Arial"/>
          <w:sz w:val="22"/>
          <w:szCs w:val="22"/>
        </w:rPr>
        <w:t> </w:t>
      </w:r>
    </w:p>
    <w:p w:rsidR="00C53345" w:rsidRDefault="008E407E" w:rsidP="008E407E">
      <w:pPr>
        <w:pStyle w:val="Sinespaciado"/>
        <w:jc w:val="both"/>
      </w:pPr>
      <w:r>
        <w:rPr>
          <w:noProof/>
          <w:lang w:eastAsia="es-VE"/>
        </w:rPr>
        <w:drawing>
          <wp:inline distT="0" distB="0" distL="0" distR="0" wp14:anchorId="4EFD5989" wp14:editId="660B1E1F">
            <wp:extent cx="5612130" cy="31692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69285"/>
                    </a:xfrm>
                    <a:prstGeom prst="rect">
                      <a:avLst/>
                    </a:prstGeom>
                  </pic:spPr>
                </pic:pic>
              </a:graphicData>
            </a:graphic>
          </wp:inline>
        </w:drawing>
      </w:r>
    </w:p>
    <w:p w:rsidR="008E407E" w:rsidRDefault="008E407E" w:rsidP="008E407E">
      <w:pPr>
        <w:pStyle w:val="Sinespaciado"/>
        <w:jc w:val="both"/>
      </w:pPr>
    </w:p>
    <w:p w:rsidR="000B593E" w:rsidRDefault="000B593E" w:rsidP="000B593E">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USUARIOS Y CLAVE DE INGRESO A ATENCION SUNAGRO</w:t>
      </w:r>
    </w:p>
    <w:p w:rsidR="000B593E" w:rsidRDefault="000B593E" w:rsidP="008E407E">
      <w:pPr>
        <w:pStyle w:val="Sinespaciado"/>
        <w:jc w:val="both"/>
      </w:pPr>
    </w:p>
    <w:tbl>
      <w:tblPr>
        <w:tblStyle w:val="Tablaconcuadrcula"/>
        <w:tblpPr w:leftFromText="142" w:rightFromText="142" w:vertAnchor="text" w:tblpX="-572" w:tblpY="1"/>
        <w:tblOverlap w:val="never"/>
        <w:tblW w:w="10613" w:type="dxa"/>
        <w:tblLook w:val="04A0" w:firstRow="1" w:lastRow="0" w:firstColumn="1" w:lastColumn="0" w:noHBand="0" w:noVBand="1"/>
      </w:tblPr>
      <w:tblGrid>
        <w:gridCol w:w="2026"/>
        <w:gridCol w:w="946"/>
        <w:gridCol w:w="2931"/>
        <w:gridCol w:w="2223"/>
        <w:gridCol w:w="2487"/>
      </w:tblGrid>
      <w:tr w:rsidR="000B593E" w:rsidTr="00604B22">
        <w:tc>
          <w:tcPr>
            <w:tcW w:w="2026" w:type="dxa"/>
          </w:tcPr>
          <w:p w:rsidR="000B593E" w:rsidRDefault="000B593E" w:rsidP="00604B22">
            <w:pPr>
              <w:pStyle w:val="NormalWeb"/>
              <w:tabs>
                <w:tab w:val="left" w:pos="1035"/>
              </w:tabs>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Almacén</w:t>
            </w:r>
          </w:p>
        </w:tc>
        <w:tc>
          <w:tcPr>
            <w:tcW w:w="946" w:type="dxa"/>
          </w:tcPr>
          <w:p w:rsidR="000B593E" w:rsidRDefault="000B593E" w:rsidP="00604B22">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Código</w:t>
            </w:r>
          </w:p>
        </w:tc>
        <w:tc>
          <w:tcPr>
            <w:tcW w:w="2931" w:type="dxa"/>
          </w:tcPr>
          <w:p w:rsidR="000B593E" w:rsidRDefault="000B593E" w:rsidP="00604B22">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Rubro</w:t>
            </w:r>
          </w:p>
        </w:tc>
        <w:tc>
          <w:tcPr>
            <w:tcW w:w="2223" w:type="dxa"/>
          </w:tcPr>
          <w:p w:rsidR="000B593E" w:rsidRDefault="000B593E" w:rsidP="00604B22">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Usuario</w:t>
            </w:r>
          </w:p>
        </w:tc>
        <w:tc>
          <w:tcPr>
            <w:tcW w:w="2487" w:type="dxa"/>
          </w:tcPr>
          <w:p w:rsidR="000B593E" w:rsidRDefault="000B593E" w:rsidP="00604B22">
            <w:pPr>
              <w:pStyle w:val="NormalWeb"/>
              <w:spacing w:before="0" w:beforeAutospacing="0" w:after="0" w:afterAutospacing="0"/>
              <w:jc w:val="center"/>
              <w:rPr>
                <w:rFonts w:ascii="notoSans" w:hAnsi="notoSans"/>
                <w:bCs/>
                <w:color w:val="353535"/>
                <w:sz w:val="21"/>
                <w:szCs w:val="21"/>
              </w:rPr>
            </w:pPr>
            <w:r>
              <w:rPr>
                <w:rFonts w:ascii="notoSans" w:hAnsi="notoSans"/>
                <w:bCs/>
                <w:color w:val="353535"/>
                <w:sz w:val="21"/>
                <w:szCs w:val="21"/>
              </w:rPr>
              <w:t>Clave</w:t>
            </w:r>
          </w:p>
        </w:tc>
      </w:tr>
      <w:tr w:rsidR="000B593E" w:rsidTr="00604B22">
        <w:trPr>
          <w:trHeight w:val="483"/>
        </w:trPr>
        <w:tc>
          <w:tcPr>
            <w:tcW w:w="2026" w:type="dxa"/>
            <w:vMerge w:val="restart"/>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w:t>
            </w:r>
          </w:p>
        </w:tc>
        <w:tc>
          <w:tcPr>
            <w:tcW w:w="946" w:type="dxa"/>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606252</w:t>
            </w:r>
          </w:p>
        </w:tc>
        <w:tc>
          <w:tcPr>
            <w:tcW w:w="2931"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0B593E" w:rsidRDefault="00683711"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606252</w:t>
            </w:r>
          </w:p>
        </w:tc>
        <w:tc>
          <w:tcPr>
            <w:tcW w:w="2487" w:type="dxa"/>
            <w:vAlign w:val="center"/>
          </w:tcPr>
          <w:p w:rsidR="000B593E" w:rsidRDefault="00FC1E1C" w:rsidP="00683711">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tiquire123</w:t>
            </w:r>
          </w:p>
        </w:tc>
      </w:tr>
      <w:tr w:rsidR="000B593E" w:rsidTr="00604B22">
        <w:trPr>
          <w:trHeight w:val="483"/>
        </w:trPr>
        <w:tc>
          <w:tcPr>
            <w:tcW w:w="2026" w:type="dxa"/>
            <w:vMerge/>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p>
        </w:tc>
        <w:tc>
          <w:tcPr>
            <w:tcW w:w="946" w:type="dxa"/>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21749</w:t>
            </w:r>
          </w:p>
        </w:tc>
        <w:tc>
          <w:tcPr>
            <w:tcW w:w="2931"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0B593E" w:rsidRDefault="00EE54B3"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21749</w:t>
            </w:r>
          </w:p>
        </w:tc>
        <w:tc>
          <w:tcPr>
            <w:tcW w:w="2487" w:type="dxa"/>
            <w:vAlign w:val="center"/>
          </w:tcPr>
          <w:p w:rsidR="000B593E" w:rsidRDefault="00C7405B"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tiquire123</w:t>
            </w:r>
          </w:p>
        </w:tc>
      </w:tr>
      <w:tr w:rsidR="000B593E" w:rsidTr="00604B22">
        <w:trPr>
          <w:trHeight w:val="483"/>
        </w:trPr>
        <w:tc>
          <w:tcPr>
            <w:tcW w:w="2026" w:type="dxa"/>
            <w:vMerge/>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p>
        </w:tc>
        <w:tc>
          <w:tcPr>
            <w:tcW w:w="946" w:type="dxa"/>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931"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550554</w:t>
            </w:r>
          </w:p>
        </w:tc>
        <w:tc>
          <w:tcPr>
            <w:tcW w:w="2487"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p>
        </w:tc>
      </w:tr>
      <w:tr w:rsidR="000B593E" w:rsidTr="00604B22">
        <w:trPr>
          <w:trHeight w:val="483"/>
        </w:trPr>
        <w:tc>
          <w:tcPr>
            <w:tcW w:w="2026" w:type="dxa"/>
            <w:vMerge/>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p>
        </w:tc>
        <w:tc>
          <w:tcPr>
            <w:tcW w:w="946" w:type="dxa"/>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931"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419704</w:t>
            </w:r>
          </w:p>
        </w:tc>
        <w:tc>
          <w:tcPr>
            <w:tcW w:w="2487" w:type="dxa"/>
            <w:vAlign w:val="center"/>
          </w:tcPr>
          <w:p w:rsidR="000B593E" w:rsidRDefault="000B593E" w:rsidP="00604B22">
            <w:pPr>
              <w:pStyle w:val="NormalWeb"/>
              <w:spacing w:before="0" w:beforeAutospacing="0" w:after="0" w:afterAutospacing="0"/>
              <w:jc w:val="both"/>
              <w:rPr>
                <w:rFonts w:ascii="notoSans" w:hAnsi="notoSans"/>
                <w:bCs/>
                <w:color w:val="353535"/>
                <w:sz w:val="21"/>
                <w:szCs w:val="21"/>
              </w:rPr>
            </w:pPr>
          </w:p>
        </w:tc>
      </w:tr>
      <w:tr w:rsidR="00DC2B7A" w:rsidTr="00604B22">
        <w:trPr>
          <w:trHeight w:val="483"/>
        </w:trPr>
        <w:tc>
          <w:tcPr>
            <w:tcW w:w="2026" w:type="dxa"/>
            <w:vMerge w:val="restart"/>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 Chapa</w:t>
            </w:r>
          </w:p>
        </w:tc>
        <w:tc>
          <w:tcPr>
            <w:tcW w:w="946" w:type="dxa"/>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223256</w:t>
            </w:r>
          </w:p>
        </w:tc>
        <w:tc>
          <w:tcPr>
            <w:tcW w:w="2931"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productos terminados</w:t>
            </w:r>
          </w:p>
        </w:tc>
        <w:tc>
          <w:tcPr>
            <w:tcW w:w="2223"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223256</w:t>
            </w:r>
          </w:p>
        </w:tc>
        <w:tc>
          <w:tcPr>
            <w:tcW w:w="2487"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consejo123</w:t>
            </w:r>
          </w:p>
        </w:tc>
      </w:tr>
      <w:tr w:rsidR="00DC2B7A" w:rsidTr="00604B22">
        <w:trPr>
          <w:trHeight w:val="483"/>
        </w:trPr>
        <w:tc>
          <w:tcPr>
            <w:tcW w:w="2026" w:type="dxa"/>
            <w:vMerge/>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p>
        </w:tc>
        <w:tc>
          <w:tcPr>
            <w:tcW w:w="946" w:type="dxa"/>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606247</w:t>
            </w:r>
          </w:p>
        </w:tc>
        <w:tc>
          <w:tcPr>
            <w:tcW w:w="2931"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Deposito</w:t>
            </w:r>
          </w:p>
        </w:tc>
        <w:tc>
          <w:tcPr>
            <w:tcW w:w="2223"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606247</w:t>
            </w:r>
          </w:p>
        </w:tc>
        <w:tc>
          <w:tcPr>
            <w:tcW w:w="2487"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lachapa123</w:t>
            </w:r>
          </w:p>
        </w:tc>
      </w:tr>
      <w:tr w:rsidR="00DC2B7A" w:rsidTr="00604B22">
        <w:trPr>
          <w:trHeight w:val="483"/>
        </w:trPr>
        <w:tc>
          <w:tcPr>
            <w:tcW w:w="2026" w:type="dxa"/>
            <w:vMerge/>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p>
        </w:tc>
        <w:tc>
          <w:tcPr>
            <w:tcW w:w="946" w:type="dxa"/>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606217</w:t>
            </w:r>
          </w:p>
        </w:tc>
        <w:tc>
          <w:tcPr>
            <w:tcW w:w="2931"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intermedio</w:t>
            </w:r>
          </w:p>
        </w:tc>
        <w:tc>
          <w:tcPr>
            <w:tcW w:w="2223"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606217</w:t>
            </w:r>
          </w:p>
        </w:tc>
        <w:tc>
          <w:tcPr>
            <w:tcW w:w="2487" w:type="dxa"/>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lachapa123</w:t>
            </w:r>
          </w:p>
        </w:tc>
      </w:tr>
      <w:tr w:rsidR="00DC2B7A" w:rsidTr="00604B22">
        <w:trPr>
          <w:trHeight w:val="483"/>
        </w:trPr>
        <w:tc>
          <w:tcPr>
            <w:tcW w:w="2026" w:type="dxa"/>
            <w:vMerge/>
            <w:vAlign w:val="center"/>
          </w:tcPr>
          <w:p w:rsidR="00DC2B7A" w:rsidRDefault="00DC2B7A" w:rsidP="00604B22">
            <w:pPr>
              <w:pStyle w:val="NormalWeb"/>
              <w:spacing w:before="0" w:beforeAutospacing="0" w:after="0" w:afterAutospacing="0"/>
              <w:jc w:val="both"/>
              <w:rPr>
                <w:rFonts w:ascii="notoSans" w:hAnsi="notoSans"/>
                <w:bCs/>
                <w:color w:val="353535"/>
                <w:sz w:val="21"/>
                <w:szCs w:val="21"/>
              </w:rPr>
            </w:pPr>
          </w:p>
        </w:tc>
        <w:tc>
          <w:tcPr>
            <w:tcW w:w="946" w:type="dxa"/>
          </w:tcPr>
          <w:p w:rsidR="00DC2B7A" w:rsidRDefault="00DC2B7A"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637662</w:t>
            </w:r>
          </w:p>
        </w:tc>
        <w:tc>
          <w:tcPr>
            <w:tcW w:w="2931" w:type="dxa"/>
            <w:vAlign w:val="center"/>
          </w:tcPr>
          <w:p w:rsidR="00DC2B7A" w:rsidRDefault="007D4F49"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Almacén materia prima cacao</w:t>
            </w:r>
          </w:p>
        </w:tc>
        <w:tc>
          <w:tcPr>
            <w:tcW w:w="2223" w:type="dxa"/>
            <w:vAlign w:val="center"/>
          </w:tcPr>
          <w:p w:rsidR="00DC2B7A" w:rsidRDefault="007D4F49"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637662</w:t>
            </w:r>
          </w:p>
        </w:tc>
        <w:tc>
          <w:tcPr>
            <w:tcW w:w="2487" w:type="dxa"/>
            <w:vAlign w:val="center"/>
          </w:tcPr>
          <w:p w:rsidR="00DC2B7A" w:rsidRDefault="00AD0777" w:rsidP="00604B22">
            <w:pPr>
              <w:pStyle w:val="NormalWeb"/>
              <w:spacing w:before="0" w:beforeAutospacing="0" w:after="0" w:afterAutospacing="0"/>
              <w:jc w:val="both"/>
              <w:rPr>
                <w:rFonts w:ascii="notoSans" w:hAnsi="notoSans"/>
                <w:bCs/>
                <w:color w:val="353535"/>
                <w:sz w:val="21"/>
                <w:szCs w:val="21"/>
              </w:rPr>
            </w:pPr>
            <w:r>
              <w:rPr>
                <w:rFonts w:ascii="notoSans" w:hAnsi="notoSans"/>
                <w:bCs/>
                <w:color w:val="353535"/>
                <w:sz w:val="21"/>
                <w:szCs w:val="21"/>
              </w:rPr>
              <w:t>l</w:t>
            </w:r>
            <w:bookmarkStart w:id="0" w:name="_GoBack"/>
            <w:bookmarkEnd w:id="0"/>
            <w:r w:rsidR="007D4F49">
              <w:rPr>
                <w:rFonts w:ascii="notoSans" w:hAnsi="notoSans"/>
                <w:bCs/>
                <w:color w:val="353535"/>
                <w:sz w:val="21"/>
                <w:szCs w:val="21"/>
              </w:rPr>
              <w:t>achapa123</w:t>
            </w:r>
          </w:p>
        </w:tc>
      </w:tr>
    </w:tbl>
    <w:p w:rsidR="008E407E" w:rsidRDefault="008E407E" w:rsidP="008E407E">
      <w:pPr>
        <w:pStyle w:val="Sinespaciado"/>
        <w:jc w:val="both"/>
      </w:pPr>
    </w:p>
    <w:p w:rsidR="00FC5059" w:rsidRDefault="00FC5059">
      <w:r>
        <w:br w:type="page"/>
      </w:r>
    </w:p>
    <w:p w:rsidR="00FC5059" w:rsidRDefault="00FC5059" w:rsidP="00FC5059">
      <w:pPr>
        <w:spacing w:after="120"/>
        <w:rPr>
          <w:rFonts w:ascii="Arial Black" w:eastAsia="Times New Roman" w:hAnsi="Arial Black" w:cs="Times New Roman"/>
          <w:b/>
          <w:bCs/>
          <w:color w:val="353535"/>
          <w:sz w:val="48"/>
          <w:szCs w:val="48"/>
          <w:lang w:val="es-ES" w:eastAsia="es-ES"/>
        </w:rPr>
      </w:pPr>
      <w:r w:rsidRPr="00FC5059">
        <w:rPr>
          <w:rFonts w:ascii="Arial Black" w:eastAsia="Times New Roman" w:hAnsi="Arial Black" w:cs="Times New Roman"/>
          <w:b/>
          <w:bCs/>
          <w:color w:val="353535"/>
          <w:sz w:val="48"/>
          <w:szCs w:val="48"/>
          <w:lang w:val="es-ES" w:eastAsia="es-ES"/>
        </w:rPr>
        <w:lastRenderedPageBreak/>
        <w:t>INSAI</w:t>
      </w:r>
    </w:p>
    <w:p w:rsidR="00FC5059" w:rsidRDefault="00FC5059" w:rsidP="0047577E">
      <w:pPr>
        <w:pStyle w:val="NormalWeb"/>
        <w:spacing w:before="0" w:beforeAutospacing="0" w:after="0" w:afterAutospacing="0"/>
        <w:jc w:val="both"/>
        <w:rPr>
          <w:rFonts w:asciiTheme="minorHAnsi" w:hAnsiTheme="minorHAnsi" w:cs="Arial"/>
          <w:sz w:val="22"/>
          <w:szCs w:val="22"/>
        </w:rPr>
      </w:pPr>
      <w:r w:rsidRPr="0047577E">
        <w:rPr>
          <w:rFonts w:asciiTheme="minorHAnsi" w:hAnsiTheme="minorHAnsi" w:cs="Arial"/>
          <w:sz w:val="22"/>
          <w:szCs w:val="22"/>
        </w:rPr>
        <w:t>SISTEMA INTEGRADO DE GESTION PARA LA MOVILIZACION ANIMAL Y VEGETAL (SIGMAV) DIRIGIDO A PRODUCTORES/AS</w:t>
      </w:r>
      <w:r w:rsidR="0047577E">
        <w:rPr>
          <w:rFonts w:asciiTheme="minorHAnsi" w:hAnsiTheme="minorHAnsi" w:cs="Arial"/>
          <w:sz w:val="22"/>
          <w:szCs w:val="22"/>
        </w:rPr>
        <w:t>.</w:t>
      </w:r>
    </w:p>
    <w:p w:rsidR="00E27158" w:rsidRDefault="00E27158" w:rsidP="0047577E">
      <w:pPr>
        <w:pStyle w:val="NormalWeb"/>
        <w:spacing w:before="0" w:beforeAutospacing="0" w:after="0" w:afterAutospacing="0"/>
        <w:jc w:val="both"/>
        <w:rPr>
          <w:rFonts w:asciiTheme="minorHAnsi" w:hAnsiTheme="minorHAnsi" w:cs="Arial"/>
          <w:sz w:val="22"/>
          <w:szCs w:val="22"/>
        </w:rPr>
      </w:pPr>
      <w:r>
        <w:rPr>
          <w:rFonts w:asciiTheme="minorHAnsi" w:hAnsiTheme="minorHAnsi" w:cs="Arial"/>
          <w:noProof/>
          <w:sz w:val="22"/>
          <w:szCs w:val="22"/>
          <w:lang w:val="es-VE" w:eastAsia="es-VE"/>
        </w:rPr>
        <w:drawing>
          <wp:inline distT="0" distB="0" distL="0" distR="0">
            <wp:extent cx="5600700" cy="1323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1323975"/>
                    </a:xfrm>
                    <a:prstGeom prst="rect">
                      <a:avLst/>
                    </a:prstGeom>
                    <a:noFill/>
                    <a:ln>
                      <a:noFill/>
                    </a:ln>
                  </pic:spPr>
                </pic:pic>
              </a:graphicData>
            </a:graphic>
          </wp:inline>
        </w:drawing>
      </w:r>
    </w:p>
    <w:p w:rsidR="00E27158" w:rsidRDefault="00E27158" w:rsidP="0047577E">
      <w:pPr>
        <w:pStyle w:val="NormalWeb"/>
        <w:spacing w:before="0" w:beforeAutospacing="0" w:after="0" w:afterAutospacing="0"/>
        <w:jc w:val="both"/>
        <w:rPr>
          <w:rFonts w:asciiTheme="minorHAnsi" w:hAnsiTheme="minorHAnsi" w:cs="Arial"/>
          <w:sz w:val="22"/>
          <w:szCs w:val="22"/>
        </w:rPr>
      </w:pPr>
    </w:p>
    <w:p w:rsidR="0047577E" w:rsidRDefault="00B212B9" w:rsidP="0047577E">
      <w:pPr>
        <w:pStyle w:val="NormalWeb"/>
        <w:spacing w:before="0" w:beforeAutospacing="0" w:after="0" w:afterAutospacing="0"/>
        <w:jc w:val="both"/>
        <w:rPr>
          <w:rFonts w:asciiTheme="minorHAnsi" w:hAnsiTheme="minorHAnsi" w:cs="Arial"/>
          <w:sz w:val="22"/>
          <w:szCs w:val="22"/>
        </w:rPr>
      </w:pPr>
      <w:r>
        <w:rPr>
          <w:rFonts w:asciiTheme="minorHAnsi" w:hAnsiTheme="minorHAnsi" w:cs="Arial"/>
          <w:noProof/>
          <w:sz w:val="22"/>
          <w:szCs w:val="22"/>
          <w:lang w:val="es-VE" w:eastAsia="es-VE"/>
        </w:rPr>
        <w:drawing>
          <wp:inline distT="0" distB="0" distL="0" distR="0">
            <wp:extent cx="561022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343025"/>
                    </a:xfrm>
                    <a:prstGeom prst="rect">
                      <a:avLst/>
                    </a:prstGeom>
                    <a:noFill/>
                    <a:ln>
                      <a:noFill/>
                    </a:ln>
                  </pic:spPr>
                </pic:pic>
              </a:graphicData>
            </a:graphic>
          </wp:inline>
        </w:drawing>
      </w:r>
    </w:p>
    <w:p w:rsidR="00B212B9" w:rsidRDefault="00B212B9" w:rsidP="0047577E">
      <w:pPr>
        <w:pStyle w:val="NormalWeb"/>
        <w:spacing w:before="0" w:beforeAutospacing="0" w:after="0" w:afterAutospacing="0"/>
        <w:jc w:val="both"/>
        <w:rPr>
          <w:rFonts w:asciiTheme="minorHAnsi" w:hAnsiTheme="minorHAnsi" w:cs="Arial"/>
          <w:sz w:val="22"/>
          <w:szCs w:val="22"/>
        </w:rPr>
      </w:pPr>
    </w:p>
    <w:p w:rsidR="00E27158" w:rsidRDefault="00E27158" w:rsidP="00E27158">
      <w:pPr>
        <w:spacing w:after="120"/>
        <w:rPr>
          <w:rFonts w:cs="Arial"/>
        </w:rPr>
      </w:pPr>
      <w:r w:rsidRPr="00E27158">
        <w:rPr>
          <w:rFonts w:ascii="Arial Black" w:eastAsia="Times New Roman" w:hAnsi="Arial Black" w:cs="Times New Roman"/>
          <w:b/>
          <w:bCs/>
          <w:color w:val="353535"/>
          <w:sz w:val="48"/>
          <w:szCs w:val="48"/>
          <w:lang w:val="es-ES" w:eastAsia="es-ES"/>
        </w:rPr>
        <w:t>SIGMAV</w:t>
      </w:r>
    </w:p>
    <w:p w:rsidR="008E4436" w:rsidRDefault="008E4436" w:rsidP="0047577E">
      <w:pPr>
        <w:pStyle w:val="NormalWeb"/>
        <w:spacing w:before="0" w:beforeAutospacing="0" w:after="0" w:afterAutospacing="0"/>
        <w:jc w:val="both"/>
        <w:rPr>
          <w:rFonts w:asciiTheme="minorHAnsi" w:hAnsiTheme="minorHAnsi" w:cs="Arial"/>
          <w:sz w:val="22"/>
          <w:szCs w:val="22"/>
        </w:rPr>
      </w:pPr>
      <w:r>
        <w:rPr>
          <w:rFonts w:asciiTheme="minorHAnsi" w:hAnsiTheme="minorHAnsi" w:cs="Arial"/>
          <w:sz w:val="22"/>
          <w:szCs w:val="22"/>
        </w:rPr>
        <w:t>Usuario: ELCONSEJO    Clave: Consejo123</w:t>
      </w:r>
    </w:p>
    <w:p w:rsidR="00572635" w:rsidRDefault="00572635" w:rsidP="0047577E">
      <w:pPr>
        <w:pStyle w:val="NormalWeb"/>
        <w:spacing w:before="0" w:beforeAutospacing="0" w:after="0" w:afterAutospacing="0"/>
        <w:jc w:val="both"/>
        <w:rPr>
          <w:rFonts w:asciiTheme="minorHAnsi" w:hAnsiTheme="minorHAnsi" w:cs="Arial"/>
          <w:sz w:val="22"/>
          <w:szCs w:val="22"/>
        </w:rPr>
      </w:pPr>
      <w:r>
        <w:rPr>
          <w:rFonts w:asciiTheme="minorHAnsi" w:hAnsiTheme="minorHAnsi" w:cs="Arial"/>
          <w:sz w:val="22"/>
          <w:szCs w:val="22"/>
        </w:rPr>
        <w:t>Emisión de permisos sanitarios de movilización animal o vegetal.</w:t>
      </w:r>
    </w:p>
    <w:p w:rsidR="00E27158" w:rsidRDefault="00E27158" w:rsidP="0047577E">
      <w:pPr>
        <w:pStyle w:val="NormalWeb"/>
        <w:spacing w:before="0" w:beforeAutospacing="0" w:after="0" w:afterAutospacing="0"/>
        <w:jc w:val="both"/>
        <w:rPr>
          <w:rFonts w:asciiTheme="minorHAnsi" w:hAnsiTheme="minorHAnsi" w:cs="Arial"/>
          <w:sz w:val="22"/>
          <w:szCs w:val="22"/>
        </w:rPr>
      </w:pPr>
    </w:p>
    <w:p w:rsidR="00E27158" w:rsidRDefault="00E27158" w:rsidP="0047577E">
      <w:pPr>
        <w:pStyle w:val="NormalWeb"/>
        <w:spacing w:before="0" w:beforeAutospacing="0" w:after="0" w:afterAutospacing="0"/>
        <w:jc w:val="both"/>
        <w:rPr>
          <w:rFonts w:asciiTheme="minorHAnsi" w:hAnsiTheme="minorHAnsi" w:cs="Arial"/>
          <w:sz w:val="22"/>
          <w:szCs w:val="22"/>
        </w:rPr>
      </w:pPr>
    </w:p>
    <w:p w:rsidR="00E27158" w:rsidRDefault="00E27158" w:rsidP="00E27158">
      <w:pPr>
        <w:spacing w:after="120"/>
        <w:rPr>
          <w:rFonts w:ascii="Arial Black" w:eastAsia="Times New Roman" w:hAnsi="Arial Black" w:cs="Times New Roman"/>
          <w:b/>
          <w:bCs/>
          <w:color w:val="353535"/>
          <w:sz w:val="48"/>
          <w:szCs w:val="48"/>
          <w:lang w:val="es-ES" w:eastAsia="es-ES"/>
        </w:rPr>
      </w:pPr>
      <w:r>
        <w:rPr>
          <w:rFonts w:ascii="Arial Black" w:eastAsia="Times New Roman" w:hAnsi="Arial Black" w:cs="Times New Roman"/>
          <w:b/>
          <w:bCs/>
          <w:color w:val="353535"/>
          <w:sz w:val="48"/>
          <w:szCs w:val="48"/>
          <w:lang w:val="es-ES" w:eastAsia="es-ES"/>
        </w:rPr>
        <w:t>RUNSAI</w:t>
      </w:r>
    </w:p>
    <w:p w:rsidR="00E27158" w:rsidRDefault="00E27158" w:rsidP="00E27158">
      <w:pPr>
        <w:spacing w:after="120"/>
        <w:rPr>
          <w:rFonts w:cs="Arial"/>
        </w:rPr>
      </w:pPr>
      <w:r>
        <w:rPr>
          <w:rFonts w:cs="Arial"/>
          <w:noProof/>
          <w:lang w:eastAsia="es-VE"/>
        </w:rPr>
        <w:drawing>
          <wp:inline distT="0" distB="0" distL="0" distR="0">
            <wp:extent cx="5600700" cy="1457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457325"/>
                    </a:xfrm>
                    <a:prstGeom prst="rect">
                      <a:avLst/>
                    </a:prstGeom>
                    <a:noFill/>
                    <a:ln>
                      <a:noFill/>
                    </a:ln>
                  </pic:spPr>
                </pic:pic>
              </a:graphicData>
            </a:graphic>
          </wp:inline>
        </w:drawing>
      </w:r>
    </w:p>
    <w:p w:rsidR="00E27158" w:rsidRDefault="00E27158" w:rsidP="00E27158">
      <w:pPr>
        <w:spacing w:after="120"/>
        <w:rPr>
          <w:rFonts w:cs="Arial"/>
          <w:sz w:val="36"/>
          <w:szCs w:val="36"/>
        </w:rPr>
      </w:pPr>
      <w:r w:rsidRPr="00E350D5">
        <w:rPr>
          <w:rFonts w:cs="Arial"/>
          <w:sz w:val="36"/>
          <w:szCs w:val="36"/>
        </w:rPr>
        <w:t xml:space="preserve">Usuario: </w:t>
      </w:r>
      <w:proofErr w:type="spellStart"/>
      <w:r w:rsidRPr="00E350D5">
        <w:rPr>
          <w:rFonts w:cs="Arial"/>
          <w:sz w:val="36"/>
          <w:szCs w:val="36"/>
        </w:rPr>
        <w:t>ciprianov</w:t>
      </w:r>
      <w:proofErr w:type="spellEnd"/>
      <w:r w:rsidRPr="00E350D5">
        <w:rPr>
          <w:rFonts w:cs="Arial"/>
          <w:sz w:val="36"/>
          <w:szCs w:val="36"/>
        </w:rPr>
        <w:t xml:space="preserve">   Clave: Consejo123</w:t>
      </w:r>
    </w:p>
    <w:p w:rsidR="00572635" w:rsidRDefault="00572635" w:rsidP="00E27158">
      <w:pPr>
        <w:spacing w:after="120"/>
        <w:rPr>
          <w:rFonts w:cs="Arial"/>
          <w:sz w:val="36"/>
          <w:szCs w:val="36"/>
        </w:rPr>
      </w:pPr>
      <w:r>
        <w:rPr>
          <w:rFonts w:cs="Arial"/>
          <w:sz w:val="36"/>
          <w:szCs w:val="36"/>
        </w:rPr>
        <w:t>Registro de usuarios.</w:t>
      </w:r>
    </w:p>
    <w:p w:rsidR="00572635" w:rsidRPr="00E350D5" w:rsidRDefault="00572635" w:rsidP="00E27158">
      <w:pPr>
        <w:spacing w:after="120"/>
        <w:rPr>
          <w:rFonts w:cs="Arial"/>
          <w:sz w:val="36"/>
          <w:szCs w:val="36"/>
        </w:rPr>
      </w:pPr>
    </w:p>
    <w:p w:rsidR="00E27158" w:rsidRPr="0047577E" w:rsidRDefault="00E27158" w:rsidP="0047577E">
      <w:pPr>
        <w:pStyle w:val="NormalWeb"/>
        <w:spacing w:before="0" w:beforeAutospacing="0" w:after="0" w:afterAutospacing="0"/>
        <w:jc w:val="both"/>
        <w:rPr>
          <w:rFonts w:asciiTheme="minorHAnsi" w:hAnsiTheme="minorHAnsi" w:cs="Arial"/>
          <w:sz w:val="22"/>
          <w:szCs w:val="22"/>
        </w:rPr>
      </w:pPr>
    </w:p>
    <w:sectPr w:rsidR="00E27158" w:rsidRPr="0047577E" w:rsidSect="008B342B">
      <w:pgSz w:w="12240" w:h="15840"/>
      <w:pgMar w:top="709"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otoSans">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general">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0.5pt;height:12.75pt;visibility:visible;mso-wrap-style:square" o:bullet="t">
        <v:imagedata r:id="rId1" o:title=""/>
      </v:shape>
    </w:pict>
  </w:numPicBullet>
  <w:numPicBullet w:numPicBulletId="1">
    <w:pict>
      <v:shape id="_x0000_i1035" type="#_x0000_t75" style="width:9pt;height:10.5pt;visibility:visible;mso-wrap-style:square" o:bullet="t">
        <v:imagedata r:id="rId2" o:title=""/>
      </v:shape>
    </w:pict>
  </w:numPicBullet>
  <w:abstractNum w:abstractNumId="0" w15:restartNumberingAfterBreak="0">
    <w:nsid w:val="179432ED"/>
    <w:multiLevelType w:val="hybridMultilevel"/>
    <w:tmpl w:val="EDF44514"/>
    <w:lvl w:ilvl="0" w:tplc="1B529CF4">
      <w:start w:val="1"/>
      <w:numFmt w:val="lowerLetter"/>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DD76BC8"/>
    <w:multiLevelType w:val="hybridMultilevel"/>
    <w:tmpl w:val="BF4C3DB2"/>
    <w:lvl w:ilvl="0" w:tplc="200A0011">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start w:val="1"/>
      <w:numFmt w:val="lowerRoman"/>
      <w:lvlText w:val="%3."/>
      <w:lvlJc w:val="right"/>
      <w:pPr>
        <w:ind w:left="1882"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4AB79B9"/>
    <w:multiLevelType w:val="hybridMultilevel"/>
    <w:tmpl w:val="7CC281FE"/>
    <w:lvl w:ilvl="0" w:tplc="13EA7DEE">
      <w:start w:val="1"/>
      <w:numFmt w:val="decimal"/>
      <w:lvlText w:val="%1)"/>
      <w:lvlJc w:val="left"/>
      <w:pPr>
        <w:ind w:left="228" w:hanging="360"/>
      </w:pPr>
      <w:rPr>
        <w:rFonts w:hint="default"/>
      </w:rPr>
    </w:lvl>
    <w:lvl w:ilvl="1" w:tplc="0C0A0019">
      <w:start w:val="1"/>
      <w:numFmt w:val="lowerLetter"/>
      <w:lvlText w:val="%2."/>
      <w:lvlJc w:val="left"/>
      <w:pPr>
        <w:ind w:left="948" w:hanging="360"/>
      </w:pPr>
    </w:lvl>
    <w:lvl w:ilvl="2" w:tplc="0C0A001B">
      <w:start w:val="1"/>
      <w:numFmt w:val="lowerRoman"/>
      <w:lvlText w:val="%3."/>
      <w:lvlJc w:val="right"/>
      <w:pPr>
        <w:ind w:left="1668" w:hanging="180"/>
      </w:pPr>
    </w:lvl>
    <w:lvl w:ilvl="3" w:tplc="0C0A000F">
      <w:start w:val="1"/>
      <w:numFmt w:val="decimal"/>
      <w:lvlText w:val="%4."/>
      <w:lvlJc w:val="left"/>
      <w:pPr>
        <w:ind w:left="2388" w:hanging="360"/>
      </w:pPr>
    </w:lvl>
    <w:lvl w:ilvl="4" w:tplc="0C0A0019" w:tentative="1">
      <w:start w:val="1"/>
      <w:numFmt w:val="lowerLetter"/>
      <w:lvlText w:val="%5."/>
      <w:lvlJc w:val="left"/>
      <w:pPr>
        <w:ind w:left="3108" w:hanging="360"/>
      </w:pPr>
    </w:lvl>
    <w:lvl w:ilvl="5" w:tplc="0C0A001B" w:tentative="1">
      <w:start w:val="1"/>
      <w:numFmt w:val="lowerRoman"/>
      <w:lvlText w:val="%6."/>
      <w:lvlJc w:val="right"/>
      <w:pPr>
        <w:ind w:left="3828" w:hanging="180"/>
      </w:pPr>
    </w:lvl>
    <w:lvl w:ilvl="6" w:tplc="0C0A000F" w:tentative="1">
      <w:start w:val="1"/>
      <w:numFmt w:val="decimal"/>
      <w:lvlText w:val="%7."/>
      <w:lvlJc w:val="left"/>
      <w:pPr>
        <w:ind w:left="4548" w:hanging="360"/>
      </w:pPr>
    </w:lvl>
    <w:lvl w:ilvl="7" w:tplc="0C0A0019" w:tentative="1">
      <w:start w:val="1"/>
      <w:numFmt w:val="lowerLetter"/>
      <w:lvlText w:val="%8."/>
      <w:lvlJc w:val="left"/>
      <w:pPr>
        <w:ind w:left="5268" w:hanging="360"/>
      </w:pPr>
    </w:lvl>
    <w:lvl w:ilvl="8" w:tplc="0C0A001B" w:tentative="1">
      <w:start w:val="1"/>
      <w:numFmt w:val="lowerRoman"/>
      <w:lvlText w:val="%9."/>
      <w:lvlJc w:val="right"/>
      <w:pPr>
        <w:ind w:left="5988" w:hanging="180"/>
      </w:pPr>
    </w:lvl>
  </w:abstractNum>
  <w:abstractNum w:abstractNumId="3" w15:restartNumberingAfterBreak="0">
    <w:nsid w:val="2CE162E5"/>
    <w:multiLevelType w:val="hybridMultilevel"/>
    <w:tmpl w:val="11D21944"/>
    <w:lvl w:ilvl="0" w:tplc="200A0011">
      <w:start w:val="1"/>
      <w:numFmt w:val="decimal"/>
      <w:lvlText w:val="%1)"/>
      <w:lvlJc w:val="left"/>
      <w:pPr>
        <w:ind w:left="1776" w:hanging="360"/>
      </w:pPr>
      <w:rPr>
        <w:rFonts w:hint="default"/>
      </w:rPr>
    </w:lvl>
    <w:lvl w:ilvl="1" w:tplc="200A0019" w:tentative="1">
      <w:start w:val="1"/>
      <w:numFmt w:val="lowerLetter"/>
      <w:lvlText w:val="%2."/>
      <w:lvlJc w:val="left"/>
      <w:pPr>
        <w:ind w:left="2496" w:hanging="360"/>
      </w:pPr>
    </w:lvl>
    <w:lvl w:ilvl="2" w:tplc="200A001B" w:tentative="1">
      <w:start w:val="1"/>
      <w:numFmt w:val="lowerRoman"/>
      <w:lvlText w:val="%3."/>
      <w:lvlJc w:val="right"/>
      <w:pPr>
        <w:ind w:left="3216" w:hanging="180"/>
      </w:pPr>
    </w:lvl>
    <w:lvl w:ilvl="3" w:tplc="200A000F" w:tentative="1">
      <w:start w:val="1"/>
      <w:numFmt w:val="decimal"/>
      <w:lvlText w:val="%4."/>
      <w:lvlJc w:val="left"/>
      <w:pPr>
        <w:ind w:left="3936" w:hanging="360"/>
      </w:pPr>
    </w:lvl>
    <w:lvl w:ilvl="4" w:tplc="200A0019" w:tentative="1">
      <w:start w:val="1"/>
      <w:numFmt w:val="lowerLetter"/>
      <w:lvlText w:val="%5."/>
      <w:lvlJc w:val="left"/>
      <w:pPr>
        <w:ind w:left="4656" w:hanging="360"/>
      </w:pPr>
    </w:lvl>
    <w:lvl w:ilvl="5" w:tplc="200A001B" w:tentative="1">
      <w:start w:val="1"/>
      <w:numFmt w:val="lowerRoman"/>
      <w:lvlText w:val="%6."/>
      <w:lvlJc w:val="right"/>
      <w:pPr>
        <w:ind w:left="5376" w:hanging="180"/>
      </w:pPr>
    </w:lvl>
    <w:lvl w:ilvl="6" w:tplc="200A000F" w:tentative="1">
      <w:start w:val="1"/>
      <w:numFmt w:val="decimal"/>
      <w:lvlText w:val="%7."/>
      <w:lvlJc w:val="left"/>
      <w:pPr>
        <w:ind w:left="6096" w:hanging="360"/>
      </w:pPr>
    </w:lvl>
    <w:lvl w:ilvl="7" w:tplc="200A0019" w:tentative="1">
      <w:start w:val="1"/>
      <w:numFmt w:val="lowerLetter"/>
      <w:lvlText w:val="%8."/>
      <w:lvlJc w:val="left"/>
      <w:pPr>
        <w:ind w:left="6816" w:hanging="360"/>
      </w:pPr>
    </w:lvl>
    <w:lvl w:ilvl="8" w:tplc="200A001B" w:tentative="1">
      <w:start w:val="1"/>
      <w:numFmt w:val="lowerRoman"/>
      <w:lvlText w:val="%9."/>
      <w:lvlJc w:val="right"/>
      <w:pPr>
        <w:ind w:left="7536" w:hanging="180"/>
      </w:pPr>
    </w:lvl>
  </w:abstractNum>
  <w:abstractNum w:abstractNumId="4" w15:restartNumberingAfterBreak="0">
    <w:nsid w:val="41A21833"/>
    <w:multiLevelType w:val="hybridMultilevel"/>
    <w:tmpl w:val="28525AAE"/>
    <w:lvl w:ilvl="0" w:tplc="D430B09E">
      <w:start w:val="1"/>
      <w:numFmt w:val="decimal"/>
      <w:lvlText w:val="%1)"/>
      <w:lvlJc w:val="left"/>
      <w:pPr>
        <w:ind w:left="-207" w:hanging="360"/>
      </w:pPr>
      <w:rPr>
        <w:rFonts w:hint="default"/>
      </w:rPr>
    </w:lvl>
    <w:lvl w:ilvl="1" w:tplc="0C0A0019">
      <w:start w:val="1"/>
      <w:numFmt w:val="lowerLetter"/>
      <w:lvlText w:val="%2."/>
      <w:lvlJc w:val="left"/>
      <w:pPr>
        <w:ind w:left="513" w:hanging="360"/>
      </w:pPr>
    </w:lvl>
    <w:lvl w:ilvl="2" w:tplc="0C0A001B" w:tentative="1">
      <w:start w:val="1"/>
      <w:numFmt w:val="lowerRoman"/>
      <w:lvlText w:val="%3."/>
      <w:lvlJc w:val="right"/>
      <w:pPr>
        <w:ind w:left="1233" w:hanging="180"/>
      </w:pPr>
    </w:lvl>
    <w:lvl w:ilvl="3" w:tplc="0C0A000F" w:tentative="1">
      <w:start w:val="1"/>
      <w:numFmt w:val="decimal"/>
      <w:lvlText w:val="%4."/>
      <w:lvlJc w:val="left"/>
      <w:pPr>
        <w:ind w:left="1953" w:hanging="360"/>
      </w:pPr>
    </w:lvl>
    <w:lvl w:ilvl="4" w:tplc="0C0A0019" w:tentative="1">
      <w:start w:val="1"/>
      <w:numFmt w:val="lowerLetter"/>
      <w:lvlText w:val="%5."/>
      <w:lvlJc w:val="left"/>
      <w:pPr>
        <w:ind w:left="2673" w:hanging="360"/>
      </w:pPr>
    </w:lvl>
    <w:lvl w:ilvl="5" w:tplc="0C0A001B" w:tentative="1">
      <w:start w:val="1"/>
      <w:numFmt w:val="lowerRoman"/>
      <w:lvlText w:val="%6."/>
      <w:lvlJc w:val="right"/>
      <w:pPr>
        <w:ind w:left="3393" w:hanging="180"/>
      </w:pPr>
    </w:lvl>
    <w:lvl w:ilvl="6" w:tplc="0C0A000F" w:tentative="1">
      <w:start w:val="1"/>
      <w:numFmt w:val="decimal"/>
      <w:lvlText w:val="%7."/>
      <w:lvlJc w:val="left"/>
      <w:pPr>
        <w:ind w:left="4113" w:hanging="360"/>
      </w:pPr>
    </w:lvl>
    <w:lvl w:ilvl="7" w:tplc="0C0A0019" w:tentative="1">
      <w:start w:val="1"/>
      <w:numFmt w:val="lowerLetter"/>
      <w:lvlText w:val="%8."/>
      <w:lvlJc w:val="left"/>
      <w:pPr>
        <w:ind w:left="4833" w:hanging="360"/>
      </w:pPr>
    </w:lvl>
    <w:lvl w:ilvl="8" w:tplc="0C0A001B" w:tentative="1">
      <w:start w:val="1"/>
      <w:numFmt w:val="lowerRoman"/>
      <w:lvlText w:val="%9."/>
      <w:lvlJc w:val="right"/>
      <w:pPr>
        <w:ind w:left="5553" w:hanging="180"/>
      </w:pPr>
    </w:lvl>
  </w:abstractNum>
  <w:abstractNum w:abstractNumId="5" w15:restartNumberingAfterBreak="0">
    <w:nsid w:val="449136D6"/>
    <w:multiLevelType w:val="hybridMultilevel"/>
    <w:tmpl w:val="D7C099B0"/>
    <w:lvl w:ilvl="0" w:tplc="61E89816">
      <w:start w:val="1"/>
      <w:numFmt w:val="bullet"/>
      <w:lvlText w:val=""/>
      <w:lvlPicBulletId w:val="1"/>
      <w:lvlJc w:val="left"/>
      <w:pPr>
        <w:tabs>
          <w:tab w:val="num" w:pos="720"/>
        </w:tabs>
        <w:ind w:left="720" w:hanging="360"/>
      </w:pPr>
      <w:rPr>
        <w:rFonts w:ascii="Symbol" w:hAnsi="Symbol" w:hint="default"/>
      </w:rPr>
    </w:lvl>
    <w:lvl w:ilvl="1" w:tplc="F556901A" w:tentative="1">
      <w:start w:val="1"/>
      <w:numFmt w:val="bullet"/>
      <w:lvlText w:val=""/>
      <w:lvlJc w:val="left"/>
      <w:pPr>
        <w:tabs>
          <w:tab w:val="num" w:pos="1440"/>
        </w:tabs>
        <w:ind w:left="1440" w:hanging="360"/>
      </w:pPr>
      <w:rPr>
        <w:rFonts w:ascii="Symbol" w:hAnsi="Symbol" w:hint="default"/>
      </w:rPr>
    </w:lvl>
    <w:lvl w:ilvl="2" w:tplc="DDF23516" w:tentative="1">
      <w:start w:val="1"/>
      <w:numFmt w:val="bullet"/>
      <w:lvlText w:val=""/>
      <w:lvlJc w:val="left"/>
      <w:pPr>
        <w:tabs>
          <w:tab w:val="num" w:pos="2160"/>
        </w:tabs>
        <w:ind w:left="2160" w:hanging="360"/>
      </w:pPr>
      <w:rPr>
        <w:rFonts w:ascii="Symbol" w:hAnsi="Symbol" w:hint="default"/>
      </w:rPr>
    </w:lvl>
    <w:lvl w:ilvl="3" w:tplc="00446ED6" w:tentative="1">
      <w:start w:val="1"/>
      <w:numFmt w:val="bullet"/>
      <w:lvlText w:val=""/>
      <w:lvlJc w:val="left"/>
      <w:pPr>
        <w:tabs>
          <w:tab w:val="num" w:pos="2880"/>
        </w:tabs>
        <w:ind w:left="2880" w:hanging="360"/>
      </w:pPr>
      <w:rPr>
        <w:rFonts w:ascii="Symbol" w:hAnsi="Symbol" w:hint="default"/>
      </w:rPr>
    </w:lvl>
    <w:lvl w:ilvl="4" w:tplc="8206C036" w:tentative="1">
      <w:start w:val="1"/>
      <w:numFmt w:val="bullet"/>
      <w:lvlText w:val=""/>
      <w:lvlJc w:val="left"/>
      <w:pPr>
        <w:tabs>
          <w:tab w:val="num" w:pos="3600"/>
        </w:tabs>
        <w:ind w:left="3600" w:hanging="360"/>
      </w:pPr>
      <w:rPr>
        <w:rFonts w:ascii="Symbol" w:hAnsi="Symbol" w:hint="default"/>
      </w:rPr>
    </w:lvl>
    <w:lvl w:ilvl="5" w:tplc="6F86EBCE" w:tentative="1">
      <w:start w:val="1"/>
      <w:numFmt w:val="bullet"/>
      <w:lvlText w:val=""/>
      <w:lvlJc w:val="left"/>
      <w:pPr>
        <w:tabs>
          <w:tab w:val="num" w:pos="4320"/>
        </w:tabs>
        <w:ind w:left="4320" w:hanging="360"/>
      </w:pPr>
      <w:rPr>
        <w:rFonts w:ascii="Symbol" w:hAnsi="Symbol" w:hint="default"/>
      </w:rPr>
    </w:lvl>
    <w:lvl w:ilvl="6" w:tplc="F06282E0" w:tentative="1">
      <w:start w:val="1"/>
      <w:numFmt w:val="bullet"/>
      <w:lvlText w:val=""/>
      <w:lvlJc w:val="left"/>
      <w:pPr>
        <w:tabs>
          <w:tab w:val="num" w:pos="5040"/>
        </w:tabs>
        <w:ind w:left="5040" w:hanging="360"/>
      </w:pPr>
      <w:rPr>
        <w:rFonts w:ascii="Symbol" w:hAnsi="Symbol" w:hint="default"/>
      </w:rPr>
    </w:lvl>
    <w:lvl w:ilvl="7" w:tplc="50540556" w:tentative="1">
      <w:start w:val="1"/>
      <w:numFmt w:val="bullet"/>
      <w:lvlText w:val=""/>
      <w:lvlJc w:val="left"/>
      <w:pPr>
        <w:tabs>
          <w:tab w:val="num" w:pos="5760"/>
        </w:tabs>
        <w:ind w:left="5760" w:hanging="360"/>
      </w:pPr>
      <w:rPr>
        <w:rFonts w:ascii="Symbol" w:hAnsi="Symbol" w:hint="default"/>
      </w:rPr>
    </w:lvl>
    <w:lvl w:ilvl="8" w:tplc="0EDECC7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4E54424"/>
    <w:multiLevelType w:val="hybridMultilevel"/>
    <w:tmpl w:val="6CF68066"/>
    <w:lvl w:ilvl="0" w:tplc="5C78BB70">
      <w:start w:val="1"/>
      <w:numFmt w:val="decimal"/>
      <w:lvlText w:val="%1)"/>
      <w:lvlJc w:val="left"/>
      <w:pPr>
        <w:ind w:left="-207" w:hanging="360"/>
      </w:pPr>
      <w:rPr>
        <w:rFonts w:hint="default"/>
      </w:rPr>
    </w:lvl>
    <w:lvl w:ilvl="1" w:tplc="200A0019">
      <w:start w:val="1"/>
      <w:numFmt w:val="lowerLetter"/>
      <w:lvlText w:val="%2."/>
      <w:lvlJc w:val="left"/>
      <w:pPr>
        <w:ind w:left="513" w:hanging="360"/>
      </w:pPr>
    </w:lvl>
    <w:lvl w:ilvl="2" w:tplc="200A001B" w:tentative="1">
      <w:start w:val="1"/>
      <w:numFmt w:val="lowerRoman"/>
      <w:lvlText w:val="%3."/>
      <w:lvlJc w:val="right"/>
      <w:pPr>
        <w:ind w:left="1233" w:hanging="180"/>
      </w:pPr>
    </w:lvl>
    <w:lvl w:ilvl="3" w:tplc="200A000F" w:tentative="1">
      <w:start w:val="1"/>
      <w:numFmt w:val="decimal"/>
      <w:lvlText w:val="%4."/>
      <w:lvlJc w:val="left"/>
      <w:pPr>
        <w:ind w:left="1953" w:hanging="360"/>
      </w:pPr>
    </w:lvl>
    <w:lvl w:ilvl="4" w:tplc="200A0019" w:tentative="1">
      <w:start w:val="1"/>
      <w:numFmt w:val="lowerLetter"/>
      <w:lvlText w:val="%5."/>
      <w:lvlJc w:val="left"/>
      <w:pPr>
        <w:ind w:left="2673" w:hanging="360"/>
      </w:pPr>
    </w:lvl>
    <w:lvl w:ilvl="5" w:tplc="200A001B" w:tentative="1">
      <w:start w:val="1"/>
      <w:numFmt w:val="lowerRoman"/>
      <w:lvlText w:val="%6."/>
      <w:lvlJc w:val="right"/>
      <w:pPr>
        <w:ind w:left="3393" w:hanging="180"/>
      </w:pPr>
    </w:lvl>
    <w:lvl w:ilvl="6" w:tplc="200A000F" w:tentative="1">
      <w:start w:val="1"/>
      <w:numFmt w:val="decimal"/>
      <w:lvlText w:val="%7."/>
      <w:lvlJc w:val="left"/>
      <w:pPr>
        <w:ind w:left="4113" w:hanging="360"/>
      </w:pPr>
    </w:lvl>
    <w:lvl w:ilvl="7" w:tplc="200A0019" w:tentative="1">
      <w:start w:val="1"/>
      <w:numFmt w:val="lowerLetter"/>
      <w:lvlText w:val="%8."/>
      <w:lvlJc w:val="left"/>
      <w:pPr>
        <w:ind w:left="4833" w:hanging="360"/>
      </w:pPr>
    </w:lvl>
    <w:lvl w:ilvl="8" w:tplc="200A001B" w:tentative="1">
      <w:start w:val="1"/>
      <w:numFmt w:val="lowerRoman"/>
      <w:lvlText w:val="%9."/>
      <w:lvlJc w:val="right"/>
      <w:pPr>
        <w:ind w:left="5553" w:hanging="180"/>
      </w:pPr>
    </w:lvl>
  </w:abstractNum>
  <w:abstractNum w:abstractNumId="7" w15:restartNumberingAfterBreak="0">
    <w:nsid w:val="48EC47AA"/>
    <w:multiLevelType w:val="multilevel"/>
    <w:tmpl w:val="FBBCEB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2E1"/>
    <w:multiLevelType w:val="hybridMultilevel"/>
    <w:tmpl w:val="9058EA18"/>
    <w:lvl w:ilvl="0" w:tplc="5A061AE2">
      <w:start w:val="1"/>
      <w:numFmt w:val="bullet"/>
      <w:lvlText w:val=""/>
      <w:lvlPicBulletId w:val="0"/>
      <w:lvlJc w:val="left"/>
      <w:pPr>
        <w:tabs>
          <w:tab w:val="num" w:pos="720"/>
        </w:tabs>
        <w:ind w:left="720" w:hanging="360"/>
      </w:pPr>
      <w:rPr>
        <w:rFonts w:ascii="Symbol" w:hAnsi="Symbol" w:hint="default"/>
      </w:rPr>
    </w:lvl>
    <w:lvl w:ilvl="1" w:tplc="CFDCB33E" w:tentative="1">
      <w:start w:val="1"/>
      <w:numFmt w:val="bullet"/>
      <w:lvlText w:val=""/>
      <w:lvlJc w:val="left"/>
      <w:pPr>
        <w:tabs>
          <w:tab w:val="num" w:pos="1440"/>
        </w:tabs>
        <w:ind w:left="1440" w:hanging="360"/>
      </w:pPr>
      <w:rPr>
        <w:rFonts w:ascii="Symbol" w:hAnsi="Symbol" w:hint="default"/>
      </w:rPr>
    </w:lvl>
    <w:lvl w:ilvl="2" w:tplc="E4040FB4" w:tentative="1">
      <w:start w:val="1"/>
      <w:numFmt w:val="bullet"/>
      <w:lvlText w:val=""/>
      <w:lvlJc w:val="left"/>
      <w:pPr>
        <w:tabs>
          <w:tab w:val="num" w:pos="2160"/>
        </w:tabs>
        <w:ind w:left="2160" w:hanging="360"/>
      </w:pPr>
      <w:rPr>
        <w:rFonts w:ascii="Symbol" w:hAnsi="Symbol" w:hint="default"/>
      </w:rPr>
    </w:lvl>
    <w:lvl w:ilvl="3" w:tplc="C3D07E80" w:tentative="1">
      <w:start w:val="1"/>
      <w:numFmt w:val="bullet"/>
      <w:lvlText w:val=""/>
      <w:lvlJc w:val="left"/>
      <w:pPr>
        <w:tabs>
          <w:tab w:val="num" w:pos="2880"/>
        </w:tabs>
        <w:ind w:left="2880" w:hanging="360"/>
      </w:pPr>
      <w:rPr>
        <w:rFonts w:ascii="Symbol" w:hAnsi="Symbol" w:hint="default"/>
      </w:rPr>
    </w:lvl>
    <w:lvl w:ilvl="4" w:tplc="847E5BEE" w:tentative="1">
      <w:start w:val="1"/>
      <w:numFmt w:val="bullet"/>
      <w:lvlText w:val=""/>
      <w:lvlJc w:val="left"/>
      <w:pPr>
        <w:tabs>
          <w:tab w:val="num" w:pos="3600"/>
        </w:tabs>
        <w:ind w:left="3600" w:hanging="360"/>
      </w:pPr>
      <w:rPr>
        <w:rFonts w:ascii="Symbol" w:hAnsi="Symbol" w:hint="default"/>
      </w:rPr>
    </w:lvl>
    <w:lvl w:ilvl="5" w:tplc="29DA0B8A" w:tentative="1">
      <w:start w:val="1"/>
      <w:numFmt w:val="bullet"/>
      <w:lvlText w:val=""/>
      <w:lvlJc w:val="left"/>
      <w:pPr>
        <w:tabs>
          <w:tab w:val="num" w:pos="4320"/>
        </w:tabs>
        <w:ind w:left="4320" w:hanging="360"/>
      </w:pPr>
      <w:rPr>
        <w:rFonts w:ascii="Symbol" w:hAnsi="Symbol" w:hint="default"/>
      </w:rPr>
    </w:lvl>
    <w:lvl w:ilvl="6" w:tplc="023E3DFC" w:tentative="1">
      <w:start w:val="1"/>
      <w:numFmt w:val="bullet"/>
      <w:lvlText w:val=""/>
      <w:lvlJc w:val="left"/>
      <w:pPr>
        <w:tabs>
          <w:tab w:val="num" w:pos="5040"/>
        </w:tabs>
        <w:ind w:left="5040" w:hanging="360"/>
      </w:pPr>
      <w:rPr>
        <w:rFonts w:ascii="Symbol" w:hAnsi="Symbol" w:hint="default"/>
      </w:rPr>
    </w:lvl>
    <w:lvl w:ilvl="7" w:tplc="60EEDFEA" w:tentative="1">
      <w:start w:val="1"/>
      <w:numFmt w:val="bullet"/>
      <w:lvlText w:val=""/>
      <w:lvlJc w:val="left"/>
      <w:pPr>
        <w:tabs>
          <w:tab w:val="num" w:pos="5760"/>
        </w:tabs>
        <w:ind w:left="5760" w:hanging="360"/>
      </w:pPr>
      <w:rPr>
        <w:rFonts w:ascii="Symbol" w:hAnsi="Symbol" w:hint="default"/>
      </w:rPr>
    </w:lvl>
    <w:lvl w:ilvl="8" w:tplc="D58E5150"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31A30A4"/>
    <w:multiLevelType w:val="hybridMultilevel"/>
    <w:tmpl w:val="50FC43B0"/>
    <w:lvl w:ilvl="0" w:tplc="200A0011">
      <w:start w:val="1"/>
      <w:numFmt w:val="decimal"/>
      <w:lvlText w:val="%1)"/>
      <w:lvlJc w:val="left"/>
      <w:pPr>
        <w:ind w:left="720" w:hanging="360"/>
      </w:pPr>
      <w:rPr>
        <w:rFonts w:hint="default"/>
        <w:u w:val="none"/>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6C607CA1"/>
    <w:multiLevelType w:val="hybridMultilevel"/>
    <w:tmpl w:val="1FB277D4"/>
    <w:lvl w:ilvl="0" w:tplc="6C5A1E5C">
      <w:start w:val="1"/>
      <w:numFmt w:val="decimal"/>
      <w:lvlText w:val="%1)"/>
      <w:lvlJc w:val="left"/>
      <w:pPr>
        <w:ind w:left="-207" w:hanging="360"/>
      </w:pPr>
      <w:rPr>
        <w:rFonts w:hint="default"/>
      </w:rPr>
    </w:lvl>
    <w:lvl w:ilvl="1" w:tplc="200A0019" w:tentative="1">
      <w:start w:val="1"/>
      <w:numFmt w:val="lowerLetter"/>
      <w:lvlText w:val="%2."/>
      <w:lvlJc w:val="left"/>
      <w:pPr>
        <w:ind w:left="513" w:hanging="360"/>
      </w:pPr>
    </w:lvl>
    <w:lvl w:ilvl="2" w:tplc="200A001B" w:tentative="1">
      <w:start w:val="1"/>
      <w:numFmt w:val="lowerRoman"/>
      <w:lvlText w:val="%3."/>
      <w:lvlJc w:val="right"/>
      <w:pPr>
        <w:ind w:left="1233" w:hanging="180"/>
      </w:pPr>
    </w:lvl>
    <w:lvl w:ilvl="3" w:tplc="200A000F" w:tentative="1">
      <w:start w:val="1"/>
      <w:numFmt w:val="decimal"/>
      <w:lvlText w:val="%4."/>
      <w:lvlJc w:val="left"/>
      <w:pPr>
        <w:ind w:left="1953" w:hanging="360"/>
      </w:pPr>
    </w:lvl>
    <w:lvl w:ilvl="4" w:tplc="200A0019" w:tentative="1">
      <w:start w:val="1"/>
      <w:numFmt w:val="lowerLetter"/>
      <w:lvlText w:val="%5."/>
      <w:lvlJc w:val="left"/>
      <w:pPr>
        <w:ind w:left="2673" w:hanging="360"/>
      </w:pPr>
    </w:lvl>
    <w:lvl w:ilvl="5" w:tplc="200A001B" w:tentative="1">
      <w:start w:val="1"/>
      <w:numFmt w:val="lowerRoman"/>
      <w:lvlText w:val="%6."/>
      <w:lvlJc w:val="right"/>
      <w:pPr>
        <w:ind w:left="3393" w:hanging="180"/>
      </w:pPr>
    </w:lvl>
    <w:lvl w:ilvl="6" w:tplc="200A000F" w:tentative="1">
      <w:start w:val="1"/>
      <w:numFmt w:val="decimal"/>
      <w:lvlText w:val="%7."/>
      <w:lvlJc w:val="left"/>
      <w:pPr>
        <w:ind w:left="4113" w:hanging="360"/>
      </w:pPr>
    </w:lvl>
    <w:lvl w:ilvl="7" w:tplc="200A0019" w:tentative="1">
      <w:start w:val="1"/>
      <w:numFmt w:val="lowerLetter"/>
      <w:lvlText w:val="%8."/>
      <w:lvlJc w:val="left"/>
      <w:pPr>
        <w:ind w:left="4833" w:hanging="360"/>
      </w:pPr>
    </w:lvl>
    <w:lvl w:ilvl="8" w:tplc="200A001B" w:tentative="1">
      <w:start w:val="1"/>
      <w:numFmt w:val="lowerRoman"/>
      <w:lvlText w:val="%9."/>
      <w:lvlJc w:val="right"/>
      <w:pPr>
        <w:ind w:left="5553" w:hanging="180"/>
      </w:pPr>
    </w:lvl>
  </w:abstractNum>
  <w:abstractNum w:abstractNumId="11" w15:restartNumberingAfterBreak="0">
    <w:nsid w:val="717552F6"/>
    <w:multiLevelType w:val="hybridMultilevel"/>
    <w:tmpl w:val="3DC8B2D4"/>
    <w:lvl w:ilvl="0" w:tplc="86365A30">
      <w:start w:val="1"/>
      <w:numFmt w:val="decimal"/>
      <w:lvlText w:val="%1)"/>
      <w:lvlJc w:val="left"/>
      <w:pPr>
        <w:ind w:left="1064" w:hanging="360"/>
      </w:pPr>
      <w:rPr>
        <w:rFonts w:hint="default"/>
      </w:rPr>
    </w:lvl>
    <w:lvl w:ilvl="1" w:tplc="200A0019" w:tentative="1">
      <w:start w:val="1"/>
      <w:numFmt w:val="lowerLetter"/>
      <w:lvlText w:val="%2."/>
      <w:lvlJc w:val="left"/>
      <w:pPr>
        <w:ind w:left="1784" w:hanging="360"/>
      </w:pPr>
    </w:lvl>
    <w:lvl w:ilvl="2" w:tplc="200A001B" w:tentative="1">
      <w:start w:val="1"/>
      <w:numFmt w:val="lowerRoman"/>
      <w:lvlText w:val="%3."/>
      <w:lvlJc w:val="right"/>
      <w:pPr>
        <w:ind w:left="2504" w:hanging="180"/>
      </w:pPr>
    </w:lvl>
    <w:lvl w:ilvl="3" w:tplc="200A000F" w:tentative="1">
      <w:start w:val="1"/>
      <w:numFmt w:val="decimal"/>
      <w:lvlText w:val="%4."/>
      <w:lvlJc w:val="left"/>
      <w:pPr>
        <w:ind w:left="3224" w:hanging="360"/>
      </w:pPr>
    </w:lvl>
    <w:lvl w:ilvl="4" w:tplc="200A0019" w:tentative="1">
      <w:start w:val="1"/>
      <w:numFmt w:val="lowerLetter"/>
      <w:lvlText w:val="%5."/>
      <w:lvlJc w:val="left"/>
      <w:pPr>
        <w:ind w:left="3944" w:hanging="360"/>
      </w:pPr>
    </w:lvl>
    <w:lvl w:ilvl="5" w:tplc="200A001B" w:tentative="1">
      <w:start w:val="1"/>
      <w:numFmt w:val="lowerRoman"/>
      <w:lvlText w:val="%6."/>
      <w:lvlJc w:val="right"/>
      <w:pPr>
        <w:ind w:left="4664" w:hanging="180"/>
      </w:pPr>
    </w:lvl>
    <w:lvl w:ilvl="6" w:tplc="200A000F" w:tentative="1">
      <w:start w:val="1"/>
      <w:numFmt w:val="decimal"/>
      <w:lvlText w:val="%7."/>
      <w:lvlJc w:val="left"/>
      <w:pPr>
        <w:ind w:left="5384" w:hanging="360"/>
      </w:pPr>
    </w:lvl>
    <w:lvl w:ilvl="7" w:tplc="200A0019" w:tentative="1">
      <w:start w:val="1"/>
      <w:numFmt w:val="lowerLetter"/>
      <w:lvlText w:val="%8."/>
      <w:lvlJc w:val="left"/>
      <w:pPr>
        <w:ind w:left="6104" w:hanging="360"/>
      </w:pPr>
    </w:lvl>
    <w:lvl w:ilvl="8" w:tplc="200A001B" w:tentative="1">
      <w:start w:val="1"/>
      <w:numFmt w:val="lowerRoman"/>
      <w:lvlText w:val="%9."/>
      <w:lvlJc w:val="right"/>
      <w:pPr>
        <w:ind w:left="6824" w:hanging="180"/>
      </w:pPr>
    </w:lvl>
  </w:abstractNum>
  <w:abstractNum w:abstractNumId="12" w15:restartNumberingAfterBreak="0">
    <w:nsid w:val="7565623F"/>
    <w:multiLevelType w:val="hybridMultilevel"/>
    <w:tmpl w:val="59544384"/>
    <w:lvl w:ilvl="0" w:tplc="200A0011">
      <w:start w:val="1"/>
      <w:numFmt w:val="decimal"/>
      <w:lvlText w:val="%1)"/>
      <w:lvlJc w:val="left"/>
      <w:pPr>
        <w:ind w:left="720" w:hanging="360"/>
      </w:pPr>
      <w:rPr>
        <w:rFonts w:hint="default"/>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15:restartNumberingAfterBreak="0">
    <w:nsid w:val="7BEF5907"/>
    <w:multiLevelType w:val="hybridMultilevel"/>
    <w:tmpl w:val="EC5AD0EA"/>
    <w:lvl w:ilvl="0" w:tplc="200A0011">
      <w:start w:val="1"/>
      <w:numFmt w:val="decimal"/>
      <w:lvlText w:val="%1)"/>
      <w:lvlJc w:val="left"/>
      <w:pPr>
        <w:ind w:left="1776" w:hanging="360"/>
      </w:pPr>
      <w:rPr>
        <w:rFonts w:hint="default"/>
      </w:rPr>
    </w:lvl>
    <w:lvl w:ilvl="1" w:tplc="200A0019" w:tentative="1">
      <w:start w:val="1"/>
      <w:numFmt w:val="lowerLetter"/>
      <w:lvlText w:val="%2."/>
      <w:lvlJc w:val="left"/>
      <w:pPr>
        <w:ind w:left="2496" w:hanging="360"/>
      </w:pPr>
    </w:lvl>
    <w:lvl w:ilvl="2" w:tplc="200A001B" w:tentative="1">
      <w:start w:val="1"/>
      <w:numFmt w:val="lowerRoman"/>
      <w:lvlText w:val="%3."/>
      <w:lvlJc w:val="right"/>
      <w:pPr>
        <w:ind w:left="3216" w:hanging="180"/>
      </w:pPr>
    </w:lvl>
    <w:lvl w:ilvl="3" w:tplc="200A000F" w:tentative="1">
      <w:start w:val="1"/>
      <w:numFmt w:val="decimal"/>
      <w:lvlText w:val="%4."/>
      <w:lvlJc w:val="left"/>
      <w:pPr>
        <w:ind w:left="3936" w:hanging="360"/>
      </w:pPr>
    </w:lvl>
    <w:lvl w:ilvl="4" w:tplc="200A0019" w:tentative="1">
      <w:start w:val="1"/>
      <w:numFmt w:val="lowerLetter"/>
      <w:lvlText w:val="%5."/>
      <w:lvlJc w:val="left"/>
      <w:pPr>
        <w:ind w:left="4656" w:hanging="360"/>
      </w:pPr>
    </w:lvl>
    <w:lvl w:ilvl="5" w:tplc="200A001B" w:tentative="1">
      <w:start w:val="1"/>
      <w:numFmt w:val="lowerRoman"/>
      <w:lvlText w:val="%6."/>
      <w:lvlJc w:val="right"/>
      <w:pPr>
        <w:ind w:left="5376" w:hanging="180"/>
      </w:pPr>
    </w:lvl>
    <w:lvl w:ilvl="6" w:tplc="200A000F" w:tentative="1">
      <w:start w:val="1"/>
      <w:numFmt w:val="decimal"/>
      <w:lvlText w:val="%7."/>
      <w:lvlJc w:val="left"/>
      <w:pPr>
        <w:ind w:left="6096" w:hanging="360"/>
      </w:pPr>
    </w:lvl>
    <w:lvl w:ilvl="7" w:tplc="200A0019" w:tentative="1">
      <w:start w:val="1"/>
      <w:numFmt w:val="lowerLetter"/>
      <w:lvlText w:val="%8."/>
      <w:lvlJc w:val="left"/>
      <w:pPr>
        <w:ind w:left="6816" w:hanging="360"/>
      </w:pPr>
    </w:lvl>
    <w:lvl w:ilvl="8" w:tplc="200A001B" w:tentative="1">
      <w:start w:val="1"/>
      <w:numFmt w:val="lowerRoman"/>
      <w:lvlText w:val="%9."/>
      <w:lvlJc w:val="right"/>
      <w:pPr>
        <w:ind w:left="7536" w:hanging="180"/>
      </w:pPr>
    </w:lvl>
  </w:abstractNum>
  <w:num w:numId="1">
    <w:abstractNumId w:val="9"/>
  </w:num>
  <w:num w:numId="2">
    <w:abstractNumId w:val="12"/>
  </w:num>
  <w:num w:numId="3">
    <w:abstractNumId w:val="6"/>
  </w:num>
  <w:num w:numId="4">
    <w:abstractNumId w:val="1"/>
  </w:num>
  <w:num w:numId="5">
    <w:abstractNumId w:val="13"/>
  </w:num>
  <w:num w:numId="6">
    <w:abstractNumId w:val="3"/>
  </w:num>
  <w:num w:numId="7">
    <w:abstractNumId w:val="10"/>
  </w:num>
  <w:num w:numId="8">
    <w:abstractNumId w:val="11"/>
  </w:num>
  <w:num w:numId="9">
    <w:abstractNumId w:val="8"/>
  </w:num>
  <w:num w:numId="10">
    <w:abstractNumId w:val="5"/>
  </w:num>
  <w:num w:numId="11">
    <w:abstractNumId w:val="4"/>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96E"/>
    <w:rsid w:val="00000178"/>
    <w:rsid w:val="00076BA5"/>
    <w:rsid w:val="00096694"/>
    <w:rsid w:val="000A0F24"/>
    <w:rsid w:val="000A18D9"/>
    <w:rsid w:val="000A2842"/>
    <w:rsid w:val="000A3579"/>
    <w:rsid w:val="000B38D8"/>
    <w:rsid w:val="000B593E"/>
    <w:rsid w:val="000B66D0"/>
    <w:rsid w:val="00101826"/>
    <w:rsid w:val="00101E35"/>
    <w:rsid w:val="00105391"/>
    <w:rsid w:val="00105AF1"/>
    <w:rsid w:val="0012734C"/>
    <w:rsid w:val="00146335"/>
    <w:rsid w:val="00165A94"/>
    <w:rsid w:val="00174307"/>
    <w:rsid w:val="0017443D"/>
    <w:rsid w:val="001759A4"/>
    <w:rsid w:val="001772B5"/>
    <w:rsid w:val="00181E56"/>
    <w:rsid w:val="0018310E"/>
    <w:rsid w:val="001841FD"/>
    <w:rsid w:val="00197CDC"/>
    <w:rsid w:val="001A59AF"/>
    <w:rsid w:val="001B66E7"/>
    <w:rsid w:val="001D0ECA"/>
    <w:rsid w:val="001D4DBB"/>
    <w:rsid w:val="001E04AB"/>
    <w:rsid w:val="00211F28"/>
    <w:rsid w:val="00231040"/>
    <w:rsid w:val="0023325B"/>
    <w:rsid w:val="00236495"/>
    <w:rsid w:val="002419CB"/>
    <w:rsid w:val="00242546"/>
    <w:rsid w:val="00256254"/>
    <w:rsid w:val="00263008"/>
    <w:rsid w:val="0027319D"/>
    <w:rsid w:val="00284E8D"/>
    <w:rsid w:val="00293A57"/>
    <w:rsid w:val="002952DA"/>
    <w:rsid w:val="002D47BC"/>
    <w:rsid w:val="002E0ECC"/>
    <w:rsid w:val="002E73D2"/>
    <w:rsid w:val="002F46D1"/>
    <w:rsid w:val="0031353B"/>
    <w:rsid w:val="003154C9"/>
    <w:rsid w:val="00343F5E"/>
    <w:rsid w:val="00345EEA"/>
    <w:rsid w:val="00357AA9"/>
    <w:rsid w:val="00367D75"/>
    <w:rsid w:val="00375E4A"/>
    <w:rsid w:val="00380E62"/>
    <w:rsid w:val="0038201B"/>
    <w:rsid w:val="003E2977"/>
    <w:rsid w:val="003F06CC"/>
    <w:rsid w:val="00407396"/>
    <w:rsid w:val="0043502A"/>
    <w:rsid w:val="00435F17"/>
    <w:rsid w:val="00440364"/>
    <w:rsid w:val="004507DA"/>
    <w:rsid w:val="00454337"/>
    <w:rsid w:val="004615D7"/>
    <w:rsid w:val="00466C61"/>
    <w:rsid w:val="0047577E"/>
    <w:rsid w:val="00480C10"/>
    <w:rsid w:val="004835FE"/>
    <w:rsid w:val="004861E9"/>
    <w:rsid w:val="004A338C"/>
    <w:rsid w:val="004B04F0"/>
    <w:rsid w:val="004B3ED3"/>
    <w:rsid w:val="004D0620"/>
    <w:rsid w:val="004D070F"/>
    <w:rsid w:val="004D0BE3"/>
    <w:rsid w:val="004D33B3"/>
    <w:rsid w:val="004D4E27"/>
    <w:rsid w:val="004E5980"/>
    <w:rsid w:val="004F0B5C"/>
    <w:rsid w:val="004F60BA"/>
    <w:rsid w:val="00500FAB"/>
    <w:rsid w:val="0050120F"/>
    <w:rsid w:val="00514EB7"/>
    <w:rsid w:val="00523D1A"/>
    <w:rsid w:val="00533902"/>
    <w:rsid w:val="00535B2E"/>
    <w:rsid w:val="00555DEB"/>
    <w:rsid w:val="00570B86"/>
    <w:rsid w:val="00572635"/>
    <w:rsid w:val="005758BD"/>
    <w:rsid w:val="0057722A"/>
    <w:rsid w:val="0059439F"/>
    <w:rsid w:val="005B142F"/>
    <w:rsid w:val="005B4B97"/>
    <w:rsid w:val="005C2D20"/>
    <w:rsid w:val="005F2BF2"/>
    <w:rsid w:val="00600008"/>
    <w:rsid w:val="0063434A"/>
    <w:rsid w:val="0063569B"/>
    <w:rsid w:val="00640CA3"/>
    <w:rsid w:val="00647704"/>
    <w:rsid w:val="00650581"/>
    <w:rsid w:val="00683711"/>
    <w:rsid w:val="00694C0F"/>
    <w:rsid w:val="006D5DC4"/>
    <w:rsid w:val="006E0D00"/>
    <w:rsid w:val="006E6B12"/>
    <w:rsid w:val="006F0D31"/>
    <w:rsid w:val="007026DE"/>
    <w:rsid w:val="00704128"/>
    <w:rsid w:val="00711884"/>
    <w:rsid w:val="007204AF"/>
    <w:rsid w:val="00722B26"/>
    <w:rsid w:val="00732A7C"/>
    <w:rsid w:val="00734955"/>
    <w:rsid w:val="00762972"/>
    <w:rsid w:val="00763640"/>
    <w:rsid w:val="00772E8D"/>
    <w:rsid w:val="00780395"/>
    <w:rsid w:val="00790BD1"/>
    <w:rsid w:val="007B0AAD"/>
    <w:rsid w:val="007B22B6"/>
    <w:rsid w:val="007B4FB0"/>
    <w:rsid w:val="007B6D88"/>
    <w:rsid w:val="007C36E1"/>
    <w:rsid w:val="007C6F11"/>
    <w:rsid w:val="007D4F49"/>
    <w:rsid w:val="0081150A"/>
    <w:rsid w:val="008164A7"/>
    <w:rsid w:val="00821D0C"/>
    <w:rsid w:val="008230F7"/>
    <w:rsid w:val="008406ED"/>
    <w:rsid w:val="00855148"/>
    <w:rsid w:val="00866CF5"/>
    <w:rsid w:val="00887821"/>
    <w:rsid w:val="008B342B"/>
    <w:rsid w:val="008C231D"/>
    <w:rsid w:val="008D4E24"/>
    <w:rsid w:val="008E1485"/>
    <w:rsid w:val="008E407E"/>
    <w:rsid w:val="008E4436"/>
    <w:rsid w:val="008F6D5D"/>
    <w:rsid w:val="00901A24"/>
    <w:rsid w:val="009032B0"/>
    <w:rsid w:val="0090570B"/>
    <w:rsid w:val="00913454"/>
    <w:rsid w:val="0091405B"/>
    <w:rsid w:val="00923AF2"/>
    <w:rsid w:val="00924CC2"/>
    <w:rsid w:val="0093734D"/>
    <w:rsid w:val="00941233"/>
    <w:rsid w:val="00942CF0"/>
    <w:rsid w:val="009444A4"/>
    <w:rsid w:val="00952FEC"/>
    <w:rsid w:val="00974273"/>
    <w:rsid w:val="00994BA4"/>
    <w:rsid w:val="009A2A6A"/>
    <w:rsid w:val="009A2DC9"/>
    <w:rsid w:val="009A4606"/>
    <w:rsid w:val="009A4809"/>
    <w:rsid w:val="009A4B62"/>
    <w:rsid w:val="009C3301"/>
    <w:rsid w:val="009C3AFD"/>
    <w:rsid w:val="009F5216"/>
    <w:rsid w:val="009F6B2E"/>
    <w:rsid w:val="00A0449C"/>
    <w:rsid w:val="00A04FF7"/>
    <w:rsid w:val="00A10F92"/>
    <w:rsid w:val="00A13D77"/>
    <w:rsid w:val="00A33842"/>
    <w:rsid w:val="00A45397"/>
    <w:rsid w:val="00A63513"/>
    <w:rsid w:val="00A6482B"/>
    <w:rsid w:val="00AD0777"/>
    <w:rsid w:val="00AD2AFE"/>
    <w:rsid w:val="00AE1255"/>
    <w:rsid w:val="00AE20C7"/>
    <w:rsid w:val="00AE6D39"/>
    <w:rsid w:val="00AF4392"/>
    <w:rsid w:val="00AF5037"/>
    <w:rsid w:val="00B025E4"/>
    <w:rsid w:val="00B07B70"/>
    <w:rsid w:val="00B10532"/>
    <w:rsid w:val="00B11A40"/>
    <w:rsid w:val="00B1395E"/>
    <w:rsid w:val="00B13F85"/>
    <w:rsid w:val="00B20190"/>
    <w:rsid w:val="00B212B9"/>
    <w:rsid w:val="00B22E31"/>
    <w:rsid w:val="00B25FE0"/>
    <w:rsid w:val="00B6083B"/>
    <w:rsid w:val="00B711B0"/>
    <w:rsid w:val="00B83663"/>
    <w:rsid w:val="00B916B8"/>
    <w:rsid w:val="00B97929"/>
    <w:rsid w:val="00BB70CB"/>
    <w:rsid w:val="00BC64EB"/>
    <w:rsid w:val="00BD2B5E"/>
    <w:rsid w:val="00BE48C1"/>
    <w:rsid w:val="00BF1279"/>
    <w:rsid w:val="00BF60DE"/>
    <w:rsid w:val="00C26569"/>
    <w:rsid w:val="00C53345"/>
    <w:rsid w:val="00C7405B"/>
    <w:rsid w:val="00C84994"/>
    <w:rsid w:val="00C922F7"/>
    <w:rsid w:val="00CA448F"/>
    <w:rsid w:val="00CB311C"/>
    <w:rsid w:val="00CB60CC"/>
    <w:rsid w:val="00CC17DB"/>
    <w:rsid w:val="00CE39FF"/>
    <w:rsid w:val="00CE3D26"/>
    <w:rsid w:val="00CE584C"/>
    <w:rsid w:val="00CF25B4"/>
    <w:rsid w:val="00CF3A19"/>
    <w:rsid w:val="00D07A0D"/>
    <w:rsid w:val="00D10A1B"/>
    <w:rsid w:val="00D15C36"/>
    <w:rsid w:val="00D202B2"/>
    <w:rsid w:val="00D274E1"/>
    <w:rsid w:val="00D32A13"/>
    <w:rsid w:val="00D37204"/>
    <w:rsid w:val="00D4229D"/>
    <w:rsid w:val="00D647D4"/>
    <w:rsid w:val="00D9057C"/>
    <w:rsid w:val="00D934A3"/>
    <w:rsid w:val="00D96979"/>
    <w:rsid w:val="00DA316E"/>
    <w:rsid w:val="00DB7F2F"/>
    <w:rsid w:val="00DC2B7A"/>
    <w:rsid w:val="00DC7BB9"/>
    <w:rsid w:val="00DE5EE3"/>
    <w:rsid w:val="00DF4CD3"/>
    <w:rsid w:val="00DF6ECD"/>
    <w:rsid w:val="00E00E4D"/>
    <w:rsid w:val="00E15DD1"/>
    <w:rsid w:val="00E24BF8"/>
    <w:rsid w:val="00E25365"/>
    <w:rsid w:val="00E27158"/>
    <w:rsid w:val="00E350D5"/>
    <w:rsid w:val="00E52584"/>
    <w:rsid w:val="00E53577"/>
    <w:rsid w:val="00E61849"/>
    <w:rsid w:val="00E72F99"/>
    <w:rsid w:val="00E871E2"/>
    <w:rsid w:val="00EB396E"/>
    <w:rsid w:val="00EB6681"/>
    <w:rsid w:val="00EB789C"/>
    <w:rsid w:val="00EE54B3"/>
    <w:rsid w:val="00F010F3"/>
    <w:rsid w:val="00F02531"/>
    <w:rsid w:val="00F056B1"/>
    <w:rsid w:val="00F300C8"/>
    <w:rsid w:val="00F30CF6"/>
    <w:rsid w:val="00F358EE"/>
    <w:rsid w:val="00F63BD2"/>
    <w:rsid w:val="00F658E7"/>
    <w:rsid w:val="00F87799"/>
    <w:rsid w:val="00F9170F"/>
    <w:rsid w:val="00F92266"/>
    <w:rsid w:val="00FA132D"/>
    <w:rsid w:val="00FA1980"/>
    <w:rsid w:val="00FA42CB"/>
    <w:rsid w:val="00FA6F26"/>
    <w:rsid w:val="00FC1E1C"/>
    <w:rsid w:val="00FC5059"/>
    <w:rsid w:val="00FE067C"/>
    <w:rsid w:val="00FE365B"/>
    <w:rsid w:val="00FF122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CDFB93-D51E-497B-8974-F57EAE38B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A35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0A1B"/>
    <w:pPr>
      <w:ind w:left="720"/>
      <w:contextualSpacing/>
    </w:pPr>
  </w:style>
  <w:style w:type="paragraph" w:customStyle="1" w:styleId="Default">
    <w:name w:val="Default"/>
    <w:rsid w:val="00D10A1B"/>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5B4B97"/>
    <w:pPr>
      <w:spacing w:after="0" w:line="240" w:lineRule="auto"/>
    </w:pPr>
  </w:style>
  <w:style w:type="paragraph" w:styleId="Textodeglobo">
    <w:name w:val="Balloon Text"/>
    <w:basedOn w:val="Normal"/>
    <w:link w:val="TextodegloboCar"/>
    <w:uiPriority w:val="99"/>
    <w:semiHidden/>
    <w:unhideWhenUsed/>
    <w:rsid w:val="006000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0008"/>
    <w:rPr>
      <w:rFonts w:ascii="Tahoma" w:hAnsi="Tahoma" w:cs="Tahoma"/>
      <w:sz w:val="16"/>
      <w:szCs w:val="16"/>
    </w:rPr>
  </w:style>
  <w:style w:type="character" w:customStyle="1" w:styleId="Ttulo1Car">
    <w:name w:val="Título 1 Car"/>
    <w:basedOn w:val="Fuentedeprrafopredeter"/>
    <w:link w:val="Ttulo1"/>
    <w:uiPriority w:val="9"/>
    <w:rsid w:val="000A3579"/>
    <w:rPr>
      <w:rFonts w:asciiTheme="majorHAnsi" w:eastAsiaTheme="majorEastAsia" w:hAnsiTheme="majorHAnsi" w:cstheme="majorBidi"/>
      <w:color w:val="365F91" w:themeColor="accent1" w:themeShade="BF"/>
      <w:sz w:val="32"/>
      <w:szCs w:val="32"/>
    </w:rPr>
  </w:style>
  <w:style w:type="paragraph" w:styleId="Citadestacada">
    <w:name w:val="Intense Quote"/>
    <w:basedOn w:val="Normal"/>
    <w:next w:val="Normal"/>
    <w:link w:val="CitadestacadaCar"/>
    <w:uiPriority w:val="30"/>
    <w:qFormat/>
    <w:rsid w:val="000A357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0A3579"/>
    <w:rPr>
      <w:i/>
      <w:iCs/>
      <w:color w:val="4F81BD" w:themeColor="accent1"/>
    </w:rPr>
  </w:style>
  <w:style w:type="character" w:styleId="nfasisintenso">
    <w:name w:val="Intense Emphasis"/>
    <w:basedOn w:val="Fuentedeprrafopredeter"/>
    <w:uiPriority w:val="21"/>
    <w:qFormat/>
    <w:rsid w:val="000A3579"/>
    <w:rPr>
      <w:i/>
      <w:iCs/>
      <w:color w:val="4F81BD" w:themeColor="accent1"/>
    </w:rPr>
  </w:style>
  <w:style w:type="paragraph" w:styleId="NormalWeb">
    <w:name w:val="Normal (Web)"/>
    <w:basedOn w:val="Normal"/>
    <w:uiPriority w:val="99"/>
    <w:unhideWhenUsed/>
    <w:rsid w:val="004835F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105391"/>
    <w:rPr>
      <w:color w:val="0000FF" w:themeColor="hyperlink"/>
      <w:u w:val="single"/>
    </w:rPr>
  </w:style>
  <w:style w:type="table" w:styleId="Tablaconcuadrcula">
    <w:name w:val="Table Grid"/>
    <w:basedOn w:val="Tablanormal"/>
    <w:uiPriority w:val="59"/>
    <w:rsid w:val="0094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
    <w:rsid w:val="009057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8164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439481">
      <w:bodyDiv w:val="1"/>
      <w:marLeft w:val="0"/>
      <w:marRight w:val="0"/>
      <w:marTop w:val="0"/>
      <w:marBottom w:val="0"/>
      <w:divBdr>
        <w:top w:val="none" w:sz="0" w:space="0" w:color="auto"/>
        <w:left w:val="none" w:sz="0" w:space="0" w:color="auto"/>
        <w:bottom w:val="none" w:sz="0" w:space="0" w:color="auto"/>
        <w:right w:val="none" w:sz="0" w:space="0" w:color="auto"/>
      </w:divBdr>
    </w:div>
    <w:div w:id="809055505">
      <w:bodyDiv w:val="1"/>
      <w:marLeft w:val="0"/>
      <w:marRight w:val="0"/>
      <w:marTop w:val="0"/>
      <w:marBottom w:val="0"/>
      <w:divBdr>
        <w:top w:val="none" w:sz="0" w:space="0" w:color="auto"/>
        <w:left w:val="none" w:sz="0" w:space="0" w:color="auto"/>
        <w:bottom w:val="none" w:sz="0" w:space="0" w:color="auto"/>
        <w:right w:val="none" w:sz="0" w:space="0" w:color="auto"/>
      </w:divBdr>
    </w:div>
    <w:div w:id="1803109376">
      <w:bodyDiv w:val="1"/>
      <w:marLeft w:val="0"/>
      <w:marRight w:val="0"/>
      <w:marTop w:val="0"/>
      <w:marBottom w:val="0"/>
      <w:divBdr>
        <w:top w:val="none" w:sz="0" w:space="0" w:color="auto"/>
        <w:left w:val="none" w:sz="0" w:space="0" w:color="auto"/>
        <w:bottom w:val="none" w:sz="0" w:space="0" w:color="auto"/>
        <w:right w:val="none" w:sz="0" w:space="0" w:color="auto"/>
      </w:divBdr>
    </w:div>
    <w:div w:id="199768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ww.sunagro.gob.ve/" TargetMode="External"/><Relationship Id="rId12" Type="http://schemas.openxmlformats.org/officeDocument/2006/relationships/hyperlink" Target="https://atencion.sunagro.gob.ve/"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hyperlink" Target="https://atencion.sunagro.gob.ve/"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0E94C-F734-4DB9-9179-94609073E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6</Pages>
  <Words>696</Words>
  <Characters>3834</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Hector Ballester</dc:creator>
  <cp:lastModifiedBy>administrador</cp:lastModifiedBy>
  <cp:revision>31</cp:revision>
  <cp:lastPrinted>2018-08-16T15:29:00Z</cp:lastPrinted>
  <dcterms:created xsi:type="dcterms:W3CDTF">2018-06-21T01:34:00Z</dcterms:created>
  <dcterms:modified xsi:type="dcterms:W3CDTF">2018-08-16T15:33:00Z</dcterms:modified>
</cp:coreProperties>
</file>