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r w:rsidRPr="005F32DD">
        <w:rPr>
          <w:rFonts w:ascii="Tahoma" w:eastAsia="Arial Unicode MS" w:hAnsi="Tahoma" w:cs="Tahoma"/>
          <w:sz w:val="24"/>
          <w:szCs w:val="24"/>
        </w:rPr>
        <w:t xml:space="preserve">Módulo </w:t>
      </w:r>
      <w:r w:rsidR="005850C9">
        <w:rPr>
          <w:rFonts w:ascii="Tahoma" w:eastAsia="Arial Unicode MS" w:hAnsi="Tahoma" w:cs="Tahoma"/>
          <w:sz w:val="24"/>
          <w:szCs w:val="24"/>
        </w:rPr>
        <w:t>Proveedores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Modulo especialmente programado para el control de datos de los </w:t>
      </w:r>
      <w:r w:rsidR="005850C9">
        <w:rPr>
          <w:rFonts w:ascii="Tahoma" w:eastAsia="Arial Unicode MS" w:hAnsi="Tahoma" w:cs="Tahoma"/>
          <w:sz w:val="24"/>
          <w:szCs w:val="24"/>
        </w:rPr>
        <w:t>proveedores de insumos o productos, necesarios para el mantenimiento de las áreas comunes.</w:t>
      </w:r>
    </w:p>
    <w:p w:rsidR="005F32DD" w:rsidRDefault="005850C9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La responsabilidad de </w:t>
      </w:r>
      <w:r w:rsidR="001B749E">
        <w:rPr>
          <w:rFonts w:ascii="Tahoma" w:eastAsia="Arial Unicode MS" w:hAnsi="Tahoma" w:cs="Tahoma"/>
          <w:sz w:val="24"/>
          <w:szCs w:val="24"/>
        </w:rPr>
        <w:t xml:space="preserve">ingresar nueva data y </w:t>
      </w:r>
      <w:r>
        <w:rPr>
          <w:rFonts w:ascii="Tahoma" w:eastAsia="Arial Unicode MS" w:hAnsi="Tahoma" w:cs="Tahoma"/>
          <w:sz w:val="24"/>
          <w:szCs w:val="24"/>
        </w:rPr>
        <w:t xml:space="preserve">actualizarla </w:t>
      </w:r>
      <w:bookmarkStart w:id="0" w:name="_GoBack"/>
      <w:bookmarkEnd w:id="0"/>
      <w:r>
        <w:rPr>
          <w:rFonts w:ascii="Tahoma" w:eastAsia="Arial Unicode MS" w:hAnsi="Tahoma" w:cs="Tahoma"/>
          <w:sz w:val="24"/>
          <w:szCs w:val="24"/>
        </w:rPr>
        <w:t>corresponde a los miembros de la Junta de Condominio.</w:t>
      </w:r>
    </w:p>
    <w:p w:rsidR="009A030D" w:rsidRDefault="00F929E2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610225" cy="2019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Código</w:t>
      </w:r>
      <w:r>
        <w:rPr>
          <w:rFonts w:ascii="Tahoma" w:eastAsia="Arial Unicode MS" w:hAnsi="Tahoma" w:cs="Tahoma"/>
          <w:sz w:val="24"/>
          <w:szCs w:val="24"/>
        </w:rPr>
        <w:tab/>
        <w:t>número que identifica la data e</w:t>
      </w:r>
      <w:r w:rsidR="0074469F">
        <w:rPr>
          <w:rFonts w:ascii="Tahoma" w:eastAsia="Arial Unicode MS" w:hAnsi="Tahoma" w:cs="Tahoma"/>
          <w:sz w:val="24"/>
          <w:szCs w:val="24"/>
        </w:rPr>
        <w:t>n la base de datos.</w:t>
      </w:r>
    </w:p>
    <w:p w:rsidR="00AA2900" w:rsidRDefault="0074469F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Proveedor</w:t>
      </w:r>
      <w:r>
        <w:rPr>
          <w:rFonts w:ascii="Tahoma" w:eastAsia="Arial Unicode MS" w:hAnsi="Tahoma" w:cs="Tahoma"/>
          <w:sz w:val="24"/>
          <w:szCs w:val="24"/>
        </w:rPr>
        <w:tab/>
        <w:t>identificación del ente que suministrará insumos o servicios.</w:t>
      </w:r>
    </w:p>
    <w:p w:rsidR="00F929E2" w:rsidRDefault="00F929E2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Contacto</w:t>
      </w:r>
      <w:r>
        <w:rPr>
          <w:rFonts w:ascii="Tahoma" w:eastAsia="Arial Unicode MS" w:hAnsi="Tahoma" w:cs="Tahoma"/>
          <w:sz w:val="24"/>
          <w:szCs w:val="24"/>
        </w:rPr>
        <w:tab/>
        <w:t>persona encargada por parte del proveedor.</w:t>
      </w:r>
    </w:p>
    <w:p w:rsidR="00A20BE4" w:rsidRDefault="0074469F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RIF</w:t>
      </w:r>
      <w:r w:rsidR="00A20BE4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identificación fiscal</w:t>
      </w:r>
      <w:r w:rsidR="00A20BE4">
        <w:rPr>
          <w:rFonts w:ascii="Tahoma" w:eastAsia="Arial Unicode MS" w:hAnsi="Tahoma" w:cs="Tahoma"/>
          <w:sz w:val="24"/>
          <w:szCs w:val="24"/>
        </w:rPr>
        <w:t>.</w:t>
      </w:r>
    </w:p>
    <w:p w:rsidR="0074469F" w:rsidRDefault="0074469F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Dirección</w:t>
      </w:r>
      <w:r>
        <w:rPr>
          <w:rFonts w:ascii="Tahoma" w:eastAsia="Arial Unicode MS" w:hAnsi="Tahoma" w:cs="Tahoma"/>
          <w:sz w:val="24"/>
          <w:szCs w:val="24"/>
        </w:rPr>
        <w:tab/>
        <w:t>ubicación geográfica del proveedor.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Teléfonos</w:t>
      </w:r>
      <w:r>
        <w:rPr>
          <w:rFonts w:ascii="Tahoma" w:eastAsia="Arial Unicode MS" w:hAnsi="Tahoma" w:cs="Tahoma"/>
          <w:sz w:val="24"/>
          <w:szCs w:val="24"/>
        </w:rPr>
        <w:tab/>
        <w:t>números de teléfonos de contacto.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Correo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dirección de E-mail.</w:t>
      </w:r>
    </w:p>
    <w:p w:rsidR="00D439F0" w:rsidRDefault="00D439F0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Acción 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al pulsar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200025" cy="142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será reenviado a la página de actualización de los datos.</w:t>
      </w:r>
    </w:p>
    <w:p w:rsidR="001908AD" w:rsidRDefault="001908AD" w:rsidP="001908AD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BB061E" w:rsidRDefault="00BB061E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br w:type="page"/>
      </w:r>
    </w:p>
    <w:p w:rsidR="001908AD" w:rsidRDefault="001908AD" w:rsidP="001908AD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INGRESAR NUEVO PROVEEDOR</w:t>
      </w:r>
    </w:p>
    <w:p w:rsidR="001908AD" w:rsidRDefault="001908AD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 w:rsidR="00BB061E"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2953BCBC" wp14:editId="0C7C433B">
            <wp:extent cx="952500" cy="476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61E">
        <w:rPr>
          <w:rFonts w:ascii="Tahoma" w:eastAsia="Arial Unicode MS" w:hAnsi="Tahoma" w:cs="Tahoma"/>
          <w:sz w:val="24"/>
          <w:szCs w:val="24"/>
        </w:rPr>
        <w:t xml:space="preserve"> .</w:t>
      </w:r>
    </w:p>
    <w:p w:rsidR="00BB061E" w:rsidRDefault="00BB061E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Ingrese los datos solicitados.</w:t>
      </w:r>
    </w:p>
    <w:p w:rsidR="00BB061E" w:rsidRDefault="00BB061E" w:rsidP="00BB061E">
      <w:pPr>
        <w:pStyle w:val="Sinespaciado"/>
        <w:spacing w:before="120"/>
        <w:ind w:left="-20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610225" cy="2286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9B" w:rsidRDefault="00BB061E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895350" cy="47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en caso de no ingresar nueva data.</w:t>
      </w:r>
    </w:p>
    <w:p w:rsidR="00BB061E" w:rsidRDefault="00BB061E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9048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para registrar los datos.</w:t>
      </w:r>
    </w:p>
    <w:p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</w:p>
    <w:p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La nueva información será reflejada en forma inmediata.</w:t>
      </w:r>
    </w:p>
    <w:p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600700" cy="1085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</w:p>
    <w:p w:rsidR="00F929E2" w:rsidRDefault="00F929E2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br w:type="page"/>
      </w: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ACTUALIZACION DE DATOS DEL PROPIETARIO</w:t>
      </w: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Proceso mediante el cual se permite la modificación de los datos </w:t>
      </w:r>
      <w:r w:rsidR="00F929E2">
        <w:rPr>
          <w:rFonts w:ascii="Tahoma" w:eastAsia="Arial Unicode MS" w:hAnsi="Tahoma" w:cs="Tahoma"/>
          <w:sz w:val="24"/>
          <w:szCs w:val="24"/>
        </w:rPr>
        <w:t>registrados en la base de datos, corresponde exclusivamente a los miembros de la Junta de Condominio.</w:t>
      </w:r>
    </w:p>
    <w:p w:rsidR="00D439F0" w:rsidRDefault="00F929E2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6102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1F" w:rsidRDefault="00A3401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Para efectuar la modificación, ubíquese en el campo requerido y sustituya los datos, al salir del mismo se procederá con la actualización en la base de datos.</w:t>
      </w:r>
    </w:p>
    <w:p w:rsidR="00C97B64" w:rsidRDefault="00C97B64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266700" cy="247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para devolverse a la página de proveedores.</w:t>
      </w:r>
    </w:p>
    <w:p w:rsidR="00576DBF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AA2900" w:rsidRDefault="00E62177" w:rsidP="00E62177">
      <w:pPr>
        <w:pStyle w:val="Sinespaciado"/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 </w:t>
      </w:r>
    </w:p>
    <w:p w:rsidR="005F32DD" w:rsidRPr="005F32D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5F32DD">
        <w:rPr>
          <w:rFonts w:ascii="Tahoma" w:eastAsia="Arial Unicode MS" w:hAnsi="Tahoma" w:cs="Tahoma"/>
          <w:sz w:val="24"/>
          <w:szCs w:val="24"/>
        </w:rPr>
        <w:t xml:space="preserve">  </w:t>
      </w:r>
    </w:p>
    <w:p w:rsidR="005F32DD" w:rsidRP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B27A04" w:rsidRPr="00000A69" w:rsidRDefault="00B27A04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sectPr w:rsidR="00B27A04" w:rsidRPr="00000A69" w:rsidSect="008B342B">
      <w:headerReference w:type="default" r:id="rId17"/>
      <w:footerReference w:type="default" r:id="rId18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136" w:rsidRDefault="00D97136" w:rsidP="002C5880">
      <w:pPr>
        <w:spacing w:after="0" w:line="240" w:lineRule="auto"/>
      </w:pPr>
      <w:r>
        <w:separator/>
      </w:r>
    </w:p>
  </w:endnote>
  <w:endnote w:type="continuationSeparator" w:id="0">
    <w:p w:rsidR="00D97136" w:rsidRDefault="00D97136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Pr="006E75A3" w:rsidRDefault="002C5880" w:rsidP="002C5880">
    <w:pPr>
      <w:pStyle w:val="Piedepgina"/>
      <w:tabs>
        <w:tab w:val="clear" w:pos="8838"/>
      </w:tabs>
      <w:ind w:left="-851" w:right="-1368"/>
      <w:rPr>
        <w:rFonts w:ascii="Angsana New" w:hAnsi="Angsana New" w:cs="Angsana New"/>
      </w:rPr>
    </w:pPr>
    <w:r w:rsidRPr="006E75A3">
      <w:rPr>
        <w:rFonts w:ascii="Angsana New" w:hAnsi="Angsana New" w:cs="Angsana New"/>
      </w:rPr>
      <w:t>Todos las partes componentes del sistema ASDAcondominio pertenecen a Héctor Ballester por lo que está prohibida su activación y comercialización, sin su autorización.</w:t>
    </w:r>
  </w:p>
  <w:p w:rsidR="002C5880" w:rsidRDefault="002C5880" w:rsidP="00A33976">
    <w:pPr>
      <w:pStyle w:val="Piedepgina"/>
      <w:ind w:left="-851"/>
    </w:pPr>
    <w:r w:rsidRPr="006E75A3">
      <w:rPr>
        <w:rFonts w:ascii="Angsana New" w:hAnsi="Angsana New" w:cs="Angsana New"/>
      </w:rPr>
      <w:t xml:space="preserve"> Contactar al 04143264040  ballesterhector@gmail.com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136" w:rsidRDefault="00D97136" w:rsidP="002C5880">
      <w:pPr>
        <w:spacing w:after="0" w:line="240" w:lineRule="auto"/>
      </w:pPr>
      <w:r>
        <w:separator/>
      </w:r>
    </w:p>
  </w:footnote>
  <w:footnote w:type="continuationSeparator" w:id="0">
    <w:p w:rsidR="00D97136" w:rsidRDefault="00D97136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Default="002C5880" w:rsidP="002C5880">
    <w:pPr>
      <w:pStyle w:val="Encabezado"/>
      <w:rPr>
        <w:lang w:val="es-ES"/>
      </w:rPr>
    </w:pPr>
    <w:r>
      <w:rPr>
        <w:noProof/>
        <w:lang w:eastAsia="es-VE"/>
      </w:rPr>
      <w:drawing>
        <wp:inline distT="0" distB="0" distL="0" distR="0" wp14:anchorId="379BF0B9" wp14:editId="746ECC1C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:rsidR="002C5880" w:rsidRPr="002C5880" w:rsidRDefault="002C588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42968"/>
    <w:multiLevelType w:val="hybridMultilevel"/>
    <w:tmpl w:val="DD8E5232"/>
    <w:lvl w:ilvl="0" w:tplc="D09697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157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298" w:hanging="360"/>
      </w:pPr>
    </w:lvl>
    <w:lvl w:ilvl="2" w:tplc="200A001B" w:tentative="1">
      <w:start w:val="1"/>
      <w:numFmt w:val="lowerRoman"/>
      <w:lvlText w:val="%3."/>
      <w:lvlJc w:val="right"/>
      <w:pPr>
        <w:ind w:left="3018" w:hanging="180"/>
      </w:pPr>
    </w:lvl>
    <w:lvl w:ilvl="3" w:tplc="200A000F" w:tentative="1">
      <w:start w:val="1"/>
      <w:numFmt w:val="decimal"/>
      <w:lvlText w:val="%4."/>
      <w:lvlJc w:val="left"/>
      <w:pPr>
        <w:ind w:left="3738" w:hanging="360"/>
      </w:pPr>
    </w:lvl>
    <w:lvl w:ilvl="4" w:tplc="200A0019" w:tentative="1">
      <w:start w:val="1"/>
      <w:numFmt w:val="lowerLetter"/>
      <w:lvlText w:val="%5."/>
      <w:lvlJc w:val="left"/>
      <w:pPr>
        <w:ind w:left="4458" w:hanging="360"/>
      </w:pPr>
    </w:lvl>
    <w:lvl w:ilvl="5" w:tplc="200A001B" w:tentative="1">
      <w:start w:val="1"/>
      <w:numFmt w:val="lowerRoman"/>
      <w:lvlText w:val="%6."/>
      <w:lvlJc w:val="right"/>
      <w:pPr>
        <w:ind w:left="5178" w:hanging="180"/>
      </w:pPr>
    </w:lvl>
    <w:lvl w:ilvl="6" w:tplc="200A000F" w:tentative="1">
      <w:start w:val="1"/>
      <w:numFmt w:val="decimal"/>
      <w:lvlText w:val="%7."/>
      <w:lvlJc w:val="left"/>
      <w:pPr>
        <w:ind w:left="5898" w:hanging="360"/>
      </w:pPr>
    </w:lvl>
    <w:lvl w:ilvl="7" w:tplc="200A0019" w:tentative="1">
      <w:start w:val="1"/>
      <w:numFmt w:val="lowerLetter"/>
      <w:lvlText w:val="%8."/>
      <w:lvlJc w:val="left"/>
      <w:pPr>
        <w:ind w:left="6618" w:hanging="360"/>
      </w:pPr>
    </w:lvl>
    <w:lvl w:ilvl="8" w:tplc="2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7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VE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96E"/>
    <w:rsid w:val="00000A69"/>
    <w:rsid w:val="00076BA5"/>
    <w:rsid w:val="000A3579"/>
    <w:rsid w:val="00105AF1"/>
    <w:rsid w:val="00142297"/>
    <w:rsid w:val="00156801"/>
    <w:rsid w:val="0017443D"/>
    <w:rsid w:val="00181E56"/>
    <w:rsid w:val="001841FD"/>
    <w:rsid w:val="001908AD"/>
    <w:rsid w:val="001B66E7"/>
    <w:rsid w:val="001B749E"/>
    <w:rsid w:val="001D0ECA"/>
    <w:rsid w:val="001D4DBB"/>
    <w:rsid w:val="00211F28"/>
    <w:rsid w:val="00231040"/>
    <w:rsid w:val="00236495"/>
    <w:rsid w:val="002419CB"/>
    <w:rsid w:val="00256254"/>
    <w:rsid w:val="0027319D"/>
    <w:rsid w:val="002A3DA5"/>
    <w:rsid w:val="002C5880"/>
    <w:rsid w:val="003154C9"/>
    <w:rsid w:val="00346054"/>
    <w:rsid w:val="00357AA9"/>
    <w:rsid w:val="0038201B"/>
    <w:rsid w:val="0043502A"/>
    <w:rsid w:val="004507DA"/>
    <w:rsid w:val="00454454"/>
    <w:rsid w:val="00483D88"/>
    <w:rsid w:val="004861E9"/>
    <w:rsid w:val="004A338C"/>
    <w:rsid w:val="004B3ED3"/>
    <w:rsid w:val="004D33B3"/>
    <w:rsid w:val="00500FAB"/>
    <w:rsid w:val="0050120F"/>
    <w:rsid w:val="00523D1A"/>
    <w:rsid w:val="00533902"/>
    <w:rsid w:val="00576DBF"/>
    <w:rsid w:val="005850C9"/>
    <w:rsid w:val="005B142F"/>
    <w:rsid w:val="005B4B97"/>
    <w:rsid w:val="005F32DD"/>
    <w:rsid w:val="00600008"/>
    <w:rsid w:val="0063569B"/>
    <w:rsid w:val="00694C0F"/>
    <w:rsid w:val="006E0D00"/>
    <w:rsid w:val="006E75A3"/>
    <w:rsid w:val="007026DE"/>
    <w:rsid w:val="00704128"/>
    <w:rsid w:val="007204AF"/>
    <w:rsid w:val="00732A7C"/>
    <w:rsid w:val="0074469F"/>
    <w:rsid w:val="007B4FB0"/>
    <w:rsid w:val="007C6F11"/>
    <w:rsid w:val="00821D0C"/>
    <w:rsid w:val="008230F7"/>
    <w:rsid w:val="008B342B"/>
    <w:rsid w:val="008B4303"/>
    <w:rsid w:val="009032B0"/>
    <w:rsid w:val="00924CC2"/>
    <w:rsid w:val="00974273"/>
    <w:rsid w:val="00986806"/>
    <w:rsid w:val="009933ED"/>
    <w:rsid w:val="00994BA4"/>
    <w:rsid w:val="009A030D"/>
    <w:rsid w:val="009A2A6A"/>
    <w:rsid w:val="009C0B9B"/>
    <w:rsid w:val="009C3301"/>
    <w:rsid w:val="009C3AFD"/>
    <w:rsid w:val="00A20BE4"/>
    <w:rsid w:val="00A33976"/>
    <w:rsid w:val="00A3401F"/>
    <w:rsid w:val="00A63513"/>
    <w:rsid w:val="00A73621"/>
    <w:rsid w:val="00AA2900"/>
    <w:rsid w:val="00AB50C8"/>
    <w:rsid w:val="00AD2AFE"/>
    <w:rsid w:val="00AE1255"/>
    <w:rsid w:val="00AE20C7"/>
    <w:rsid w:val="00AE6D39"/>
    <w:rsid w:val="00AF5037"/>
    <w:rsid w:val="00B025E4"/>
    <w:rsid w:val="00B22E31"/>
    <w:rsid w:val="00B25FE0"/>
    <w:rsid w:val="00B27A04"/>
    <w:rsid w:val="00B6083B"/>
    <w:rsid w:val="00B83663"/>
    <w:rsid w:val="00BB061E"/>
    <w:rsid w:val="00BC64EB"/>
    <w:rsid w:val="00BE3FB4"/>
    <w:rsid w:val="00BE48C1"/>
    <w:rsid w:val="00BF1279"/>
    <w:rsid w:val="00C20B07"/>
    <w:rsid w:val="00C26569"/>
    <w:rsid w:val="00C840D2"/>
    <w:rsid w:val="00C97B64"/>
    <w:rsid w:val="00CE584C"/>
    <w:rsid w:val="00CF25B4"/>
    <w:rsid w:val="00CF557B"/>
    <w:rsid w:val="00D07A0D"/>
    <w:rsid w:val="00D10A1B"/>
    <w:rsid w:val="00D274E1"/>
    <w:rsid w:val="00D32A13"/>
    <w:rsid w:val="00D4229D"/>
    <w:rsid w:val="00D439F0"/>
    <w:rsid w:val="00D647D4"/>
    <w:rsid w:val="00D9057C"/>
    <w:rsid w:val="00D97136"/>
    <w:rsid w:val="00DE5EE3"/>
    <w:rsid w:val="00E00E4D"/>
    <w:rsid w:val="00E24BF8"/>
    <w:rsid w:val="00E52584"/>
    <w:rsid w:val="00E62177"/>
    <w:rsid w:val="00EB396E"/>
    <w:rsid w:val="00ED696D"/>
    <w:rsid w:val="00F13ABC"/>
    <w:rsid w:val="00F300C8"/>
    <w:rsid w:val="00F30CF6"/>
    <w:rsid w:val="00F929E2"/>
    <w:rsid w:val="00FA1980"/>
    <w:rsid w:val="00FE067C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64249"/>
  <w15:docId w15:val="{C3BDBA08-7E57-4786-8CD5-5E8789B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3F293-A6E5-4763-8408-5AAABCA7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Administrador@consejo.local</cp:lastModifiedBy>
  <cp:revision>33</cp:revision>
  <cp:lastPrinted>2019-09-05T15:21:00Z</cp:lastPrinted>
  <dcterms:created xsi:type="dcterms:W3CDTF">2018-02-15T01:10:00Z</dcterms:created>
  <dcterms:modified xsi:type="dcterms:W3CDTF">2019-10-31T15:15:00Z</dcterms:modified>
</cp:coreProperties>
</file>