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뉴스-기사-제목-카테고리-분류-모델-개선-보고서"/>
    <w:p>
      <w:pPr>
        <w:pStyle w:val="Heading1"/>
      </w:pPr>
      <w:r>
        <w:t xml:space="preserve">뉴스 기사 제목 카테고리 분류 모델 개선 보고서</w:t>
      </w:r>
    </w:p>
    <w:bookmarkStart w:id="20" w:name="프로젝트-개요"/>
    <w:p>
      <w:pPr>
        <w:pStyle w:val="Heading2"/>
      </w:pPr>
      <w:r>
        <w:t xml:space="preserve">1. 프로젝트 개요</w:t>
      </w:r>
    </w:p>
    <w:p>
      <w:pPr>
        <w:pStyle w:val="FirstParagraph"/>
      </w:pPr>
      <w:r>
        <w:t xml:space="preserve">본 프로젝트는 뉴스 기사 제목을 입력받아</w:t>
      </w:r>
      <w:r>
        <w:t xml:space="preserve"> </w:t>
      </w:r>
      <w:r>
        <w:rPr>
          <w:rStyle w:val="VerbatimChar"/>
        </w:rPr>
        <w:t xml:space="preserve">Politics</w:t>
      </w:r>
      <w:r>
        <w:t xml:space="preserve">,</w:t>
      </w:r>
      <w:r>
        <w:t xml:space="preserve"> </w:t>
      </w:r>
      <w:r>
        <w:rPr>
          <w:rStyle w:val="VerbatimChar"/>
        </w:rPr>
        <w:t xml:space="preserve">Economic</w:t>
      </w:r>
      <w:r>
        <w:t xml:space="preserve">,</w:t>
      </w:r>
      <w:r>
        <w:t xml:space="preserve"> </w:t>
      </w:r>
      <w:r>
        <w:rPr>
          <w:rStyle w:val="VerbatimChar"/>
        </w:rPr>
        <w:t xml:space="preserve">Society</w:t>
      </w:r>
      <w:r>
        <w:t xml:space="preserve">,</w:t>
      </w:r>
      <w:r>
        <w:t xml:space="preserve"> </w:t>
      </w:r>
      <w:r>
        <w:rPr>
          <w:rStyle w:val="VerbatimChar"/>
        </w:rPr>
        <w:t xml:space="preserve">World</w:t>
      </w:r>
      <w:r>
        <w:t xml:space="preserve">,</w:t>
      </w:r>
      <w:r>
        <w:t xml:space="preserve"> </w:t>
      </w:r>
      <w:r>
        <w:rPr>
          <w:rStyle w:val="VerbatimChar"/>
        </w:rPr>
        <w:t xml:space="preserve">Culture</w:t>
      </w:r>
      <w:r>
        <w:t xml:space="preserve">,</w:t>
      </w:r>
      <w:r>
        <w:t xml:space="preserve"> </w:t>
      </w:r>
      <w:r>
        <w:rPr>
          <w:rStyle w:val="VerbatimChar"/>
        </w:rPr>
        <w:t xml:space="preserve">IT_Science</w:t>
      </w:r>
      <w:r>
        <w:t xml:space="preserve">의 6개 카테고리 중 하나로 분류하는 딥러닝 모델을 제작하는 것을 목표로 하였다.</w:t>
      </w:r>
    </w:p>
    <w:p>
      <w:pPr>
        <w:pStyle w:val="BodyText"/>
      </w:pPr>
      <w:r>
        <w:t xml:space="preserve">입력 데이터는 기사 제목이며, 한국어 형태소 분석 기반 전처리 후 토큰화하여 모델에 입력하였다. 프로젝트 진행 과정에서는 전처리 방식, 모델 구조, embedding 차원, batch size, class weight 적용 여부를 바꾸며 성능 변화를 비교하였다.</w:t>
      </w:r>
    </w:p>
    <w:p>
      <w:pPr>
        <w:pStyle w:val="BodyText"/>
      </w:pPr>
      <w:r>
        <w:t xml:space="preserve">초기 모델은 다음과 같은 구조였다.</w:t>
      </w:r>
    </w:p>
    <w:p>
      <w:pPr>
        <w:pStyle w:val="SourceCode"/>
      </w:pPr>
      <w:r>
        <w:rPr>
          <w:rStyle w:val="NormalTok"/>
        </w:rPr>
        <w:t xml:space="preserve">model </w:t>
      </w:r>
      <w:r>
        <w:rPr>
          <w:rStyle w:val="OperatorTok"/>
        </w:rPr>
        <w:t xml:space="preserve">=</w:t>
      </w:r>
      <w:r>
        <w:rPr>
          <w:rStyle w:val="NormalTok"/>
        </w:rPr>
        <w:t xml:space="preserve"> Sequential()</w:t>
      </w:r>
      <w:r>
        <w:br/>
      </w:r>
      <w:r>
        <w:rPr>
          <w:rStyle w:val="NormalTok"/>
        </w:rPr>
        <w:t xml:space="preserve">model.add(Embedding(</w:t>
      </w:r>
      <w:r>
        <w:rPr>
          <w:rStyle w:val="DecValTok"/>
        </w:rPr>
        <w:t xml:space="preserve">9718</w:t>
      </w:r>
      <w:r>
        <w:rPr>
          <w:rStyle w:val="NormalTok"/>
        </w:rPr>
        <w:t xml:space="preserve">, </w:t>
      </w:r>
      <w:r>
        <w:rPr>
          <w:rStyle w:val="DecValTok"/>
        </w:rPr>
        <w:t xml:space="preserve">300</w:t>
      </w:r>
      <w:r>
        <w:rPr>
          <w:rStyle w:val="NormalTok"/>
        </w:rPr>
        <w:t xml:space="preserve">))</w:t>
      </w:r>
      <w:r>
        <w:br/>
      </w:r>
      <w:r>
        <w:rPr>
          <w:rStyle w:val="NormalTok"/>
        </w:rPr>
        <w:t xml:space="preserve">model.build(input_shape</w:t>
      </w:r>
      <w:r>
        <w:rPr>
          <w:rStyle w:val="OperatorTok"/>
        </w:rPr>
        <w:t xml:space="preserve">=</w:t>
      </w:r>
      <w:r>
        <w:rPr>
          <w:rStyle w:val="NormalTok"/>
        </w:rPr>
        <w:t xml:space="preserve">(</w:t>
      </w:r>
      <w:r>
        <w:rPr>
          <w:rStyle w:val="VariableTok"/>
        </w:rPr>
        <w:t xml:space="preserve">None</w:t>
      </w:r>
      <w:r>
        <w:rPr>
          <w:rStyle w:val="NormalTok"/>
        </w:rPr>
        <w:t xml:space="preserve">, </w:t>
      </w:r>
      <w:r>
        <w:rPr>
          <w:rStyle w:val="DecValTok"/>
        </w:rPr>
        <w:t xml:space="preserve">26</w:t>
      </w:r>
      <w:r>
        <w:rPr>
          <w:rStyle w:val="NormalTok"/>
        </w:rPr>
        <w:t xml:space="preserve">))</w:t>
      </w:r>
      <w:r>
        <w:br/>
      </w:r>
      <w:r>
        <w:rPr>
          <w:rStyle w:val="NormalTok"/>
        </w:rPr>
        <w:t xml:space="preserve">model.add(Conv1D(</w:t>
      </w:r>
      <w:r>
        <w:rPr>
          <w:rStyle w:val="DecValTok"/>
        </w:rPr>
        <w:t xml:space="preserve">32</w:t>
      </w:r>
      <w:r>
        <w:rPr>
          <w:rStyle w:val="NormalTok"/>
        </w:rPr>
        <w:t xml:space="preserve">, </w:t>
      </w:r>
      <w:r>
        <w:rPr>
          <w:rStyle w:val="DecValTok"/>
        </w:rPr>
        <w:t xml:space="preserve">5</w:t>
      </w:r>
      <w:r>
        <w:rPr>
          <w:rStyle w:val="NormalTok"/>
        </w:rPr>
        <w:t xml:space="preserve">, padding</w:t>
      </w:r>
      <w:r>
        <w:rPr>
          <w:rStyle w:val="OperatorTok"/>
        </w:rPr>
        <w:t xml:space="preserve">=</w:t>
      </w:r>
      <w:r>
        <w:rPr>
          <w:rStyle w:val="StringTok"/>
        </w:rPr>
        <w:t xml:space="preserve">'same'</w:t>
      </w:r>
      <w:r>
        <w:rPr>
          <w:rStyle w:val="NormalTok"/>
        </w:rPr>
        <w:t xml:space="preserve">, activation</w:t>
      </w:r>
      <w:r>
        <w:rPr>
          <w:rStyle w:val="OperatorTok"/>
        </w:rPr>
        <w:t xml:space="preserve">=</w:t>
      </w:r>
      <w:r>
        <w:rPr>
          <w:rStyle w:val="StringTok"/>
        </w:rPr>
        <w:t xml:space="preserve">'relu'</w:t>
      </w:r>
      <w:r>
        <w:rPr>
          <w:rStyle w:val="NormalTok"/>
        </w:rPr>
        <w:t xml:space="preserve">))</w:t>
      </w:r>
      <w:r>
        <w:br/>
      </w:r>
      <w:r>
        <w:rPr>
          <w:rStyle w:val="NormalTok"/>
        </w:rPr>
        <w:t xml:space="preserve">model.add(MaxPooling1D(</w:t>
      </w:r>
      <w:r>
        <w:rPr>
          <w:rStyle w:val="DecValTok"/>
        </w:rPr>
        <w:t xml:space="preserve">1</w:t>
      </w:r>
      <w:r>
        <w:rPr>
          <w:rStyle w:val="NormalTok"/>
        </w:rPr>
        <w:t xml:space="preserve">))</w:t>
      </w:r>
      <w:r>
        <w:br/>
      </w:r>
      <w:r>
        <w:rPr>
          <w:rStyle w:val="NormalTok"/>
        </w:rPr>
        <w:t xml:space="preserve">model.add(LSTM(</w:t>
      </w:r>
      <w:r>
        <w:rPr>
          <w:rStyle w:val="DecValTok"/>
        </w:rPr>
        <w:t xml:space="preserve">128</w:t>
      </w:r>
      <w:r>
        <w:rPr>
          <w:rStyle w:val="NormalTok"/>
        </w:rPr>
        <w:t xml:space="preserve">, activation</w:t>
      </w:r>
      <w:r>
        <w:rPr>
          <w:rStyle w:val="OperatorTok"/>
        </w:rPr>
        <w:t xml:space="preserve">=</w:t>
      </w:r>
      <w:r>
        <w:rPr>
          <w:rStyle w:val="StringTok"/>
        </w:rPr>
        <w:t xml:space="preserve">'tanh'</w:t>
      </w:r>
      <w:r>
        <w:rPr>
          <w:rStyle w:val="NormalTok"/>
        </w:rPr>
        <w:t xml:space="preserve">, return_sequences</w:t>
      </w:r>
      <w:r>
        <w:rPr>
          <w:rStyle w:val="OperatorTok"/>
        </w:rPr>
        <w:t xml:space="preserve">=</w:t>
      </w:r>
      <w:r>
        <w:rPr>
          <w:rStyle w:val="VariableTok"/>
        </w:rPr>
        <w:t xml:space="preserve">True</w:t>
      </w:r>
      <w:r>
        <w:rPr>
          <w:rStyle w:val="NormalTok"/>
        </w:rPr>
        <w:t xml:space="preserve">))</w:t>
      </w:r>
      <w:r>
        <w:br/>
      </w:r>
      <w:r>
        <w:rPr>
          <w:rStyle w:val="NormalTok"/>
        </w:rPr>
        <w:t xml:space="preserve">model.add(Dropout(</w:t>
      </w:r>
      <w:r>
        <w:rPr>
          <w:rStyle w:val="FloatTok"/>
        </w:rPr>
        <w:t xml:space="preserve">0.2</w:t>
      </w:r>
      <w:r>
        <w:rPr>
          <w:rStyle w:val="NormalTok"/>
        </w:rPr>
        <w:t xml:space="preserve">))</w:t>
      </w:r>
      <w:r>
        <w:br/>
      </w:r>
      <w:r>
        <w:rPr>
          <w:rStyle w:val="NormalTok"/>
        </w:rPr>
        <w:t xml:space="preserve">model.add(LSTM(</w:t>
      </w:r>
      <w:r>
        <w:rPr>
          <w:rStyle w:val="DecValTok"/>
        </w:rPr>
        <w:t xml:space="preserve">64</w:t>
      </w:r>
      <w:r>
        <w:rPr>
          <w:rStyle w:val="NormalTok"/>
        </w:rPr>
        <w:t xml:space="preserve">, activation</w:t>
      </w:r>
      <w:r>
        <w:rPr>
          <w:rStyle w:val="OperatorTok"/>
        </w:rPr>
        <w:t xml:space="preserve">=</w:t>
      </w:r>
      <w:r>
        <w:rPr>
          <w:rStyle w:val="StringTok"/>
        </w:rPr>
        <w:t xml:space="preserve">'tanh'</w:t>
      </w:r>
      <w:r>
        <w:rPr>
          <w:rStyle w:val="NormalTok"/>
        </w:rPr>
        <w:t xml:space="preserve">, return_sequences</w:t>
      </w:r>
      <w:r>
        <w:rPr>
          <w:rStyle w:val="OperatorTok"/>
        </w:rPr>
        <w:t xml:space="preserve">=</w:t>
      </w:r>
      <w:r>
        <w:rPr>
          <w:rStyle w:val="VariableTok"/>
        </w:rPr>
        <w:t xml:space="preserve">True</w:t>
      </w:r>
      <w:r>
        <w:rPr>
          <w:rStyle w:val="NormalTok"/>
        </w:rPr>
        <w:t xml:space="preserve">))</w:t>
      </w:r>
      <w:r>
        <w:br/>
      </w:r>
      <w:r>
        <w:rPr>
          <w:rStyle w:val="NormalTok"/>
        </w:rPr>
        <w:t xml:space="preserve">model.add(Dropout(</w:t>
      </w:r>
      <w:r>
        <w:rPr>
          <w:rStyle w:val="FloatTok"/>
        </w:rPr>
        <w:t xml:space="preserve">0.2</w:t>
      </w:r>
      <w:r>
        <w:rPr>
          <w:rStyle w:val="NormalTok"/>
        </w:rPr>
        <w:t xml:space="preserve">))</w:t>
      </w:r>
      <w:r>
        <w:br/>
      </w:r>
      <w:r>
        <w:rPr>
          <w:rStyle w:val="NormalTok"/>
        </w:rPr>
        <w:t xml:space="preserve">model.add(LSTM(</w:t>
      </w:r>
      <w:r>
        <w:rPr>
          <w:rStyle w:val="DecValTok"/>
        </w:rPr>
        <w:t xml:space="preserve">64</w:t>
      </w:r>
      <w:r>
        <w:rPr>
          <w:rStyle w:val="NormalTok"/>
        </w:rPr>
        <w:t xml:space="preserve">, activation</w:t>
      </w:r>
      <w:r>
        <w:rPr>
          <w:rStyle w:val="OperatorTok"/>
        </w:rPr>
        <w:t xml:space="preserve">=</w:t>
      </w:r>
      <w:r>
        <w:rPr>
          <w:rStyle w:val="StringTok"/>
        </w:rPr>
        <w:t xml:space="preserve">'tanh'</w:t>
      </w:r>
      <w:r>
        <w:rPr>
          <w:rStyle w:val="NormalTok"/>
        </w:rPr>
        <w:t xml:space="preserve">, return_sequences</w:t>
      </w:r>
      <w:r>
        <w:rPr>
          <w:rStyle w:val="OperatorTok"/>
        </w:rPr>
        <w:t xml:space="preserve">=</w:t>
      </w:r>
      <w:r>
        <w:rPr>
          <w:rStyle w:val="VariableTok"/>
        </w:rPr>
        <w:t xml:space="preserve">True</w:t>
      </w:r>
      <w:r>
        <w:rPr>
          <w:rStyle w:val="NormalTok"/>
        </w:rPr>
        <w:t xml:space="preserve">))</w:t>
      </w:r>
      <w:r>
        <w:br/>
      </w:r>
      <w:r>
        <w:rPr>
          <w:rStyle w:val="NormalTok"/>
        </w:rPr>
        <w:t xml:space="preserve">model.add(Dropout(</w:t>
      </w:r>
      <w:r>
        <w:rPr>
          <w:rStyle w:val="FloatTok"/>
        </w:rPr>
        <w:t xml:space="preserve">0.2</w:t>
      </w:r>
      <w:r>
        <w:rPr>
          <w:rStyle w:val="NormalTok"/>
        </w:rPr>
        <w:t xml:space="preserve">))</w:t>
      </w:r>
      <w:r>
        <w:br/>
      </w:r>
      <w:r>
        <w:rPr>
          <w:rStyle w:val="NormalTok"/>
        </w:rPr>
        <w:t xml:space="preserve">model.add(Flatten())</w:t>
      </w:r>
      <w:r>
        <w:br/>
      </w:r>
      <w:r>
        <w:rPr>
          <w:rStyle w:val="NormalTok"/>
        </w:rPr>
        <w:t xml:space="preserve">model.add(Dense(</w:t>
      </w:r>
      <w:r>
        <w:rPr>
          <w:rStyle w:val="DecValTok"/>
        </w:rPr>
        <w:t xml:space="preserve">64</w:t>
      </w:r>
      <w:r>
        <w:rPr>
          <w:rStyle w:val="NormalTok"/>
        </w:rPr>
        <w:t xml:space="preserve">, activation</w:t>
      </w:r>
      <w:r>
        <w:rPr>
          <w:rStyle w:val="OperatorTok"/>
        </w:rPr>
        <w:t xml:space="preserve">=</w:t>
      </w:r>
      <w:r>
        <w:rPr>
          <w:rStyle w:val="StringTok"/>
        </w:rPr>
        <w:t xml:space="preserve">'relu'</w:t>
      </w:r>
      <w:r>
        <w:rPr>
          <w:rStyle w:val="NormalTok"/>
        </w:rPr>
        <w:t xml:space="preserve">))</w:t>
      </w:r>
      <w:r>
        <w:br/>
      </w:r>
      <w:r>
        <w:rPr>
          <w:rStyle w:val="NormalTok"/>
        </w:rPr>
        <w:t xml:space="preserve">model.add(Dense(</w:t>
      </w:r>
      <w:r>
        <w:rPr>
          <w:rStyle w:val="DecValTok"/>
        </w:rPr>
        <w:t xml:space="preserve">6</w:t>
      </w:r>
      <w:r>
        <w:rPr>
          <w:rStyle w:val="NormalTok"/>
        </w:rPr>
        <w:t xml:space="preserve">, activation</w:t>
      </w:r>
      <w:r>
        <w:rPr>
          <w:rStyle w:val="OperatorTok"/>
        </w:rPr>
        <w:t xml:space="preserve">=</w:t>
      </w:r>
      <w:r>
        <w:rPr>
          <w:rStyle w:val="StringTok"/>
        </w:rPr>
        <w:t xml:space="preserve">'softmax'</w:t>
      </w:r>
      <w:r>
        <w:rPr>
          <w:rStyle w:val="NormalTok"/>
        </w:rPr>
        <w:t xml:space="preserve">))</w:t>
      </w:r>
    </w:p>
    <w:p>
      <w:pPr>
        <w:pStyle w:val="FirstParagraph"/>
      </w:pPr>
      <w:r>
        <w:t xml:space="preserve">초기 전처리는</w:t>
      </w:r>
      <w:r>
        <w:t xml:space="preserve"> </w:t>
      </w:r>
      <w:r>
        <w:rPr>
          <w:rStyle w:val="VerbatimChar"/>
        </w:rPr>
        <w:t xml:space="preserve">Okt.morphs()</w:t>
      </w:r>
      <w:r>
        <w:t xml:space="preserve">로 형태소 원형을 추출한 뒤, 길이가 1인 토큰을 모두 제거하는 방식이었다.</w:t>
      </w:r>
    </w:p>
    <w:p>
      <w:r>
        <w:pict>
          <v:rect style="width:0;height:1.5pt" o:hralign="center" o:hrstd="t" o:hr="t"/>
        </w:pict>
      </w:r>
    </w:p>
    <w:bookmarkEnd w:id="20"/>
    <w:bookmarkStart w:id="21" w:name="초기-구조의-문제점"/>
    <w:p>
      <w:pPr>
        <w:pStyle w:val="Heading2"/>
      </w:pPr>
      <w:r>
        <w:t xml:space="preserve">2. 초기 구조의 문제점</w:t>
      </w:r>
    </w:p>
    <w:p>
      <w:pPr>
        <w:pStyle w:val="FirstParagraph"/>
      </w:pPr>
      <w:r>
        <w:t xml:space="preserve">초기 모델은 LSTM을 3층으로 깊게 쌓은 구조였다. 하지만 기사 제목은 일반적인 긴 문장보다 길이가 짧고, 분류에 필요한 정보가 특정 키워드나 짧은 단어 조합에 몰려 있는 경우가 많다.</w:t>
      </w:r>
    </w:p>
    <w:p>
      <w:pPr>
        <w:pStyle w:val="BodyText"/>
      </w:pPr>
      <w:r>
        <w:t xml:space="preserve">예를 들어 다음과 같은 단어 조합은 카테고리 판단에 직접적인 영향을 준다.</w:t>
      </w:r>
    </w:p>
    <w:p>
      <w:pPr>
        <w:pStyle w:val="SourceCode"/>
      </w:pPr>
      <w:r>
        <w:rPr>
          <w:rStyle w:val="VerbatimChar"/>
        </w:rPr>
        <w:t xml:space="preserve">대통령 발언</w:t>
      </w:r>
      <w:r>
        <w:br/>
      </w:r>
      <w:r>
        <w:rPr>
          <w:rStyle w:val="VerbatimChar"/>
        </w:rPr>
        <w:t xml:space="preserve">검찰 수사</w:t>
      </w:r>
      <w:r>
        <w:br/>
      </w:r>
      <w:r>
        <w:rPr>
          <w:rStyle w:val="VerbatimChar"/>
        </w:rPr>
        <w:t xml:space="preserve">반도체 투자</w:t>
      </w:r>
      <w:r>
        <w:br/>
      </w:r>
      <w:r>
        <w:rPr>
          <w:rStyle w:val="VerbatimChar"/>
        </w:rPr>
        <w:t xml:space="preserve">증시 하락</w:t>
      </w:r>
      <w:r>
        <w:br/>
      </w:r>
      <w:r>
        <w:rPr>
          <w:rStyle w:val="VerbatimChar"/>
        </w:rPr>
        <w:t xml:space="preserve">미국 중국</w:t>
      </w:r>
      <w:r>
        <w:br/>
      </w:r>
      <w:r>
        <w:rPr>
          <w:rStyle w:val="VerbatimChar"/>
        </w:rPr>
        <w:t xml:space="preserve">영화 개봉</w:t>
      </w:r>
    </w:p>
    <w:p>
      <w:pPr>
        <w:pStyle w:val="FirstParagraph"/>
      </w:pPr>
      <w:r>
        <w:t xml:space="preserve">이런 문제에서는 긴 문맥을 깊게 누적해서 읽는 LSTM 다층 구조보다, 먼저 Conv1D로 지역적인 단어 조합을 잡고, 그 뒤에 GRU로 순서 정보를 보완하는 방식이 더 적합하다고 판단하였다.</w:t>
      </w:r>
    </w:p>
    <w:p>
      <w:pPr>
        <w:pStyle w:val="BodyText"/>
      </w:pPr>
      <w:r>
        <w:t xml:space="preserve">또한 초기 모델의</w:t>
      </w:r>
      <w:r>
        <w:t xml:space="preserve"> </w:t>
      </w:r>
      <w:r>
        <w:rPr>
          <w:rStyle w:val="VerbatimChar"/>
        </w:rPr>
        <w:t xml:space="preserve">MaxPooling1D(1)</w:t>
      </w:r>
      <w:r>
        <w:t xml:space="preserve">은 pooling 크기가 1이므로 입력 길이를 줄이지 않는다. 따라서 실질적인 pooling 효과가 거의 없었다.</w:t>
      </w:r>
    </w:p>
    <w:p>
      <w:pPr>
        <w:pStyle w:val="BodyText"/>
      </w:pPr>
      <w:r>
        <w:t xml:space="preserve">초기 전처리도 성능을 제한하는 원인이 되었다. 기존 방식은 한 글자 토큰을 전부 제거했기 때문에, 뉴스 제목에서 중요한 한자 약어와 숫자 정보가 사라질 수 있었다.</w:t>
      </w:r>
    </w:p>
    <w:p>
      <w:pPr>
        <w:pStyle w:val="BodyText"/>
      </w:pPr>
      <w:r>
        <w:t xml:space="preserve">예를 들어 다음과 같은 토큰은 한 글자이지만 뉴스 카테고리 분류에서는 중요한 단서가 된다.</w:t>
      </w:r>
    </w:p>
    <w:p>
      <w:pPr>
        <w:pStyle w:val="SourceCode"/>
      </w:pPr>
      <w:r>
        <w:rPr>
          <w:rStyle w:val="VerbatimChar"/>
          <w:rFonts w:hint="eastAsia"/>
        </w:rPr>
        <w:t xml:space="preserve">美,</w:t>
      </w:r>
      <w:r>
        <w:rPr>
          <w:rStyle w:val="VerbatimChar"/>
        </w:rPr>
        <w:t xml:space="preserve"> </w:t>
      </w:r>
      <w:r>
        <w:rPr>
          <w:rStyle w:val="VerbatimChar"/>
          <w:rFonts w:hint="eastAsia"/>
        </w:rPr>
        <w:t xml:space="preserve">中,</w:t>
      </w:r>
      <w:r>
        <w:rPr>
          <w:rStyle w:val="VerbatimChar"/>
        </w:rPr>
        <w:t xml:space="preserve"> </w:t>
      </w:r>
      <w:r>
        <w:rPr>
          <w:rStyle w:val="VerbatimChar"/>
          <w:rFonts w:hint="eastAsia"/>
        </w:rPr>
        <w:t xml:space="preserve">日,</w:t>
      </w:r>
      <w:r>
        <w:rPr>
          <w:rStyle w:val="VerbatimChar"/>
        </w:rPr>
        <w:t xml:space="preserve"> </w:t>
      </w:r>
      <w:r>
        <w:rPr>
          <w:rStyle w:val="VerbatimChar"/>
          <w:rFonts w:hint="eastAsia"/>
        </w:rPr>
        <w:t xml:space="preserve">北,</w:t>
      </w:r>
      <w:r>
        <w:rPr>
          <w:rStyle w:val="VerbatimChar"/>
        </w:rPr>
        <w:t xml:space="preserve"> </w:t>
      </w:r>
      <w:r>
        <w:rPr>
          <w:rStyle w:val="VerbatimChar"/>
          <w:rFonts w:hint="eastAsia"/>
        </w:rPr>
        <w:t xml:space="preserve">尹,</w:t>
      </w:r>
      <w:r>
        <w:rPr>
          <w:rStyle w:val="VerbatimChar"/>
        </w:rPr>
        <w:t xml:space="preserve"> </w:t>
      </w:r>
      <w:r>
        <w:rPr>
          <w:rStyle w:val="VerbatimChar"/>
          <w:rFonts w:hint="eastAsia"/>
        </w:rPr>
        <w:t xml:space="preserve">與,</w:t>
      </w:r>
      <w:r>
        <w:rPr>
          <w:rStyle w:val="VerbatimChar"/>
        </w:rPr>
        <w:t xml:space="preserve"> </w:t>
      </w:r>
      <w:r>
        <w:rPr>
          <w:rStyle w:val="VerbatimChar"/>
          <w:rFonts w:hint="eastAsia"/>
        </w:rPr>
        <w:t xml:space="preserve">野,</w:t>
      </w:r>
      <w:r>
        <w:rPr>
          <w:rStyle w:val="VerbatimChar"/>
        </w:rPr>
        <w:t xml:space="preserve"> </w:t>
      </w:r>
      <w:r>
        <w:rPr>
          <w:rStyle w:val="VerbatimChar"/>
          <w:rFonts w:hint="eastAsia"/>
        </w:rPr>
        <w:t xml:space="preserve">檢,</w:t>
      </w:r>
      <w:r>
        <w:rPr>
          <w:rStyle w:val="VerbatimChar"/>
        </w:rPr>
        <w:t xml:space="preserve"> </w:t>
      </w:r>
      <w:r>
        <w:rPr>
          <w:rStyle w:val="VerbatimChar"/>
          <w:rFonts w:hint="eastAsia"/>
        </w:rPr>
        <w:t xml:space="preserve">軍,</w:t>
      </w:r>
      <w:r>
        <w:rPr>
          <w:rStyle w:val="VerbatimChar"/>
        </w:rPr>
        <w:t xml:space="preserve"> </w:t>
      </w:r>
      <w:r>
        <w:rPr>
          <w:rStyle w:val="VerbatimChar"/>
          <w:rFonts w:hint="eastAsia"/>
        </w:rPr>
        <w:t xml:space="preserve">法</w:t>
      </w:r>
      <w:r>
        <w:br/>
      </w:r>
      <w:r>
        <w:rPr>
          <w:rStyle w:val="VerbatimChar"/>
        </w:rPr>
        <w:t xml:space="preserve">1, 2, 3, 5, 7</w:t>
      </w:r>
    </w:p>
    <w:p>
      <w:pPr>
        <w:pStyle w:val="FirstParagraph"/>
      </w:pPr>
      <w:r>
        <w:t xml:space="preserve">특히 정치, 사회, 세계, 경제 기사에서는 이런 짧은 약어가 강한 분류 신호로 작용한다. 따라서 단순히 글자 수만 보고 제거하는 방식은 적절하지 않았다.</w:t>
      </w:r>
    </w:p>
    <w:p>
      <w:r>
        <w:pict>
          <v:rect style="width:0;height:1.5pt" o:hralign="center" o:hrstd="t" o:hr="t"/>
        </w:pict>
      </w:r>
    </w:p>
    <w:bookmarkEnd w:id="21"/>
    <w:bookmarkStart w:id="25" w:name="전처리-개선"/>
    <w:p>
      <w:pPr>
        <w:pStyle w:val="Heading2"/>
      </w:pPr>
      <w:r>
        <w:t xml:space="preserve">3. 전처리 개선</w:t>
      </w:r>
    </w:p>
    <w:bookmarkStart w:id="22" w:name="기존-전처리-방식"/>
    <w:p>
      <w:pPr>
        <w:pStyle w:val="Heading3"/>
      </w:pPr>
      <w:r>
        <w:t xml:space="preserve">3.1 기존 전처리 방식</w:t>
      </w:r>
    </w:p>
    <w:p>
      <w:pPr>
        <w:pStyle w:val="FirstParagraph"/>
      </w:pPr>
      <w:r>
        <w:t xml:space="preserve">기존 전처리 흐름은 다음과 같았다.</w:t>
      </w:r>
    </w:p>
    <w:p>
      <w:pPr>
        <w:pStyle w:val="SourceCode"/>
      </w:pPr>
      <w:r>
        <w:rPr>
          <w:rStyle w:val="VerbatimChar"/>
        </w:rPr>
        <w:t xml:space="preserve">1. 제목에서 한글과 영어만 남김</w:t>
      </w:r>
      <w:r>
        <w:br/>
      </w:r>
      <w:r>
        <w:rPr>
          <w:rStyle w:val="VerbatimChar"/>
        </w:rPr>
        <w:t xml:space="preserve">2. 소문자 변환</w:t>
      </w:r>
      <w:r>
        <w:br/>
      </w:r>
      <w:r>
        <w:rPr>
          <w:rStyle w:val="VerbatimChar"/>
        </w:rPr>
        <w:t xml:space="preserve">3. Okt.morphs(stem=True)로 형태소 추출</w:t>
      </w:r>
      <w:r>
        <w:br/>
      </w:r>
      <w:r>
        <w:rPr>
          <w:rStyle w:val="VerbatimChar"/>
        </w:rPr>
        <w:t xml:space="preserve">4. 길이가 1인 토큰은 모두 제거</w:t>
      </w:r>
      <w:r>
        <w:br/>
      </w:r>
      <w:r>
        <w:rPr>
          <w:rStyle w:val="VerbatimChar"/>
        </w:rPr>
        <w:t xml:space="preserve">5. Tokenizer로 정수 시퀀스 변환</w:t>
      </w:r>
      <w:r>
        <w:br/>
      </w:r>
      <w:r>
        <w:rPr>
          <w:rStyle w:val="VerbatimChar"/>
        </w:rPr>
        <w:t xml:space="preserve">6. padding 적용</w:t>
      </w:r>
    </w:p>
    <w:p>
      <w:pPr>
        <w:pStyle w:val="FirstParagraph"/>
      </w:pPr>
      <w:r>
        <w:t xml:space="preserve">이 방식은 단순하지만 다음 문제가 있었다.</w:t>
      </w:r>
    </w:p>
    <w:p>
      <w:pPr>
        <w:pStyle w:val="BodyText"/>
      </w:pPr>
      <w:r>
        <w:t xml:space="preserve">첫째, 숫자와 한자가 제거되었다. 뉴스 제목에서는 숫자가 들어간 고유명사, 경제 수치, 국가 약어가 자주 등장하므로 숫자와 한자를 제거하면 정보 손실이 발생한다.</w:t>
      </w:r>
    </w:p>
    <w:p>
      <w:pPr>
        <w:pStyle w:val="BodyText"/>
      </w:pPr>
      <w:r>
        <w:t xml:space="preserve">둘째,</w:t>
      </w:r>
      <w:r>
        <w:t xml:space="preserve"> </w:t>
      </w:r>
      <w:r>
        <w:rPr>
          <w:rStyle w:val="VerbatimChar"/>
        </w:rPr>
        <w:t xml:space="preserve">Okt.morphs()</w:t>
      </w:r>
      <w:r>
        <w:t xml:space="preserve">는 품사 정보를 주지 않는다. 따라서 조사, 어미, 접미사, 기호성 토큰과 실제 의미 있는 토큰을 구분하기 어렵다.</w:t>
      </w:r>
    </w:p>
    <w:p>
      <w:pPr>
        <w:pStyle w:val="BodyText"/>
      </w:pPr>
      <w:r>
        <w:t xml:space="preserve">셋째, 한 글자 토큰을 모두 제거했다. 이로 인해 한 글자이지만 의미가 강한 한자 약어, 숫자, 일부 명사성 토큰까지 함께 제거되었다.</w:t>
      </w:r>
    </w:p>
    <w:p>
      <w:r>
        <w:pict>
          <v:rect style="width:0;height:1.5pt" o:hralign="center" o:hrstd="t" o:hr="t"/>
        </w:pict>
      </w:r>
    </w:p>
    <w:bookmarkEnd w:id="22"/>
    <w:bookmarkStart w:id="23" w:name="개선된-전처리-방식"/>
    <w:p>
      <w:pPr>
        <w:pStyle w:val="Heading3"/>
      </w:pPr>
      <w:r>
        <w:t xml:space="preserve">3.2 개선된 전처리 방식</w:t>
      </w:r>
    </w:p>
    <w:p>
      <w:pPr>
        <w:pStyle w:val="FirstParagraph"/>
      </w:pPr>
      <w:r>
        <w:t xml:space="preserve">개선된 전처리는</w:t>
      </w:r>
      <w:r>
        <w:t xml:space="preserve"> </w:t>
      </w:r>
      <w:r>
        <w:rPr>
          <w:rStyle w:val="VerbatimChar"/>
        </w:rPr>
        <w:t xml:space="preserve">Okt.pos(norm=True, stem=True)</w:t>
      </w:r>
      <w:r>
        <w:t xml:space="preserve">를 사용하였다. 이를 통해 형태소뿐 아니라 품사 정보까지 함께 얻을 수 있게 되었다.</w:t>
      </w:r>
    </w:p>
    <w:p>
      <w:pPr>
        <w:pStyle w:val="BodyText"/>
      </w:pPr>
      <w:r>
        <w:t xml:space="preserve">전처리의 주요 변경점은 다음과 같다.</w:t>
      </w:r>
    </w:p>
    <w:p>
      <w:pPr>
        <w:pStyle w:val="SourceCode"/>
      </w:pPr>
      <w:r>
        <w:rPr>
          <w:rStyle w:val="VerbatimChar"/>
        </w:rPr>
        <w:t xml:space="preserve">기존 정규식:</w:t>
      </w:r>
      <w:r>
        <w:br/>
      </w:r>
      <w:r>
        <w:rPr>
          <w:rStyle w:val="VerbatimChar"/>
        </w:rPr>
        <w:t xml:space="preserve">한글, 영어만 보존</w:t>
      </w:r>
      <w:r>
        <w:br/>
      </w:r>
      <w:r>
        <w:br/>
      </w:r>
      <w:r>
        <w:rPr>
          <w:rStyle w:val="VerbatimChar"/>
        </w:rPr>
        <w:t xml:space="preserve">개선 정규식:</w:t>
      </w:r>
      <w:r>
        <w:br/>
      </w:r>
      <w:r>
        <w:rPr>
          <w:rStyle w:val="VerbatimChar"/>
        </w:rPr>
        <w:t xml:space="preserve">한글, 영어, 숫자, 한자 보존</w:t>
      </w:r>
    </w:p>
    <w:p>
      <w:pPr>
        <w:pStyle w:val="FirstParagraph"/>
      </w:pPr>
      <w:r>
        <w:t xml:space="preserve">즉 기존에는 다음과 같은 정보가 사라질 수 있었다.</w:t>
      </w:r>
    </w:p>
    <w:p>
      <w:pPr>
        <w:pStyle w:val="SourceCode"/>
      </w:pPr>
      <w:r>
        <w:rPr>
          <w:rStyle w:val="VerbatimChar"/>
        </w:rPr>
        <w:t xml:space="preserve">6·25 → 6 25</w:t>
      </w:r>
      <w:r>
        <w:br/>
      </w:r>
      <w:r>
        <w:rPr>
          <w:rStyle w:val="VerbatimChar"/>
        </w:rPr>
        <w:t xml:space="preserve">50곳 → 50 곳</w:t>
      </w:r>
      <w:r>
        <w:br/>
      </w:r>
      <w:r>
        <w:rPr>
          <w:rStyle w:val="VerbatimChar"/>
          <w:rFonts w:hint="eastAsia"/>
        </w:rPr>
        <w:t xml:space="preserve">美,</w:t>
      </w:r>
      <w:r>
        <w:rPr>
          <w:rStyle w:val="VerbatimChar"/>
        </w:rPr>
        <w:t xml:space="preserve"> </w:t>
      </w:r>
      <w:r>
        <w:rPr>
          <w:rStyle w:val="VerbatimChar"/>
          <w:rFonts w:hint="eastAsia"/>
        </w:rPr>
        <w:t xml:space="preserve">中,</w:t>
      </w:r>
      <w:r>
        <w:rPr>
          <w:rStyle w:val="VerbatimChar"/>
        </w:rPr>
        <w:t xml:space="preserve"> </w:t>
      </w:r>
      <w:r>
        <w:rPr>
          <w:rStyle w:val="VerbatimChar"/>
          <w:rFonts w:hint="eastAsia"/>
        </w:rPr>
        <w:t xml:space="preserve">日,</w:t>
      </w:r>
      <w:r>
        <w:rPr>
          <w:rStyle w:val="VerbatimChar"/>
        </w:rPr>
        <w:t xml:space="preserve"> </w:t>
      </w:r>
      <w:r>
        <w:rPr>
          <w:rStyle w:val="VerbatimChar"/>
          <w:rFonts w:hint="eastAsia"/>
        </w:rPr>
        <w:t xml:space="preserve">北</w:t>
      </w:r>
      <w:r>
        <w:rPr>
          <w:rStyle w:val="VerbatimChar"/>
        </w:rPr>
        <w:t xml:space="preserve"> → 제거 가능</w:t>
      </w:r>
    </w:p>
    <w:p>
      <w:pPr>
        <w:pStyle w:val="FirstParagraph"/>
      </w:pPr>
      <w:r>
        <w:t xml:space="preserve">개선 후에는 숫자와 한자를 토큰 후보로 남기도록 하였다.</w:t>
      </w:r>
    </w:p>
    <w:p>
      <w:pPr>
        <w:pStyle w:val="BodyText"/>
      </w:pPr>
      <w:r>
        <w:t xml:space="preserve">또한 품사 기반 필터링을 적용하였다.</w:t>
      </w:r>
    </w:p>
    <w:p>
      <w:pPr>
        <w:pStyle w:val="BodyText"/>
      </w:pPr>
      <w:r>
        <w:t xml:space="preserve">제거 대상 품사는 다음과 같이 설정하였다.</w:t>
      </w:r>
    </w:p>
    <w:p>
      <w:pPr>
        <w:pStyle w:val="SourceCode"/>
      </w:pPr>
      <w:r>
        <w:rPr>
          <w:rStyle w:val="VerbatimChar"/>
        </w:rPr>
        <w:t xml:space="preserve">Josa, Eomi, PreEomi, Punctuation,</w:t>
      </w:r>
      <w:r>
        <w:br/>
      </w:r>
      <w:r>
        <w:rPr>
          <w:rStyle w:val="VerbatimChar"/>
        </w:rPr>
        <w:t xml:space="preserve">KoreanParticle, Exclamation, Determiner, Suffix</w:t>
      </w:r>
    </w:p>
    <w:p>
      <w:pPr>
        <w:pStyle w:val="FirstParagraph"/>
      </w:pPr>
      <w:r>
        <w:t xml:space="preserve">유지 대상 품사는 다음과 같이 설정하였다.</w:t>
      </w:r>
    </w:p>
    <w:p>
      <w:pPr>
        <w:pStyle w:val="SourceCode"/>
      </w:pPr>
      <w:r>
        <w:rPr>
          <w:rStyle w:val="VerbatimChar"/>
        </w:rPr>
        <w:t xml:space="preserve">Noun, Verb, Adjective, Adverb,</w:t>
      </w:r>
      <w:r>
        <w:br/>
      </w:r>
      <w:r>
        <w:rPr>
          <w:rStyle w:val="VerbatimChar"/>
        </w:rPr>
        <w:t xml:space="preserve">Alpha, Number, Foreign</w:t>
      </w:r>
    </w:p>
    <w:p>
      <w:pPr>
        <w:pStyle w:val="FirstParagraph"/>
      </w:pPr>
      <w:r>
        <w:t xml:space="preserve">이 방식의 핵심은 단순히 짧은 단어를 제거하는 것이 아니라, 품사 정보를 보고 의미가 약한 요소를 우선 제거하는 것이다.</w:t>
      </w:r>
    </w:p>
    <w:p>
      <w:r>
        <w:pict>
          <v:rect style="width:0;height:1.5pt" o:hralign="center" o:hrstd="t" o:hr="t"/>
        </w:pict>
      </w:r>
    </w:p>
    <w:bookmarkEnd w:id="23"/>
    <w:bookmarkStart w:id="24" w:name="한-글자-토큰-처리"/>
    <w:p>
      <w:pPr>
        <w:pStyle w:val="Heading3"/>
      </w:pPr>
      <w:r>
        <w:t xml:space="preserve">3.3 한 글자 토큰 처리</w:t>
      </w:r>
    </w:p>
    <w:p>
      <w:pPr>
        <w:pStyle w:val="FirstParagraph"/>
      </w:pPr>
      <w:r>
        <w:t xml:space="preserve">한 글자 토큰은 전부 제거하지 않고, 의미 없는 일부 토큰만 제거하도록 수정하였다.</w:t>
      </w:r>
    </w:p>
    <w:p>
      <w:pPr>
        <w:pStyle w:val="BodyText"/>
      </w:pPr>
      <w:r>
        <w:t xml:space="preserve">제거 대상으로 둔 한 글자 토큰은 다음과 같다.</w:t>
      </w:r>
    </w:p>
    <w:p>
      <w:pPr>
        <w:pStyle w:val="SourceCode"/>
      </w:pPr>
      <w:r>
        <w:rPr>
          <w:rStyle w:val="VerbatimChar"/>
        </w:rPr>
        <w:t xml:space="preserve">것, 수, 등, 때, 곳, 거, 점, 및, 듯, 뿐</w:t>
      </w:r>
    </w:p>
    <w:p>
      <w:pPr>
        <w:pStyle w:val="FirstParagraph"/>
      </w:pPr>
      <w:r>
        <w:t xml:space="preserve">반대로 다음 토큰은 한 글자여도 유지하였다.</w:t>
      </w:r>
    </w:p>
    <w:p>
      <w:pPr>
        <w:pStyle w:val="SourceCode"/>
      </w:pPr>
      <w:r>
        <w:rPr>
          <w:rStyle w:val="VerbatimChar"/>
          <w:rFonts w:hint="eastAsia"/>
        </w:rPr>
        <w:t xml:space="preserve">美,</w:t>
      </w:r>
      <w:r>
        <w:rPr>
          <w:rStyle w:val="VerbatimChar"/>
        </w:rPr>
        <w:t xml:space="preserve"> </w:t>
      </w:r>
      <w:r>
        <w:rPr>
          <w:rStyle w:val="VerbatimChar"/>
          <w:rFonts w:hint="eastAsia"/>
        </w:rPr>
        <w:t xml:space="preserve">中,</w:t>
      </w:r>
      <w:r>
        <w:rPr>
          <w:rStyle w:val="VerbatimChar"/>
        </w:rPr>
        <w:t xml:space="preserve"> </w:t>
      </w:r>
      <w:r>
        <w:rPr>
          <w:rStyle w:val="VerbatimChar"/>
          <w:rFonts w:hint="eastAsia"/>
        </w:rPr>
        <w:t xml:space="preserve">日,</w:t>
      </w:r>
      <w:r>
        <w:rPr>
          <w:rStyle w:val="VerbatimChar"/>
        </w:rPr>
        <w:t xml:space="preserve"> </w:t>
      </w:r>
      <w:r>
        <w:rPr>
          <w:rStyle w:val="VerbatimChar"/>
          <w:rFonts w:hint="eastAsia"/>
        </w:rPr>
        <w:t xml:space="preserve">北,</w:t>
      </w:r>
      <w:r>
        <w:rPr>
          <w:rStyle w:val="VerbatimChar"/>
        </w:rPr>
        <w:t xml:space="preserve"> </w:t>
      </w:r>
      <w:r>
        <w:rPr>
          <w:rStyle w:val="VerbatimChar"/>
          <w:rFonts w:hint="eastAsia"/>
        </w:rPr>
        <w:t xml:space="preserve">韓,</w:t>
      </w:r>
      <w:r>
        <w:rPr>
          <w:rStyle w:val="VerbatimChar"/>
        </w:rPr>
        <w:t xml:space="preserve"> </w:t>
      </w:r>
      <w:r>
        <w:rPr>
          <w:rStyle w:val="VerbatimChar"/>
          <w:rFonts w:hint="eastAsia"/>
        </w:rPr>
        <w:t xml:space="preserve">尹,</w:t>
      </w:r>
      <w:r>
        <w:rPr>
          <w:rStyle w:val="VerbatimChar"/>
        </w:rPr>
        <w:t xml:space="preserve"> </w:t>
      </w:r>
      <w:r>
        <w:rPr>
          <w:rStyle w:val="VerbatimChar"/>
          <w:rFonts w:hint="eastAsia"/>
        </w:rPr>
        <w:t xml:space="preserve">與,</w:t>
      </w:r>
      <w:r>
        <w:rPr>
          <w:rStyle w:val="VerbatimChar"/>
        </w:rPr>
        <w:t xml:space="preserve"> </w:t>
      </w:r>
      <w:r>
        <w:rPr>
          <w:rStyle w:val="VerbatimChar"/>
          <w:rFonts w:hint="eastAsia"/>
        </w:rPr>
        <w:t xml:space="preserve">野,</w:t>
      </w:r>
      <w:r>
        <w:rPr>
          <w:rStyle w:val="VerbatimChar"/>
        </w:rPr>
        <w:t xml:space="preserve"> </w:t>
      </w:r>
      <w:r>
        <w:rPr>
          <w:rStyle w:val="VerbatimChar"/>
          <w:rFonts w:hint="eastAsia"/>
        </w:rPr>
        <w:t xml:space="preserve">檢,</w:t>
      </w:r>
      <w:r>
        <w:rPr>
          <w:rStyle w:val="VerbatimChar"/>
        </w:rPr>
        <w:t xml:space="preserve"> </w:t>
      </w:r>
      <w:r>
        <w:rPr>
          <w:rStyle w:val="VerbatimChar"/>
          <w:rFonts w:hint="eastAsia"/>
        </w:rPr>
        <w:t xml:space="preserve">軍,</w:t>
      </w:r>
      <w:r>
        <w:rPr>
          <w:rStyle w:val="VerbatimChar"/>
        </w:rPr>
        <w:t xml:space="preserve"> </w:t>
      </w:r>
      <w:r>
        <w:rPr>
          <w:rStyle w:val="VerbatimChar"/>
          <w:rFonts w:hint="eastAsia"/>
        </w:rPr>
        <w:t xml:space="preserve">法,</w:t>
      </w:r>
      <w:r>
        <w:rPr>
          <w:rStyle w:val="VerbatimChar"/>
        </w:rPr>
        <w:t xml:space="preserve"> </w:t>
      </w:r>
      <w:r>
        <w:rPr>
          <w:rStyle w:val="VerbatimChar"/>
          <w:rFonts w:hint="eastAsia"/>
        </w:rPr>
        <w:t xml:space="preserve">警</w:t>
      </w:r>
      <w:r>
        <w:rPr>
          <w:rStyle w:val="VerbatimChar"/>
        </w:rPr>
        <w:t xml:space="preserve"> 등 한자 약어</w:t>
      </w:r>
      <w:r>
        <w:br/>
      </w:r>
      <w:r>
        <w:rPr>
          <w:rStyle w:val="VerbatimChar"/>
        </w:rPr>
        <w:t xml:space="preserve">숫자 한 글자</w:t>
      </w:r>
    </w:p>
    <w:p>
      <w:pPr>
        <w:pStyle w:val="FirstParagraph"/>
      </w:pPr>
      <w:r>
        <w:t xml:space="preserve">이 방식은</w:t>
      </w:r>
      <w:r>
        <w:t xml:space="preserve"> </w:t>
      </w:r>
      <w:r>
        <w:t xml:space="preserve">“쓸모없는 토큰을 조금 남기더라도 중요한 토큰을 날리지 않는 것”</w:t>
      </w:r>
      <w:r>
        <w:t xml:space="preserve">을 우선한 것이다. 모델은 의미가 약한 토큰을 학습 과정에서 무시할 수 있지만, 전처리에서 제거된 정보는 복구할 수 없기 때문이다.</w:t>
      </w:r>
    </w:p>
    <w:p>
      <w:r>
        <w:pict>
          <v:rect style="width:0;height:1.5pt" o:hralign="center" o:hrstd="t" o:hr="t"/>
        </w:pict>
      </w:r>
    </w:p>
    <w:bookmarkEnd w:id="24"/>
    <w:bookmarkEnd w:id="25"/>
    <w:bookmarkStart w:id="26" w:name="모델-개선-방향"/>
    <w:p>
      <w:pPr>
        <w:pStyle w:val="Heading2"/>
      </w:pPr>
      <w:r>
        <w:t xml:space="preserve">4. 모델 개선 방향</w:t>
      </w:r>
    </w:p>
    <w:p>
      <w:pPr>
        <w:pStyle w:val="FirstParagraph"/>
      </w:pPr>
      <w:r>
        <w:t xml:space="preserve">모델은 기존의</w:t>
      </w:r>
      <w:r>
        <w:t xml:space="preserve"> </w:t>
      </w:r>
      <w:r>
        <w:rPr>
          <w:rStyle w:val="VerbatimChar"/>
        </w:rPr>
        <w:t xml:space="preserve">Embedding + Conv1D + 순환 신경망 + Dense</w:t>
      </w:r>
      <w:r>
        <w:t xml:space="preserve"> </w:t>
      </w:r>
      <w:r>
        <w:t xml:space="preserve">흐름을 유지하되, 기사 제목 분류에 맞게 구조를 조정하였다.</w:t>
      </w:r>
    </w:p>
    <w:p>
      <w:pPr>
        <w:pStyle w:val="BodyText"/>
      </w:pPr>
      <w:r>
        <w:t xml:space="preserve">주요 개선 방향은 다음과 같다.</w:t>
      </w:r>
    </w:p>
    <w:p>
      <w:pPr>
        <w:pStyle w:val="SourceCode"/>
      </w:pPr>
      <w:r>
        <w:rPr>
          <w:rStyle w:val="VerbatimChar"/>
        </w:rPr>
        <w:t xml:space="preserve">1. LSTM 대신 GRU 사용</w:t>
      </w:r>
      <w:r>
        <w:br/>
      </w:r>
      <w:r>
        <w:rPr>
          <w:rStyle w:val="VerbatimChar"/>
        </w:rPr>
        <w:t xml:space="preserve">2. Conv1D 필터 수 증가</w:t>
      </w:r>
      <w:r>
        <w:br/>
      </w:r>
      <w:r>
        <w:rPr>
          <w:rStyle w:val="VerbatimChar"/>
        </w:rPr>
        <w:t xml:space="preserve">3. Conv1D 커널 크기를 3, 5, 7로 분리</w:t>
      </w:r>
      <w:r>
        <w:br/>
      </w:r>
      <w:r>
        <w:rPr>
          <w:rStyle w:val="VerbatimChar"/>
        </w:rPr>
        <w:t xml:space="preserve">4. Bidirectional GRU 사용</w:t>
      </w:r>
      <w:r>
        <w:br/>
      </w:r>
      <w:r>
        <w:rPr>
          <w:rStyle w:val="VerbatimChar"/>
        </w:rPr>
        <w:t xml:space="preserve">5. Global Max Pooling과 Global Average Pooling 결합</w:t>
      </w:r>
      <w:r>
        <w:br/>
      </w:r>
      <w:r>
        <w:rPr>
          <w:rStyle w:val="VerbatimChar"/>
        </w:rPr>
        <w:t xml:space="preserve">6. Embedding 차원 확대</w:t>
      </w:r>
      <w:r>
        <w:br/>
      </w:r>
      <w:r>
        <w:rPr>
          <w:rStyle w:val="VerbatimChar"/>
        </w:rPr>
        <w:t xml:space="preserve">7. 모델별 L2 규제와 Dropout 강도 비교</w:t>
      </w:r>
      <w:r>
        <w:br/>
      </w:r>
      <w:r>
        <w:rPr>
          <w:rStyle w:val="VerbatimChar"/>
        </w:rPr>
        <w:t xml:space="preserve">8. batch size, embedding 차원, class weight 적용 여부 조합 실험</w:t>
      </w:r>
    </w:p>
    <w:p>
      <w:pPr>
        <w:pStyle w:val="FirstParagraph"/>
      </w:pPr>
      <w:r>
        <w:t xml:space="preserve"> GRU는 LSTM보다 구조가 단순하고 파라미터 수가 적어, 짧은 문장 분류에서 과하게 복잡한 기억 구조를 만들지 않고도 순서 정보를 처리할 수 있다.</w:t>
      </w:r>
    </w:p>
    <w:p>
      <w:pPr>
        <w:pStyle w:val="BodyText"/>
      </w:pPr>
      <w:r>
        <w:t xml:space="preserve">Conv1D는 제목 안의 지역적인 단어 조합을 잡기 위해 사용하였다.</w:t>
      </w:r>
    </w:p>
    <w:p>
      <w:pPr>
        <w:pStyle w:val="SourceCode"/>
      </w:pPr>
      <w:r>
        <w:rPr>
          <w:rStyle w:val="VerbatimChar"/>
        </w:rPr>
        <w:t xml:space="preserve">kernel_size=3 : 짧은 핵심 키워드 조합</w:t>
      </w:r>
      <w:r>
        <w:br/>
      </w:r>
      <w:r>
        <w:rPr>
          <w:rStyle w:val="VerbatimChar"/>
        </w:rPr>
        <w:t xml:space="preserve">kernel_size=5 : 중간 길이 구문</w:t>
      </w:r>
      <w:r>
        <w:br/>
      </w:r>
      <w:r>
        <w:rPr>
          <w:rStyle w:val="VerbatimChar"/>
        </w:rPr>
        <w:t xml:space="preserve">kernel_size=7 : 더 긴 제목 패턴</w:t>
      </w:r>
    </w:p>
    <w:p>
      <w:pPr>
        <w:pStyle w:val="FirstParagraph"/>
      </w:pPr>
      <w:r>
        <w:t xml:space="preserve">처음에는</w:t>
      </w:r>
      <w:r>
        <w:t xml:space="preserve"> </w:t>
      </w:r>
      <w:r>
        <w:rPr>
          <w:rStyle w:val="VerbatimChar"/>
        </w:rPr>
        <w:t xml:space="preserve">GlobalMaxPooling1D</w:t>
      </w:r>
      <w:r>
        <w:t xml:space="preserve">만 사용하였다. Max Pooling은 제목 안에서 가장 강하게 반응한 특징을 뽑으므로, 특정 키워드 하나가 강한 카테고리 판단 단서가 될 때 유리하다.</w:t>
      </w:r>
    </w:p>
    <w:p>
      <w:pPr>
        <w:pStyle w:val="BodyText"/>
      </w:pPr>
      <w:r>
        <w:t xml:space="preserve">하지만 정치와 사회처럼 키워드가 겹치는 카테고리에서는 강한 키워드 하나만 보는 방식이 부족할 수 있었다. 예를 들어</w:t>
      </w:r>
      <w:r>
        <w:t xml:space="preserve"> </w:t>
      </w:r>
      <w:r>
        <w:rPr>
          <w:rStyle w:val="VerbatimChar"/>
        </w:rPr>
        <w:t xml:space="preserve">정부</w:t>
      </w:r>
      <w:r>
        <w:t xml:space="preserve">,</w:t>
      </w:r>
      <w:r>
        <w:t xml:space="preserve"> </w:t>
      </w:r>
      <w:r>
        <w:rPr>
          <w:rStyle w:val="VerbatimChar"/>
        </w:rPr>
        <w:t xml:space="preserve">검찰</w:t>
      </w:r>
      <w:r>
        <w:t xml:space="preserve">,</w:t>
      </w:r>
      <w:r>
        <w:t xml:space="preserve"> </w:t>
      </w:r>
      <w:r>
        <w:rPr>
          <w:rStyle w:val="VerbatimChar"/>
        </w:rPr>
        <w:t xml:space="preserve">수사</w:t>
      </w:r>
      <w:r>
        <w:t xml:space="preserve">,</w:t>
      </w:r>
      <w:r>
        <w:t xml:space="preserve"> </w:t>
      </w:r>
      <w:r>
        <w:rPr>
          <w:rStyle w:val="VerbatimChar"/>
        </w:rPr>
        <w:t xml:space="preserve">의료</w:t>
      </w:r>
      <w:r>
        <w:t xml:space="preserve">,</w:t>
      </w:r>
      <w:r>
        <w:t xml:space="preserve"> </w:t>
      </w:r>
      <w:r>
        <w:rPr>
          <w:rStyle w:val="VerbatimChar"/>
        </w:rPr>
        <w:t xml:space="preserve">교육</w:t>
      </w:r>
      <w:r>
        <w:t xml:space="preserve">,</w:t>
      </w:r>
      <w:r>
        <w:t xml:space="preserve"> </w:t>
      </w:r>
      <w:r>
        <w:rPr>
          <w:rStyle w:val="VerbatimChar"/>
        </w:rPr>
        <w:t xml:space="preserve">법원</w:t>
      </w:r>
      <w:r>
        <w:t xml:space="preserve"> </w:t>
      </w:r>
      <w:r>
        <w:t xml:space="preserve">같은 단어는 정치와 사회 기사에 모두 등장할 수 있다.</w:t>
      </w:r>
    </w:p>
    <w:p>
      <w:pPr>
        <w:pStyle w:val="BodyText"/>
      </w:pPr>
      <w:r>
        <w:t xml:space="preserve">따라서 이후에는 Max Pooling과 Average Pooling을 함께 사용하였다.</w:t>
      </w:r>
    </w:p>
    <w:p>
      <w:pPr>
        <w:pStyle w:val="SourceCode"/>
      </w:pPr>
      <w:r>
        <w:rPr>
          <w:rStyle w:val="VerbatimChar"/>
        </w:rPr>
        <w:t xml:space="preserve">GlobalMaxPooling1D      : 가장 강한 키워드/패턴 추출</w:t>
      </w:r>
      <w:r>
        <w:br/>
      </w:r>
      <w:r>
        <w:rPr>
          <w:rStyle w:val="VerbatimChar"/>
        </w:rPr>
        <w:t xml:space="preserve">GlobalAveragePooling1D  : 제목 전체의 평균적인 문맥 반영</w:t>
      </w:r>
    </w:p>
    <w:p>
      <w:pPr>
        <w:pStyle w:val="FirstParagraph"/>
      </w:pPr>
      <w:r>
        <w:t xml:space="preserve">Sequential 구조에서는 두 pooling 결과를 직접 연결하기 어렵기 때문에,</w:t>
      </w:r>
      <w:r>
        <w:t xml:space="preserve"> </w:t>
      </w:r>
      <w:r>
        <w:rPr>
          <w:rStyle w:val="VerbatimChar"/>
        </w:rPr>
        <w:t xml:space="preserve">Lambda</w:t>
      </w:r>
      <w:r>
        <w:t xml:space="preserve"> </w:t>
      </w:r>
      <w:r>
        <w:t xml:space="preserve">층에서</w:t>
      </w:r>
      <w:r>
        <w:t xml:space="preserve"> </w:t>
      </w:r>
      <w:r>
        <w:rPr>
          <w:rStyle w:val="VerbatimChar"/>
        </w:rPr>
        <w:t xml:space="preserve">reduce_max</w:t>
      </w:r>
      <w:r>
        <w:t xml:space="preserve">와</w:t>
      </w:r>
      <w:r>
        <w:t xml:space="preserve"> </w:t>
      </w:r>
      <w:r>
        <w:rPr>
          <w:rStyle w:val="VerbatimChar"/>
        </w:rPr>
        <w:t xml:space="preserve">reduce_mean</w:t>
      </w:r>
      <w:r>
        <w:t xml:space="preserve">을 계산한 뒤 concat하였다.</w:t>
      </w:r>
    </w:p>
    <w:p>
      <w:pPr>
        <w:pStyle w:val="BodyText"/>
      </w:pPr>
      <w:r>
        <w:t xml:space="preserve">또한 초기 모델에서는 마지막 LSTM 층도</w:t>
      </w:r>
      <w:r>
        <w:t xml:space="preserve"> </w:t>
      </w:r>
      <w:r>
        <w:rPr>
          <w:rStyle w:val="VerbatimChar"/>
        </w:rPr>
        <w:t xml:space="preserve">return_sequences=True</w:t>
      </w:r>
      <w:r>
        <w:t xml:space="preserve">로 설정되어 있었기 때문에 출력 형태가</w:t>
      </w:r>
      <w:r>
        <w:t xml:space="preserve"> </w:t>
      </w:r>
      <w:r>
        <w:rPr>
          <w:rStyle w:val="VerbatimChar"/>
        </w:rPr>
        <w:t xml:space="preserve">(문장 길이, 특징 수)</w:t>
      </w:r>
      <w:r>
        <w:t xml:space="preserve"> </w:t>
      </w:r>
      <w:r>
        <w:t xml:space="preserve">형태로 유지되었다. 이 상태에서 Dense 층으로 넘기기 위해</w:t>
      </w:r>
      <w:r>
        <w:t xml:space="preserve"> </w:t>
      </w:r>
      <w:r>
        <w:rPr>
          <w:rStyle w:val="VerbatimChar"/>
        </w:rPr>
        <w:t xml:space="preserve">Flatten()</w:t>
      </w:r>
      <w:r>
        <w:t xml:space="preserve">을 사용하였다.</w:t>
      </w:r>
    </w:p>
    <w:p>
      <w:pPr>
        <w:pStyle w:val="BodyText"/>
      </w:pPr>
      <w:r>
        <w:t xml:space="preserve">그러나 Flatten은 시퀀스 전체를 단순히 일렬로 펼치는 방식이다. 예를 들어 출력이</w:t>
      </w:r>
      <w:r>
        <w:t xml:space="preserve"> </w:t>
      </w:r>
      <w:r>
        <w:rPr>
          <w:rStyle w:val="VerbatimChar"/>
        </w:rPr>
        <w:t xml:space="preserve">(27, 192)</w:t>
      </w:r>
      <w:r>
        <w:t xml:space="preserve">라면 이를</w:t>
      </w:r>
      <w:r>
        <w:t xml:space="preserve"> </w:t>
      </w:r>
      <w:r>
        <w:rPr>
          <w:rStyle w:val="VerbatimChar"/>
        </w:rPr>
        <w:t xml:space="preserve">5184</w:t>
      </w:r>
      <w:r>
        <w:t xml:space="preserve">개의 특징으로 펼쳐 Dense 층에 전달한다. 이 방식은 모든 위치의 정보를 그대로 보존한다는 장점이 있지만, 기사 제목 분류에서는 몇 가지 문제가 있다.</w:t>
      </w:r>
    </w:p>
    <w:p>
      <w:pPr>
        <w:pStyle w:val="BodyText"/>
      </w:pPr>
      <w:r>
        <w:t xml:space="preserve">첫째, 파라미터 수가 불필요하게 증가한다. Flatten 이후 Dense 층은</w:t>
      </w:r>
      <w:r>
        <w:t xml:space="preserve"> </w:t>
      </w:r>
      <w:r>
        <w:rPr>
          <w:rStyle w:val="VerbatimChar"/>
        </w:rPr>
        <w:t xml:space="preserve">문장 길이 × 특징 수</w:t>
      </w:r>
      <w:r>
        <w:t xml:space="preserve"> </w:t>
      </w:r>
      <w:r>
        <w:t xml:space="preserve">전체를 입력으로 받기 때문에, pooling을 사용하는 구조보다 Dense 층의 입력 차원이 훨씬 커진다. 이는 과적합의 원인이 될 수 있다.</w:t>
      </w:r>
    </w:p>
    <w:p>
      <w:pPr>
        <w:pStyle w:val="BodyText"/>
      </w:pPr>
      <w:r>
        <w:t xml:space="preserve">둘째, 단어의 위치에 모델이 지나치게 민감해질 수 있다. 기사 제목은 길이가 짧고 핵심 키워드 중심으로 분류되는 경우가 많으므로, 특정 단어가 몇 번째 위치에 있는지를 그대로 외우는 것보다 제목 안에 어떤 강한 단서가 존재하는지가 더 중요하다.</w:t>
      </w:r>
    </w:p>
    <w:p>
      <w:pPr>
        <w:pStyle w:val="BodyText"/>
      </w:pPr>
      <w:r>
        <w:t xml:space="preserve">셋째, padding의 영향도 커질 수 있다. 모든 제목을 같은 길이로 맞추기 위해 padding을 넣는데, Flatten은 padding 위치까지 포함하여 전체 시퀀스를 펼친다. 모델이 실제 단어 패턴뿐 아니라 padding이 포함된 고정 길이 구조까지 함께 학습할 가능성이 있다.</w:t>
      </w:r>
    </w:p>
    <w:p>
      <w:r>
        <w:pict>
          <v:rect style="width:0;height:1.5pt" o:hralign="center" o:hrstd="t" o:hr="t"/>
        </w:pict>
      </w:r>
    </w:p>
    <w:bookmarkEnd w:id="26"/>
    <w:bookmarkStart w:id="27" w:name="최종-조합-실험-설계"/>
    <w:p>
      <w:pPr>
        <w:pStyle w:val="Heading2"/>
      </w:pPr>
      <w:r>
        <w:t xml:space="preserve">5. 최종 조합 실험 설계</w:t>
      </w:r>
    </w:p>
    <w:p>
      <w:pPr>
        <w:pStyle w:val="FirstParagraph"/>
      </w:pPr>
      <w:r>
        <w:t xml:space="preserve">최종 실험에서는 모델 구조 3종을 만들고, 각 모델에 대해 다음 조건을 조합하였다.</w:t>
      </w:r>
    </w:p>
    <w:p>
      <w:pPr>
        <w:pStyle w:val="SourceCode"/>
      </w:pPr>
      <w:r>
        <w:rPr>
          <w:rStyle w:val="VerbatimChar"/>
        </w:rPr>
        <w:t xml:space="preserve">모델 구조: Model 1, Model 2, Model 3</w:t>
      </w:r>
      <w:r>
        <w:br/>
      </w:r>
      <w:r>
        <w:rPr>
          <w:rStyle w:val="VerbatimChar"/>
        </w:rPr>
        <w:t xml:space="preserve">Batch Size: 64, 128, 192</w:t>
      </w:r>
      <w:r>
        <w:br/>
      </w:r>
      <w:r>
        <w:rPr>
          <w:rStyle w:val="VerbatimChar"/>
        </w:rPr>
        <w:t xml:space="preserve">Embedding Dimension: 512, 640, 768</w:t>
      </w:r>
      <w:r>
        <w:br/>
      </w:r>
      <w:r>
        <w:rPr>
          <w:rStyle w:val="VerbatimChar"/>
        </w:rPr>
        <w:t xml:space="preserve">Class Weight: 적용 / 미적용</w:t>
      </w:r>
    </w:p>
    <w:p>
      <w:pPr>
        <w:pStyle w:val="FirstParagraph"/>
      </w:pPr>
      <w:r>
        <w:t xml:space="preserve">총 실험 조합 수는 다음과 같다.</w:t>
      </w:r>
    </w:p>
    <w:p>
      <w:pPr>
        <w:pStyle w:val="SourceCode"/>
      </w:pPr>
      <w:r>
        <w:rPr>
          <w:rStyle w:val="VerbatimChar"/>
        </w:rPr>
        <w:t xml:space="preserve">3 × 3 × 3 × 2 = 54개</w:t>
      </w:r>
    </w:p>
    <w:p>
      <w:pPr>
        <w:pStyle w:val="FirstParagraph"/>
      </w:pPr>
      <w:r>
        <w:t xml:space="preserve">세 모델은 모두 다음 공통 구조를 가진다.</w:t>
      </w:r>
    </w:p>
    <w:p>
      <w:pPr>
        <w:pStyle w:val="SourceCode"/>
      </w:pPr>
      <w:r>
        <w:rPr>
          <w:rStyle w:val="VerbatimChar"/>
        </w:rPr>
        <w:t xml:space="preserve">Embedding</w:t>
      </w:r>
      <w:r>
        <w:br/>
      </w:r>
      <w:r>
        <w:rPr>
          <w:rStyle w:val="VerbatimChar"/>
        </w:rPr>
        <w:t xml:space="preserve">SpatialDropout1D</w:t>
      </w:r>
      <w:r>
        <w:br/>
      </w:r>
      <w:r>
        <w:rPr>
          <w:rStyle w:val="VerbatimChar"/>
        </w:rPr>
        <w:t xml:space="preserve">Conv1D 3개</w:t>
      </w:r>
      <w:r>
        <w:br/>
      </w:r>
      <w:r>
        <w:rPr>
          <w:rStyle w:val="VerbatimChar"/>
        </w:rPr>
        <w:t xml:space="preserve">BatchNormalization</w:t>
      </w:r>
      <w:r>
        <w:br/>
      </w:r>
      <w:r>
        <w:rPr>
          <w:rStyle w:val="VerbatimChar"/>
        </w:rPr>
        <w:t xml:space="preserve">Bidirectional GRU</w:t>
      </w:r>
      <w:r>
        <w:br/>
      </w:r>
      <w:r>
        <w:rPr>
          <w:rStyle w:val="VerbatimChar"/>
        </w:rPr>
        <w:t xml:space="preserve">Dropout</w:t>
      </w:r>
      <w:r>
        <w:br/>
      </w:r>
      <w:r>
        <w:rPr>
          <w:rStyle w:val="VerbatimChar"/>
        </w:rPr>
        <w:t xml:space="preserve">GlobalMaxPooling + GlobalAveragePooling</w:t>
      </w:r>
      <w:r>
        <w:br/>
      </w:r>
      <w:r>
        <w:rPr>
          <w:rStyle w:val="VerbatimChar"/>
        </w:rPr>
        <w:t xml:space="preserve">Dense 2개</w:t>
      </w:r>
      <w:r>
        <w:br/>
      </w:r>
      <w:r>
        <w:rPr>
          <w:rStyle w:val="VerbatimChar"/>
        </w:rPr>
        <w:t xml:space="preserve">Softmax 출력</w:t>
      </w:r>
    </w:p>
    <w:p>
      <w:pPr>
        <w:pStyle w:val="FirstParagraph"/>
      </w:pPr>
      <w:r>
        <w:t xml:space="preserve">하지만 Conv 필터 수, L2 규제, Dropout 강도, Dense 크기는 모델별로 다르게 설정하였다.</w:t>
      </w:r>
    </w:p>
    <w:p>
      <w:r>
        <w:pict>
          <v:rect style="width:0;height:1.5pt" o:hralign="center" o:hrstd="t" o:hr="t"/>
        </w:pict>
      </w:r>
    </w:p>
    <w:bookmarkEnd w:id="27"/>
    <w:bookmarkStart w:id="28" w:name="model-1-기준-구조-유지-모델"/>
    <w:p>
      <w:pPr>
        <w:pStyle w:val="Heading2"/>
      </w:pPr>
      <w:r>
        <w:t xml:space="preserve">6. Model 1: 기준 구조 유지 모델</w:t>
      </w:r>
    </w:p>
    <w:p>
      <w:pPr>
        <w:pStyle w:val="FirstParagraph"/>
      </w:pPr>
      <w:r>
        <w:t xml:space="preserve">Model 1은 이전 실험에서 최신 헤드라인 평가 성능이 좋았던 구조를 최대한 유지한 기준 모델이다.</w:t>
      </w:r>
    </w:p>
    <w:p>
      <w:pPr>
        <w:pStyle w:val="SourceCode"/>
      </w:pPr>
      <w:r>
        <w:rPr>
          <w:rStyle w:val="VerbatimChar"/>
        </w:rPr>
        <w:t xml:space="preserve">Embedding(vocab_size, embed_dim)</w:t>
      </w:r>
      <w:r>
        <w:br/>
      </w:r>
      <w:r>
        <w:rPr>
          <w:rStyle w:val="VerbatimChar"/>
        </w:rPr>
        <w:t xml:space="preserve">SpatialDropout1D(0.30)</w:t>
      </w:r>
      <w:r>
        <w:br/>
      </w:r>
      <w:r>
        <w:br/>
      </w:r>
      <w:r>
        <w:rPr>
          <w:rStyle w:val="VerbatimChar"/>
        </w:rPr>
        <w:t xml:space="preserve">Conv1D(320, kernel=3, L2 없음)</w:t>
      </w:r>
      <w:r>
        <w:br/>
      </w:r>
      <w:r>
        <w:rPr>
          <w:rStyle w:val="VerbatimChar"/>
        </w:rPr>
        <w:t xml:space="preserve">BatchNormalization</w:t>
      </w:r>
      <w:r>
        <w:br/>
      </w:r>
      <w:r>
        <w:br/>
      </w:r>
      <w:r>
        <w:rPr>
          <w:rStyle w:val="VerbatimChar"/>
        </w:rPr>
        <w:t xml:space="preserve">Conv1D(256, kernel=5, L2 없음)</w:t>
      </w:r>
      <w:r>
        <w:br/>
      </w:r>
      <w:r>
        <w:rPr>
          <w:rStyle w:val="VerbatimChar"/>
        </w:rPr>
        <w:t xml:space="preserve">BatchNormalization</w:t>
      </w:r>
      <w:r>
        <w:br/>
      </w:r>
      <w:r>
        <w:br/>
      </w:r>
      <w:r>
        <w:rPr>
          <w:rStyle w:val="VerbatimChar"/>
        </w:rPr>
        <w:t xml:space="preserve">Conv1D(192, kernel=7, L2 없음)</w:t>
      </w:r>
      <w:r>
        <w:br/>
      </w:r>
      <w:r>
        <w:rPr>
          <w:rStyle w:val="VerbatimChar"/>
        </w:rPr>
        <w:t xml:space="preserve">BatchNormalization</w:t>
      </w:r>
      <w:r>
        <w:br/>
      </w:r>
      <w:r>
        <w:br/>
      </w:r>
      <w:r>
        <w:rPr>
          <w:rStyle w:val="VerbatimChar"/>
        </w:rPr>
        <w:t xml:space="preserve">Bidirectional(GRU(96, return_sequences=True))</w:t>
      </w:r>
      <w:r>
        <w:br/>
      </w:r>
      <w:r>
        <w:rPr>
          <w:rStyle w:val="VerbatimChar"/>
        </w:rPr>
        <w:t xml:space="preserve">Dropout(0.35)</w:t>
      </w:r>
      <w:r>
        <w:br/>
      </w:r>
      <w:r>
        <w:br/>
      </w:r>
      <w:r>
        <w:rPr>
          <w:rStyle w:val="VerbatimChar"/>
        </w:rPr>
        <w:t xml:space="preserve">GlobalMaxPooling + GlobalAveragePooling</w:t>
      </w:r>
      <w:r>
        <w:br/>
      </w:r>
      <w:r>
        <w:br/>
      </w:r>
      <w:r>
        <w:rPr>
          <w:rStyle w:val="VerbatimChar"/>
        </w:rPr>
        <w:t xml:space="preserve">Dense(128, L2 없음)</w:t>
      </w:r>
      <w:r>
        <w:br/>
      </w:r>
      <w:r>
        <w:rPr>
          <w:rStyle w:val="VerbatimChar"/>
        </w:rPr>
        <w:t xml:space="preserve">Dropout(0.45)</w:t>
      </w:r>
      <w:r>
        <w:br/>
      </w:r>
      <w:r>
        <w:br/>
      </w:r>
      <w:r>
        <w:rPr>
          <w:rStyle w:val="VerbatimChar"/>
        </w:rPr>
        <w:t xml:space="preserve">Dense(128, L2 없음)</w:t>
      </w:r>
      <w:r>
        <w:br/>
      </w:r>
      <w:r>
        <w:rPr>
          <w:rStyle w:val="VerbatimChar"/>
        </w:rPr>
        <w:t xml:space="preserve">Dropout(0.35)</w:t>
      </w:r>
      <w:r>
        <w:br/>
      </w:r>
      <w:r>
        <w:br/>
      </w:r>
      <w:r>
        <w:rPr>
          <w:rStyle w:val="VerbatimChar"/>
        </w:rPr>
        <w:t xml:space="preserve">Dense(6, softmax)</w:t>
      </w:r>
    </w:p>
    <w:p>
      <w:pPr>
        <w:pStyle w:val="FirstParagraph"/>
      </w:pPr>
      <w:r>
        <w:t xml:space="preserve">Model 1의 목적은 수작업 튜닝 과정에서 성능이 좋았던 구조를 기준점으로 삼는 것이다. 따라서 Conv와 Dense에 L2 규제를 넣지 않았다.</w:t>
      </w:r>
    </w:p>
    <w:p>
      <w:pPr>
        <w:pStyle w:val="BodyText"/>
      </w:pPr>
      <w:r>
        <w:t xml:space="preserve">즉 Model 1은 embedding 차원, batch size, class weight 적용 여부와 모델구조의 변경이 성능에 어떤 영향을 주는지 확인하기 위한 기준 모델이다.</w:t>
      </w:r>
    </w:p>
    <w:p>
      <w:pPr>
        <w:pStyle w:val="BodyText"/>
      </w:pPr>
      <w:r>
        <w:t xml:space="preserve">이 구조는 최신 헤드라인 평가에서 평균 성능과 최고 성능이 모두 가장 좋았다. 특히 상위권 모델 중 Model 1이 많이 포함되었다는 점에서, 현재 데이터에서는 과한 규제보다 표현력을 유지하는 쪽이 더 유리했음을 알 수 있다.</w:t>
      </w:r>
    </w:p>
    <w:p>
      <w:r>
        <w:pict>
          <v:rect style="width:0;height:1.5pt" o:hralign="center" o:hrstd="t" o:hr="t"/>
        </w:pict>
      </w:r>
    </w:p>
    <w:bookmarkEnd w:id="28"/>
    <w:bookmarkStart w:id="29" w:name="model-2-보수적-정규화-모델"/>
    <w:p>
      <w:pPr>
        <w:pStyle w:val="Heading2"/>
      </w:pPr>
      <w:r>
        <w:t xml:space="preserve">7. Model 2: 보수적 정규화 모델</w:t>
      </w:r>
    </w:p>
    <w:p>
      <w:pPr>
        <w:pStyle w:val="FirstParagraph"/>
      </w:pPr>
      <w:r>
        <w:t xml:space="preserve">Model 2는 Model 1의 Conv 필터 수와 Dense 크기는 그대로 유지하되, L2 규제와 Dropout을 추가한 모델이다.</w:t>
      </w:r>
    </w:p>
    <w:p>
      <w:pPr>
        <w:pStyle w:val="SourceCode"/>
      </w:pPr>
      <w:r>
        <w:rPr>
          <w:rStyle w:val="VerbatimChar"/>
        </w:rPr>
        <w:t xml:space="preserve">Embedding(vocab_size, embed_dim)</w:t>
      </w:r>
      <w:r>
        <w:br/>
      </w:r>
      <w:r>
        <w:rPr>
          <w:rStyle w:val="VerbatimChar"/>
        </w:rPr>
        <w:t xml:space="preserve">SpatialDropout1D(0.32)</w:t>
      </w:r>
      <w:r>
        <w:br/>
      </w:r>
      <w:r>
        <w:br/>
      </w:r>
      <w:r>
        <w:rPr>
          <w:rStyle w:val="VerbatimChar"/>
        </w:rPr>
        <w:t xml:space="preserve">Conv1D(320, kernel=3, L2=5e-7)</w:t>
      </w:r>
      <w:r>
        <w:br/>
      </w:r>
      <w:r>
        <w:rPr>
          <w:rStyle w:val="VerbatimChar"/>
        </w:rPr>
        <w:t xml:space="preserve">BatchNormalization</w:t>
      </w:r>
      <w:r>
        <w:br/>
      </w:r>
      <w:r>
        <w:br/>
      </w:r>
      <w:r>
        <w:rPr>
          <w:rStyle w:val="VerbatimChar"/>
        </w:rPr>
        <w:t xml:space="preserve">Conv1D(256, kernel=5, L2=8e-6)</w:t>
      </w:r>
      <w:r>
        <w:br/>
      </w:r>
      <w:r>
        <w:rPr>
          <w:rStyle w:val="VerbatimChar"/>
        </w:rPr>
        <w:t xml:space="preserve">BatchNormalization</w:t>
      </w:r>
      <w:r>
        <w:br/>
      </w:r>
      <w:r>
        <w:br/>
      </w:r>
      <w:r>
        <w:rPr>
          <w:rStyle w:val="VerbatimChar"/>
        </w:rPr>
        <w:t xml:space="preserve">Conv1D(192, kernel=7, L2=3e-5)</w:t>
      </w:r>
      <w:r>
        <w:br/>
      </w:r>
      <w:r>
        <w:rPr>
          <w:rStyle w:val="VerbatimChar"/>
        </w:rPr>
        <w:t xml:space="preserve">BatchNormalization</w:t>
      </w:r>
      <w:r>
        <w:br/>
      </w:r>
      <w:r>
        <w:br/>
      </w:r>
      <w:r>
        <w:rPr>
          <w:rStyle w:val="VerbatimChar"/>
        </w:rPr>
        <w:t xml:space="preserve">Bidirectional(GRU(96, return_sequences=True))</w:t>
      </w:r>
      <w:r>
        <w:br/>
      </w:r>
      <w:r>
        <w:rPr>
          <w:rStyle w:val="VerbatimChar"/>
        </w:rPr>
        <w:t xml:space="preserve">Dropout(0.38)</w:t>
      </w:r>
      <w:r>
        <w:br/>
      </w:r>
      <w:r>
        <w:br/>
      </w:r>
      <w:r>
        <w:rPr>
          <w:rStyle w:val="VerbatimChar"/>
        </w:rPr>
        <w:t xml:space="preserve">GlobalMaxPooling + GlobalAveragePooling</w:t>
      </w:r>
      <w:r>
        <w:br/>
      </w:r>
      <w:r>
        <w:br/>
      </w:r>
      <w:r>
        <w:rPr>
          <w:rStyle w:val="VerbatimChar"/>
        </w:rPr>
        <w:t xml:space="preserve">Dense(128, L2=8e-5)</w:t>
      </w:r>
      <w:r>
        <w:br/>
      </w:r>
      <w:r>
        <w:rPr>
          <w:rStyle w:val="VerbatimChar"/>
        </w:rPr>
        <w:t xml:space="preserve">Dropout(0.48)</w:t>
      </w:r>
      <w:r>
        <w:br/>
      </w:r>
      <w:r>
        <w:br/>
      </w:r>
      <w:r>
        <w:rPr>
          <w:rStyle w:val="VerbatimChar"/>
        </w:rPr>
        <w:t xml:space="preserve">Dense(128, L2=1e-4)</w:t>
      </w:r>
      <w:r>
        <w:br/>
      </w:r>
      <w:r>
        <w:rPr>
          <w:rStyle w:val="VerbatimChar"/>
        </w:rPr>
        <w:t xml:space="preserve">Dropout(0.35)</w:t>
      </w:r>
      <w:r>
        <w:br/>
      </w:r>
      <w:r>
        <w:br/>
      </w:r>
      <w:r>
        <w:rPr>
          <w:rStyle w:val="VerbatimChar"/>
        </w:rPr>
        <w:t xml:space="preserve">Dense(6, softmax)</w:t>
      </w:r>
    </w:p>
    <w:p>
      <w:pPr>
        <w:pStyle w:val="FirstParagraph"/>
      </w:pPr>
      <w:r>
        <w:t xml:space="preserve">Model 2의 의도는 구조를 크게 바꾸지 않고, Model 1에서 과적합이 발생할 수 있는 부분을 억제하는 것이었다.</w:t>
      </w:r>
    </w:p>
    <w:p>
      <w:pPr>
        <w:pStyle w:val="BodyText"/>
      </w:pPr>
      <w:r>
        <w:t xml:space="preserve">Conv1D의 L2 규제는 커널이 길어질수록 강하게 설정하였다.</w:t>
      </w:r>
    </w:p>
    <w:p>
      <w:pPr>
        <w:pStyle w:val="SourceCode"/>
      </w:pPr>
      <w:r>
        <w:rPr>
          <w:rStyle w:val="VerbatimChar"/>
        </w:rPr>
        <w:t xml:space="preserve">kernel 3 : L2=5e-7</w:t>
      </w:r>
      <w:r>
        <w:br/>
      </w:r>
      <w:r>
        <w:rPr>
          <w:rStyle w:val="VerbatimChar"/>
        </w:rPr>
        <w:t xml:space="preserve">kernel 5 : L2=8e-6</w:t>
      </w:r>
      <w:r>
        <w:br/>
      </w:r>
      <w:r>
        <w:rPr>
          <w:rStyle w:val="VerbatimChar"/>
        </w:rPr>
        <w:t xml:space="preserve">kernel 7 : L2=3e-5</w:t>
      </w:r>
    </w:p>
    <w:p>
      <w:pPr>
        <w:pStyle w:val="FirstParagraph"/>
      </w:pPr>
      <w:r>
        <w:t xml:space="preserve">이렇게 설정한 이유는 커널별 역할이 다르기 때문이다.</w:t>
      </w:r>
    </w:p>
    <w:p>
      <w:pPr>
        <w:pStyle w:val="BodyText"/>
      </w:pPr>
      <w:r>
        <w:rPr>
          <w:rStyle w:val="VerbatimChar"/>
        </w:rPr>
        <w:t xml:space="preserve">kernel_size=3</w:t>
      </w:r>
      <w:r>
        <w:t xml:space="preserve">은 짧은 핵심 키워드 조합을 잡는다. 예를 들어</w:t>
      </w:r>
      <w:r>
        <w:t xml:space="preserve"> </w:t>
      </w:r>
      <w:r>
        <w:rPr>
          <w:rStyle w:val="VerbatimChar"/>
        </w:rPr>
        <w:t xml:space="preserve">검찰 수사</w:t>
      </w:r>
      <w:r>
        <w:t xml:space="preserve">,</w:t>
      </w:r>
      <w:r>
        <w:t xml:space="preserve"> </w:t>
      </w:r>
      <w:r>
        <w:rPr>
          <w:rStyle w:val="VerbatimChar"/>
        </w:rPr>
        <w:t xml:space="preserve">반도체 투자</w:t>
      </w:r>
      <w:r>
        <w:t xml:space="preserve">,</w:t>
      </w:r>
      <w:r>
        <w:t xml:space="preserve"> </w:t>
      </w:r>
      <w:r>
        <w:rPr>
          <w:rStyle w:val="VerbatimChar"/>
        </w:rPr>
        <w:t xml:space="preserve">증시 하락</w:t>
      </w:r>
      <w:r>
        <w:t xml:space="preserve">,</w:t>
      </w:r>
      <w:r>
        <w:t xml:space="preserve"> </w:t>
      </w:r>
      <w:r>
        <w:rPr>
          <w:rStyle w:val="VerbatimChar"/>
        </w:rPr>
        <w:t xml:space="preserve">대통령 발언</w:t>
      </w:r>
      <w:r>
        <w:t xml:space="preserve"> </w:t>
      </w:r>
      <w:r>
        <w:t xml:space="preserve">같은 패턴은 기사 제목 분류에서 매우 직접적인 단서가 된다. 이런 짧은 패턴은 강하게 눌러버리면 오히려 성능이 떨어질 수 있으므로 L2를 거의 걸지 않았다.</w:t>
      </w:r>
    </w:p>
    <w:p>
      <w:pPr>
        <w:pStyle w:val="BodyText"/>
      </w:pPr>
      <w:r>
        <w:t xml:space="preserve">반면</w:t>
      </w:r>
      <w:r>
        <w:t xml:space="preserve"> </w:t>
      </w:r>
      <w:r>
        <w:rPr>
          <w:rStyle w:val="VerbatimChar"/>
        </w:rPr>
        <w:t xml:space="preserve">kernel_size=7</w:t>
      </w:r>
      <w:r>
        <w:t xml:space="preserve">은 더 긴 제목 구조를 볼 수 있다. 긴 패턴은 실제 의미 있는 문맥을 잡는 데 도움이 되지만, 특정 제목 스타일이나 학습 데이터의 문장 구조를 외울 위험도 커진다. 그래서 kernel 7에는 더 강한 L2를 걸었다.</w:t>
      </w:r>
    </w:p>
    <w:p>
      <w:pPr>
        <w:pStyle w:val="BodyText"/>
      </w:pPr>
      <w:r>
        <w:t xml:space="preserve">Dense 층에도 L2를 넣었다. Pooling 이후 Dense 층은 추출된 특징을 최종 카테고리로 조합하는 부분이기 때문에, 이 부분에서 학습 데이터에 과하게 맞춰지는 것을 줄이기 위한 목적이었다.</w:t>
      </w:r>
    </w:p>
    <w:p>
      <w:pPr>
        <w:pStyle w:val="BodyText"/>
      </w:pPr>
      <w:r>
        <w:t xml:space="preserve">Model 2는 상위 10개 모델 중 5개를 차지했다. 즉 평균 최고 모델은 아니었지만 상위권에 자주 등장했다. 이는 L2와 Dropout을 추가한 보수적 구조가 일부 조건에서는 안정적으로 작동했다는 뜻이다.</w:t>
      </w:r>
    </w:p>
    <w:p>
      <w:pPr>
        <w:pStyle w:val="BodyText"/>
      </w:pPr>
      <w:r>
        <w:t xml:space="preserve">다만 최고 성능은 Model 1보다 낮았다. 따라서 규제가 항상 이득은 아니며, 특히 기사 제목처럼 짧은 입력에서는 핵심 단서를 너무 약하게 만들 수 있다.</w:t>
      </w:r>
    </w:p>
    <w:p>
      <w:r>
        <w:pict>
          <v:rect style="width:0;height:1.5pt" o:hralign="center" o:hrstd="t" o:hr="t"/>
        </w:pict>
      </w:r>
    </w:p>
    <w:bookmarkEnd w:id="29"/>
    <w:bookmarkStart w:id="30" w:name="model-3-데이터-증가-반영-확장-모델"/>
    <w:p>
      <w:pPr>
        <w:pStyle w:val="Heading2"/>
      </w:pPr>
      <w:r>
        <w:t xml:space="preserve">8. Model 3: 데이터 증가 반영 확장 모델</w:t>
      </w:r>
    </w:p>
    <w:p>
      <w:pPr>
        <w:pStyle w:val="FirstParagraph"/>
      </w:pPr>
      <w:r>
        <w:t xml:space="preserve">Model 3은 데이터와 단어장이 늘어난 상황에서, 앞쪽 Conv와 Dense를 조금 더 늘린 실험 모델이다.</w:t>
      </w:r>
    </w:p>
    <w:p>
      <w:pPr>
        <w:pStyle w:val="SourceCode"/>
      </w:pPr>
      <w:r>
        <w:rPr>
          <w:rStyle w:val="VerbatimChar"/>
        </w:rPr>
        <w:t xml:space="preserve">Embedding(vocab_size, embed_dim)</w:t>
      </w:r>
      <w:r>
        <w:br/>
      </w:r>
      <w:r>
        <w:rPr>
          <w:rStyle w:val="VerbatimChar"/>
        </w:rPr>
        <w:t xml:space="preserve">SpatialDropout1D(0.33)</w:t>
      </w:r>
      <w:r>
        <w:br/>
      </w:r>
      <w:r>
        <w:br/>
      </w:r>
      <w:r>
        <w:rPr>
          <w:rStyle w:val="VerbatimChar"/>
        </w:rPr>
        <w:t xml:space="preserve">Conv1D(352, kernel=3, L2=5e-7)</w:t>
      </w:r>
      <w:r>
        <w:br/>
      </w:r>
      <w:r>
        <w:rPr>
          <w:rStyle w:val="VerbatimChar"/>
        </w:rPr>
        <w:t xml:space="preserve">BatchNormalization</w:t>
      </w:r>
      <w:r>
        <w:br/>
      </w:r>
      <w:r>
        <w:br/>
      </w:r>
      <w:r>
        <w:rPr>
          <w:rStyle w:val="VerbatimChar"/>
        </w:rPr>
        <w:t xml:space="preserve">Conv1D(288, kernel=5, L2=8e-6)</w:t>
      </w:r>
      <w:r>
        <w:br/>
      </w:r>
      <w:r>
        <w:rPr>
          <w:rStyle w:val="VerbatimChar"/>
        </w:rPr>
        <w:t xml:space="preserve">BatchNormalization</w:t>
      </w:r>
      <w:r>
        <w:br/>
      </w:r>
      <w:r>
        <w:br/>
      </w:r>
      <w:r>
        <w:rPr>
          <w:rStyle w:val="VerbatimChar"/>
        </w:rPr>
        <w:t xml:space="preserve">Conv1D(192, kernel=7, L2=4e-5)</w:t>
      </w:r>
      <w:r>
        <w:br/>
      </w:r>
      <w:r>
        <w:rPr>
          <w:rStyle w:val="VerbatimChar"/>
        </w:rPr>
        <w:t xml:space="preserve">BatchNormalization</w:t>
      </w:r>
      <w:r>
        <w:br/>
      </w:r>
      <w:r>
        <w:br/>
      </w:r>
      <w:r>
        <w:rPr>
          <w:rStyle w:val="VerbatimChar"/>
        </w:rPr>
        <w:t xml:space="preserve">Bidirectional(GRU(96, return_sequences=True))</w:t>
      </w:r>
      <w:r>
        <w:br/>
      </w:r>
      <w:r>
        <w:rPr>
          <w:rStyle w:val="VerbatimChar"/>
        </w:rPr>
        <w:t xml:space="preserve">Dropout(0.40)</w:t>
      </w:r>
      <w:r>
        <w:br/>
      </w:r>
      <w:r>
        <w:br/>
      </w:r>
      <w:r>
        <w:rPr>
          <w:rStyle w:val="VerbatimChar"/>
        </w:rPr>
        <w:t xml:space="preserve">GlobalMaxPooling + GlobalAveragePooling</w:t>
      </w:r>
      <w:r>
        <w:br/>
      </w:r>
      <w:r>
        <w:br/>
      </w:r>
      <w:r>
        <w:rPr>
          <w:rStyle w:val="VerbatimChar"/>
        </w:rPr>
        <w:t xml:space="preserve">Dense(160, L2=8e-5)</w:t>
      </w:r>
      <w:r>
        <w:br/>
      </w:r>
      <w:r>
        <w:rPr>
          <w:rStyle w:val="VerbatimChar"/>
        </w:rPr>
        <w:t xml:space="preserve">Dropout(0.48)</w:t>
      </w:r>
      <w:r>
        <w:br/>
      </w:r>
      <w:r>
        <w:br/>
      </w:r>
      <w:r>
        <w:rPr>
          <w:rStyle w:val="VerbatimChar"/>
        </w:rPr>
        <w:t xml:space="preserve">Dense(96, L2=1e-4)</w:t>
      </w:r>
      <w:r>
        <w:br/>
      </w:r>
      <w:r>
        <w:rPr>
          <w:rStyle w:val="VerbatimChar"/>
        </w:rPr>
        <w:t xml:space="preserve">Dropout(0.35)</w:t>
      </w:r>
      <w:r>
        <w:br/>
      </w:r>
      <w:r>
        <w:br/>
      </w:r>
      <w:r>
        <w:rPr>
          <w:rStyle w:val="VerbatimChar"/>
        </w:rPr>
        <w:t xml:space="preserve">Dense(6, softmax)</w:t>
      </w:r>
    </w:p>
    <w:p>
      <w:pPr>
        <w:pStyle w:val="FirstParagraph"/>
      </w:pPr>
      <w:r>
        <w:t xml:space="preserve">Model 3에서는 Conv 필터 수를 다음과 같이 바꾸었다.</w:t>
      </w:r>
    </w:p>
    <w:p>
      <w:pPr>
        <w:pStyle w:val="SourceCode"/>
      </w:pPr>
      <w:r>
        <w:rPr>
          <w:rStyle w:val="VerbatimChar"/>
        </w:rPr>
        <w:t xml:space="preserve">Model 1, 2 : 320 / 256 / 192</w:t>
      </w:r>
      <w:r>
        <w:br/>
      </w:r>
      <w:r>
        <w:rPr>
          <w:rStyle w:val="VerbatimChar"/>
        </w:rPr>
        <w:t xml:space="preserve">Model 3    : 352 / 288 / 192</w:t>
      </w:r>
    </w:p>
    <w:p>
      <w:pPr>
        <w:pStyle w:val="FirstParagraph"/>
      </w:pPr>
      <w:r>
        <w:t xml:space="preserve">앞쪽 kernel 3과 kernel 5의 필터 수를 늘린 이유는, 데이터와 단어장이 증가했을 때 짧은 키워드 조합과 중간 길이 구문을 더 다양하게 잡을 수 있는지 확인하기 위해서였다.</w:t>
      </w:r>
    </w:p>
    <w:p>
      <w:pPr>
        <w:pStyle w:val="BodyText"/>
      </w:pPr>
      <w:r>
        <w:t xml:space="preserve">반면 kernel 7은 192로 유지하였다. 긴 커널까지 함께 키우면 제목 구조를 외우는 방향으로 갈 위험이 크다고 판단했기 때문이다. 대신 kernel 7의 L2는 Model 2의</w:t>
      </w:r>
      <w:r>
        <w:t xml:space="preserve"> </w:t>
      </w:r>
      <w:r>
        <w:rPr>
          <w:rStyle w:val="VerbatimChar"/>
        </w:rPr>
        <w:t xml:space="preserve">3e-5</w:t>
      </w:r>
      <w:r>
        <w:t xml:space="preserve">보다 조금 더 강한</w:t>
      </w:r>
      <w:r>
        <w:t xml:space="preserve"> </w:t>
      </w:r>
      <w:r>
        <w:rPr>
          <w:rStyle w:val="VerbatimChar"/>
        </w:rPr>
        <w:t xml:space="preserve">4e-5</w:t>
      </w:r>
      <w:r>
        <w:t xml:space="preserve">로 설정하였다.</w:t>
      </w:r>
    </w:p>
    <w:p>
      <w:pPr>
        <w:pStyle w:val="BodyText"/>
      </w:pPr>
      <w:r>
        <w:t xml:space="preserve">Dense 구조도 바꾸었다.</w:t>
      </w:r>
    </w:p>
    <w:p>
      <w:pPr>
        <w:pStyle w:val="SourceCode"/>
      </w:pPr>
      <w:r>
        <w:rPr>
          <w:rStyle w:val="VerbatimChar"/>
        </w:rPr>
        <w:t xml:space="preserve">Model 1, 2 : Dense 128 → Dense 128</w:t>
      </w:r>
      <w:r>
        <w:br/>
      </w:r>
      <w:r>
        <w:rPr>
          <w:rStyle w:val="VerbatimChar"/>
        </w:rPr>
        <w:t xml:space="preserve">Model 3    : Dense 160 → Dense 96</w:t>
      </w:r>
    </w:p>
    <w:p>
      <w:pPr>
        <w:pStyle w:val="FirstParagraph"/>
      </w:pPr>
      <w:r>
        <w:t xml:space="preserve">첫 번째 Dense를 160으로 키운 것은 pooling 이후의 특징 조합을 조금 더 넓게 보기 위한 것이고, 두 번째 Dense를 96으로 줄인 것은 최종 분류 직전에 다시 압축하여 과한 표현력을 줄이기 위한 것이다.</w:t>
      </w:r>
    </w:p>
    <w:p>
      <w:pPr>
        <w:pStyle w:val="BodyText"/>
      </w:pPr>
      <w:r>
        <w:t xml:space="preserve">실험 결과 Model 3은 전체 평균에서는 가장 낮았지만, 상위 10개 안에 1개, 상위 15개 안에 2개가 포함되었다. 즉 완전히 실패한 구조는 아니지만, 확장된 표현력이 전체적으로 최신 헤드라인 일반화에 안정적인 이득을 주지는 못했거나 변경된 Dense구조가 적절하지 않았던 것으로 보인다.</w:t>
      </w:r>
    </w:p>
    <w:p>
      <w:r>
        <w:pict>
          <v:rect style="width:0;height:1.5pt" o:hralign="center" o:hrstd="t" o:hr="t"/>
        </w:pict>
      </w:r>
    </w:p>
    <w:bookmarkEnd w:id="30"/>
    <w:bookmarkStart w:id="31" w:name="학습-조건"/>
    <w:p>
      <w:pPr>
        <w:pStyle w:val="Heading2"/>
      </w:pPr>
      <w:r>
        <w:t xml:space="preserve">9. 학습 조건</w:t>
      </w:r>
    </w:p>
    <w:p>
      <w:pPr>
        <w:pStyle w:val="FirstParagraph"/>
      </w:pPr>
      <w:r>
        <w:t xml:space="preserve">학습에는</w:t>
      </w:r>
      <w:r>
        <w:t xml:space="preserve"> </w:t>
      </w:r>
      <w:r>
        <w:rPr>
          <w:rStyle w:val="VerbatimChar"/>
        </w:rPr>
        <w:t xml:space="preserve">AdamW</w:t>
      </w:r>
      <w:r>
        <w:t xml:space="preserve">를 사용하였다.</w:t>
      </w:r>
    </w:p>
    <w:p>
      <w:pPr>
        <w:pStyle w:val="SourceCode"/>
      </w:pPr>
      <w:r>
        <w:rPr>
          <w:rStyle w:val="VerbatimChar"/>
        </w:rPr>
        <w:t xml:space="preserve">learning_rate = 2e-4</w:t>
      </w:r>
      <w:r>
        <w:br/>
      </w:r>
      <w:r>
        <w:rPr>
          <w:rStyle w:val="VerbatimChar"/>
        </w:rPr>
        <w:t xml:space="preserve">weight_decay = 1e-5</w:t>
      </w:r>
      <w:r>
        <w:br/>
      </w:r>
      <w:r>
        <w:rPr>
          <w:rStyle w:val="VerbatimChar"/>
        </w:rPr>
        <w:t xml:space="preserve">loss = CategoricalCrossentropy(label_smoothing=0.02)</w:t>
      </w:r>
    </w:p>
    <w:p>
      <w:pPr>
        <w:pStyle w:val="FirstParagraph"/>
      </w:pPr>
      <w:r>
        <w:rPr>
          <w:rStyle w:val="VerbatimChar"/>
        </w:rPr>
        <w:t xml:space="preserve">label_smoothing=0.02</w:t>
      </w:r>
      <w:r>
        <w:t xml:space="preserve">는 정답 라벨을 100% 확신하지 않게 만드는 설정이다. 뉴스 카테고리는 사람이 보기에도 애매한 경우가 있다.</w:t>
      </w:r>
    </w:p>
    <w:p>
      <w:pPr>
        <w:pStyle w:val="BodyText"/>
      </w:pPr>
      <w:r>
        <w:t xml:space="preserve">예를 들어 다음과 같은 제목은 정치와 사회, 경제와 IT 사이에서 경계가 흐릴 수 있다.</w:t>
      </w:r>
    </w:p>
    <w:p>
      <w:pPr>
        <w:pStyle w:val="SourceCode"/>
      </w:pPr>
      <w:r>
        <w:rPr>
          <w:rStyle w:val="VerbatimChar"/>
        </w:rPr>
        <w:t xml:space="preserve">정부 의료개혁 발표</w:t>
      </w:r>
      <w:r>
        <w:br/>
      </w:r>
      <w:r>
        <w:rPr>
          <w:rStyle w:val="VerbatimChar"/>
        </w:rPr>
        <w:t xml:space="preserve">검찰 수사 확대</w:t>
      </w:r>
      <w:r>
        <w:br/>
      </w:r>
      <w:r>
        <w:rPr>
          <w:rStyle w:val="VerbatimChar"/>
        </w:rPr>
        <w:t xml:space="preserve">삼성 반도체 투자</w:t>
      </w:r>
      <w:r>
        <w:br/>
      </w:r>
      <w:r>
        <w:rPr>
          <w:rStyle w:val="VerbatimChar"/>
        </w:rPr>
        <w:t xml:space="preserve">AI 산업 지원책</w:t>
      </w:r>
    </w:p>
    <w:p>
      <w:pPr>
        <w:pStyle w:val="FirstParagraph"/>
      </w:pPr>
      <w:r>
        <w:t xml:space="preserve">따라서 모델이 정답 라벨을 과도하게 확신하도록 학습하는 것을 줄이기 위해 label smoothing을 적용하였다.</w:t>
      </w:r>
    </w:p>
    <w:p>
      <w:pPr>
        <w:pStyle w:val="BodyText"/>
      </w:pPr>
      <w:r>
        <w:t xml:space="preserve">콜백은 다음과 같이 설정하였다.</w:t>
      </w:r>
    </w:p>
    <w:p>
      <w:pPr>
        <w:pStyle w:val="SourceCode"/>
      </w:pPr>
      <w:r>
        <w:rPr>
          <w:rStyle w:val="VerbatimChar"/>
        </w:rPr>
        <w:t xml:space="preserve">ReduceLROnPlateau:</w:t>
      </w:r>
      <w:r>
        <w:br/>
      </w:r>
      <w:r>
        <w:rPr>
          <w:rStyle w:val="VerbatimChar"/>
        </w:rPr>
        <w:t xml:space="preserve">monitor = val_loss</w:t>
      </w:r>
      <w:r>
        <w:br/>
      </w:r>
      <w:r>
        <w:rPr>
          <w:rStyle w:val="VerbatimChar"/>
        </w:rPr>
        <w:t xml:space="preserve">factor = 0.5</w:t>
      </w:r>
      <w:r>
        <w:br/>
      </w:r>
      <w:r>
        <w:rPr>
          <w:rStyle w:val="VerbatimChar"/>
        </w:rPr>
        <w:t xml:space="preserve">patience = 3</w:t>
      </w:r>
      <w:r>
        <w:br/>
      </w:r>
      <w:r>
        <w:br/>
      </w:r>
      <w:r>
        <w:rPr>
          <w:rStyle w:val="VerbatimChar"/>
        </w:rPr>
        <w:t xml:space="preserve">EarlyStopping:</w:t>
      </w:r>
      <w:r>
        <w:br/>
      </w:r>
      <w:r>
        <w:rPr>
          <w:rStyle w:val="VerbatimChar"/>
        </w:rPr>
        <w:t xml:space="preserve">monitor = val_accuracy</w:t>
      </w:r>
      <w:r>
        <w:br/>
      </w:r>
      <w:r>
        <w:rPr>
          <w:rStyle w:val="VerbatimChar"/>
        </w:rPr>
        <w:t xml:space="preserve">patience = 20</w:t>
      </w:r>
      <w:r>
        <w:br/>
      </w:r>
      <w:r>
        <w:rPr>
          <w:rStyle w:val="VerbatimChar"/>
        </w:rPr>
        <w:t xml:space="preserve">restore_best_weights = True</w:t>
      </w:r>
    </w:p>
    <w:p>
      <w:pPr>
        <w:pStyle w:val="FirstParagraph"/>
      </w:pPr>
      <w:r>
        <w:t xml:space="preserve">학습률 감소 기준은</w:t>
      </w:r>
      <w:r>
        <w:t xml:space="preserve"> </w:t>
      </w:r>
      <w:r>
        <w:rPr>
          <w:rStyle w:val="VerbatimChar"/>
        </w:rPr>
        <w:t xml:space="preserve">val_accuracy</w:t>
      </w:r>
      <w:r>
        <w:t xml:space="preserve">가 아니라</w:t>
      </w:r>
      <w:r>
        <w:t xml:space="preserve"> </w:t>
      </w:r>
      <w:r>
        <w:rPr>
          <w:rStyle w:val="VerbatimChar"/>
        </w:rPr>
        <w:t xml:space="preserve">val_loss</w:t>
      </w:r>
      <w:r>
        <w:t xml:space="preserve">로 두었다. Accuracy는 한두 개 샘플 변화에도 계단식으로 튈 수 있어 학습률 조절 기준으로는 불안정하기 때문이다.</w:t>
      </w:r>
    </w:p>
    <w:p>
      <w:pPr>
        <w:pStyle w:val="BodyText"/>
      </w:pPr>
      <w:r>
        <w:t xml:space="preserve">Class Weight는</w:t>
      </w:r>
      <w:r>
        <w:t xml:space="preserve"> </w:t>
      </w:r>
      <w:r>
        <w:rPr>
          <w:rStyle w:val="VerbatimChar"/>
        </w:rPr>
        <w:t xml:space="preserve">compute_class_weight(class_weight='balanced')</w:t>
      </w:r>
      <w:r>
        <w:t xml:space="preserve">로 계산하였다. 적용 시 각 클래스의 데이터 수를 고려하여 소수 클래스의 loss를 더 크게 반영한다. 다만 class weight는 항상 정확도를 올리는 장치가 아니라, 특정 클래스가 무시되는 것을 줄이기 위한 보정 장치이다.</w:t>
      </w:r>
    </w:p>
    <w:p>
      <w:r>
        <w:pict>
          <v:rect style="width:0;height:1.5pt" o:hralign="center" o:hrstd="t" o:hr="t"/>
        </w:pict>
      </w:r>
    </w:p>
    <w:bookmarkEnd w:id="31"/>
    <w:bookmarkStart w:id="38" w:name="실험-결과"/>
    <w:p>
      <w:pPr>
        <w:pStyle w:val="Heading2"/>
      </w:pPr>
      <w:r>
        <w:t xml:space="preserve">10. 실험 결과</w:t>
      </w:r>
    </w:p>
    <w:bookmarkStart w:id="32" w:name="최신-헤드라인-평가-상위-모델"/>
    <w:p>
      <w:pPr>
        <w:pStyle w:val="Heading3"/>
      </w:pPr>
      <w:r>
        <w:t xml:space="preserve">10.1 최신 헤드라인 평가 상위 모델</w:t>
      </w:r>
    </w:p>
    <w:p>
      <w:pPr>
        <w:pStyle w:val="FirstParagraph"/>
      </w:pPr>
      <w:r>
        <w:t xml:space="preserve">최신 헤드라인 평가 기준 상위 모델은 다음과 같다.</w:t>
      </w:r>
    </w:p>
    <w:tbl>
      <w:tblPr>
        <w:tblStyle w:val="Table"/>
        <w:tblW w:type="pct" w:w="5000"/>
        <w:tblLayout w:type="fixed"/>
        <w:tblLook w:firstRow="1" w:lastRow="0" w:firstColumn="0" w:lastColumn="0" w:noHBand="0" w:noVBand="0" w:val="0020"/>
      </w:tblPr>
      <w:tblGrid>
        <w:gridCol w:w="223"/>
        <w:gridCol w:w="5354"/>
        <w:gridCol w:w="1115"/>
        <w:gridCol w:w="1227"/>
      </w:tblGrid>
      <w:tr>
        <w:trPr>
          <w:tblHeader w:val="on"/>
        </w:trPr>
        <w:tc>
          <w:tcPr/>
          <w:p>
            <w:pPr>
              <w:pStyle w:val="Compact"/>
            </w:pPr>
            <w:r>
              <w:t xml:space="preserve">순위</w:t>
            </w:r>
          </w:p>
        </w:tc>
        <w:tc>
          <w:tcPr/>
          <w:p>
            <w:pPr>
              <w:pStyle w:val="Compact"/>
            </w:pPr>
            <w:r>
              <w:t xml:space="preserve">모델 조건</w:t>
            </w:r>
          </w:p>
        </w:tc>
        <w:tc>
          <w:tcPr/>
          <w:p>
            <w:pPr>
              <w:pStyle w:val="Compact"/>
            </w:pPr>
            <w:r>
              <w:t xml:space="preserve">기존 검증셋 정확도</w:t>
            </w:r>
          </w:p>
        </w:tc>
        <w:tc>
          <w:tcPr/>
          <w:p>
            <w:pPr>
              <w:pStyle w:val="Compact"/>
            </w:pPr>
            <w:r>
              <w:t xml:space="preserve">최신 헤드라인 정확도</w:t>
            </w:r>
          </w:p>
        </w:tc>
      </w:tr>
      <w:tr>
        <w:tc>
          <w:tcPr/>
          <w:p>
            <w:pPr>
              <w:pStyle w:val="Compact"/>
            </w:pPr>
            <w:r>
              <w:t xml:space="preserve">1</w:t>
            </w:r>
          </w:p>
        </w:tc>
        <w:tc>
          <w:tcPr/>
          <w:p>
            <w:pPr>
              <w:pStyle w:val="Compact"/>
            </w:pPr>
            <w:r>
              <w:t xml:space="preserve">Model 1 / batch 192 / emb 768 / class weight 적용</w:t>
            </w:r>
          </w:p>
        </w:tc>
        <w:tc>
          <w:tcPr/>
          <w:p>
            <w:pPr>
              <w:pStyle w:val="Compact"/>
            </w:pPr>
            <w:r>
              <w:t xml:space="preserve">0.7500</w:t>
            </w:r>
          </w:p>
        </w:tc>
        <w:tc>
          <w:tcPr/>
          <w:p>
            <w:pPr>
              <w:pStyle w:val="Compact"/>
            </w:pPr>
            <w:r>
              <w:t xml:space="preserve">0.6617</w:t>
            </w:r>
          </w:p>
        </w:tc>
      </w:tr>
      <w:tr>
        <w:tc>
          <w:tcPr/>
          <w:p>
            <w:pPr>
              <w:pStyle w:val="Compact"/>
            </w:pPr>
            <w:r>
              <w:t xml:space="preserve">2</w:t>
            </w:r>
          </w:p>
        </w:tc>
        <w:tc>
          <w:tcPr/>
          <w:p>
            <w:pPr>
              <w:pStyle w:val="Compact"/>
            </w:pPr>
            <w:r>
              <w:t xml:space="preserve">Model 1 / batch 64 / emb 768 / class weight 적용</w:t>
            </w:r>
          </w:p>
        </w:tc>
        <w:tc>
          <w:tcPr/>
          <w:p>
            <w:pPr>
              <w:pStyle w:val="Compact"/>
            </w:pPr>
            <w:r>
              <w:t xml:space="preserve">0.7527</w:t>
            </w:r>
          </w:p>
        </w:tc>
        <w:tc>
          <w:tcPr/>
          <w:p>
            <w:pPr>
              <w:pStyle w:val="Compact"/>
            </w:pPr>
            <w:r>
              <w:t xml:space="preserve">0.6579</w:t>
            </w:r>
          </w:p>
        </w:tc>
      </w:tr>
      <w:tr>
        <w:tc>
          <w:tcPr/>
          <w:p>
            <w:pPr>
              <w:pStyle w:val="Compact"/>
            </w:pPr>
            <w:r>
              <w:t xml:space="preserve">3</w:t>
            </w:r>
          </w:p>
        </w:tc>
        <w:tc>
          <w:tcPr/>
          <w:p>
            <w:pPr>
              <w:pStyle w:val="Compact"/>
            </w:pPr>
            <w:r>
              <w:t xml:space="preserve">Model 1 / batch 64 / emb 768 / class weight 미적용</w:t>
            </w:r>
          </w:p>
        </w:tc>
        <w:tc>
          <w:tcPr/>
          <w:p>
            <w:pPr>
              <w:pStyle w:val="Compact"/>
            </w:pPr>
            <w:r>
              <w:t xml:space="preserve">0.7555</w:t>
            </w:r>
          </w:p>
        </w:tc>
        <w:tc>
          <w:tcPr/>
          <w:p>
            <w:pPr>
              <w:pStyle w:val="Compact"/>
            </w:pPr>
            <w:r>
              <w:t xml:space="preserve">0.6579</w:t>
            </w:r>
          </w:p>
        </w:tc>
      </w:tr>
      <w:tr>
        <w:tc>
          <w:tcPr/>
          <w:p>
            <w:pPr>
              <w:pStyle w:val="Compact"/>
            </w:pPr>
            <w:r>
              <w:t xml:space="preserve">4</w:t>
            </w:r>
          </w:p>
        </w:tc>
        <w:tc>
          <w:tcPr/>
          <w:p>
            <w:pPr>
              <w:pStyle w:val="Compact"/>
            </w:pPr>
            <w:r>
              <w:t xml:space="preserve">Model 2 / batch 128 / emb 768 / class weight 미적용</w:t>
            </w:r>
          </w:p>
        </w:tc>
        <w:tc>
          <w:tcPr/>
          <w:p>
            <w:pPr>
              <w:pStyle w:val="Compact"/>
            </w:pPr>
            <w:r>
              <w:t xml:space="preserve">0.7582</w:t>
            </w:r>
          </w:p>
        </w:tc>
        <w:tc>
          <w:tcPr/>
          <w:p>
            <w:pPr>
              <w:pStyle w:val="Compact"/>
            </w:pPr>
            <w:r>
              <w:t xml:space="preserve">0.6579</w:t>
            </w:r>
          </w:p>
        </w:tc>
      </w:tr>
      <w:tr>
        <w:tc>
          <w:tcPr/>
          <w:p>
            <w:pPr>
              <w:pStyle w:val="Compact"/>
            </w:pPr>
            <w:r>
              <w:t xml:space="preserve">5</w:t>
            </w:r>
          </w:p>
        </w:tc>
        <w:tc>
          <w:tcPr/>
          <w:p>
            <w:pPr>
              <w:pStyle w:val="Compact"/>
            </w:pPr>
            <w:r>
              <w:t xml:space="preserve">Model 2 / batch 64 / emb 512 / class weight 미적용</w:t>
            </w:r>
          </w:p>
        </w:tc>
        <w:tc>
          <w:tcPr/>
          <w:p>
            <w:pPr>
              <w:pStyle w:val="Compact"/>
            </w:pPr>
            <w:r>
              <w:t xml:space="preserve">0.7561</w:t>
            </w:r>
          </w:p>
        </w:tc>
        <w:tc>
          <w:tcPr/>
          <w:p>
            <w:pPr>
              <w:pStyle w:val="Compact"/>
            </w:pPr>
            <w:r>
              <w:t xml:space="preserve">0.6541</w:t>
            </w:r>
          </w:p>
        </w:tc>
      </w:tr>
      <w:tr>
        <w:tc>
          <w:tcPr/>
          <w:p>
            <w:pPr>
              <w:pStyle w:val="Compact"/>
            </w:pPr>
            <w:r>
              <w:t xml:space="preserve">6</w:t>
            </w:r>
          </w:p>
        </w:tc>
        <w:tc>
          <w:tcPr/>
          <w:p>
            <w:pPr>
              <w:pStyle w:val="Compact"/>
            </w:pPr>
            <w:r>
              <w:t xml:space="preserve">Model 2 / batch 192 / emb 768 / class weight 미적용</w:t>
            </w:r>
          </w:p>
        </w:tc>
        <w:tc>
          <w:tcPr/>
          <w:p>
            <w:pPr>
              <w:pStyle w:val="Compact"/>
            </w:pPr>
            <w:r>
              <w:t xml:space="preserve">0.7582</w:t>
            </w:r>
          </w:p>
        </w:tc>
        <w:tc>
          <w:tcPr/>
          <w:p>
            <w:pPr>
              <w:pStyle w:val="Compact"/>
            </w:pPr>
            <w:r>
              <w:t xml:space="preserve">0.6541</w:t>
            </w:r>
          </w:p>
        </w:tc>
      </w:tr>
      <w:tr>
        <w:tc>
          <w:tcPr/>
          <w:p>
            <w:pPr>
              <w:pStyle w:val="Compact"/>
            </w:pPr>
            <w:r>
              <w:t xml:space="preserve">7</w:t>
            </w:r>
          </w:p>
        </w:tc>
        <w:tc>
          <w:tcPr/>
          <w:p>
            <w:pPr>
              <w:pStyle w:val="Compact"/>
            </w:pPr>
            <w:r>
              <w:t xml:space="preserve">Model 3 / batch 192 / emb 512 / class weight 적용</w:t>
            </w:r>
          </w:p>
        </w:tc>
        <w:tc>
          <w:tcPr/>
          <w:p>
            <w:pPr>
              <w:pStyle w:val="Compact"/>
            </w:pPr>
            <w:r>
              <w:t xml:space="preserve">0.7630</w:t>
            </w:r>
          </w:p>
        </w:tc>
        <w:tc>
          <w:tcPr/>
          <w:p>
            <w:pPr>
              <w:pStyle w:val="Compact"/>
            </w:pPr>
            <w:r>
              <w:t xml:space="preserve">0.6541</w:t>
            </w:r>
          </w:p>
        </w:tc>
      </w:tr>
      <w:tr>
        <w:tc>
          <w:tcPr/>
          <w:p>
            <w:pPr>
              <w:pStyle w:val="Compact"/>
            </w:pPr>
            <w:r>
              <w:t xml:space="preserve">8</w:t>
            </w:r>
          </w:p>
        </w:tc>
        <w:tc>
          <w:tcPr/>
          <w:p>
            <w:pPr>
              <w:pStyle w:val="Compact"/>
            </w:pPr>
            <w:r>
              <w:t xml:space="preserve">Model 1 / batch 128 / emb 768 / class weight 미적용</w:t>
            </w:r>
          </w:p>
        </w:tc>
        <w:tc>
          <w:tcPr/>
          <w:p>
            <w:pPr>
              <w:pStyle w:val="Compact"/>
            </w:pPr>
            <w:r>
              <w:t xml:space="preserve">0.7541</w:t>
            </w:r>
          </w:p>
        </w:tc>
        <w:tc>
          <w:tcPr/>
          <w:p>
            <w:pPr>
              <w:pStyle w:val="Compact"/>
            </w:pPr>
            <w:r>
              <w:t xml:space="preserve">0.6541</w:t>
            </w:r>
          </w:p>
        </w:tc>
      </w:tr>
      <w:tr>
        <w:tc>
          <w:tcPr/>
          <w:p>
            <w:pPr>
              <w:pStyle w:val="Compact"/>
            </w:pPr>
            <w:r>
              <w:t xml:space="preserve">9</w:t>
            </w:r>
          </w:p>
        </w:tc>
        <w:tc>
          <w:tcPr/>
          <w:p>
            <w:pPr>
              <w:pStyle w:val="Compact"/>
            </w:pPr>
            <w:r>
              <w:t xml:space="preserve">Model 2 / batch 128 / emb 640 / class weight 적용</w:t>
            </w:r>
          </w:p>
        </w:tc>
        <w:tc>
          <w:tcPr/>
          <w:p>
            <w:pPr>
              <w:pStyle w:val="Compact"/>
            </w:pPr>
            <w:r>
              <w:t xml:space="preserve">0.7602</w:t>
            </w:r>
          </w:p>
        </w:tc>
        <w:tc>
          <w:tcPr/>
          <w:p>
            <w:pPr>
              <w:pStyle w:val="Compact"/>
            </w:pPr>
            <w:r>
              <w:t xml:space="preserve">0.6504</w:t>
            </w:r>
          </w:p>
        </w:tc>
      </w:tr>
      <w:tr>
        <w:tc>
          <w:tcPr/>
          <w:p>
            <w:pPr>
              <w:pStyle w:val="Compact"/>
            </w:pPr>
            <w:r>
              <w:t xml:space="preserve">10</w:t>
            </w:r>
          </w:p>
        </w:tc>
        <w:tc>
          <w:tcPr/>
          <w:p>
            <w:pPr>
              <w:pStyle w:val="Compact"/>
            </w:pPr>
            <w:r>
              <w:t xml:space="preserve">Model 2 / batch 128 / emb 512 / class weight 미적용</w:t>
            </w:r>
          </w:p>
        </w:tc>
        <w:tc>
          <w:tcPr/>
          <w:p>
            <w:pPr>
              <w:pStyle w:val="Compact"/>
            </w:pPr>
            <w:r>
              <w:t xml:space="preserve">0.7493</w:t>
            </w:r>
          </w:p>
        </w:tc>
        <w:tc>
          <w:tcPr/>
          <w:p>
            <w:pPr>
              <w:pStyle w:val="Compact"/>
            </w:pPr>
            <w:r>
              <w:t xml:space="preserve">0.6504</w:t>
            </w:r>
          </w:p>
        </w:tc>
      </w:tr>
    </w:tbl>
    <w:p>
      <w:pPr>
        <w:pStyle w:val="BodyText"/>
      </w:pPr>
      <w:r>
        <w:t xml:space="preserve">상위 10개만 보면 Model 2가 5개, Model 1이 4개, Model 3이 1개 포함되었다. 즉 평균 최고 성능은 Model 1이었지만, 상위권에는 Model 2도 많이 분포하였다.</w:t>
      </w:r>
    </w:p>
    <w:p>
      <w:pPr>
        <w:pStyle w:val="BodyText"/>
      </w:pPr>
      <w:r>
        <w:t xml:space="preserve">상위 5개에서는 Model 1이 3개, Model 2가 2개였다. 따라서 가장 높은 성능을 낸 핵심 구조는 Model 1이지만, Model 2도 안정적인 상위권 후보로 볼 수 있다.</w:t>
      </w:r>
    </w:p>
    <w:p>
      <w:r>
        <w:pict>
          <v:rect style="width:0;height:1.5pt" o:hralign="center" o:hrstd="t" o:hr="t"/>
        </w:pict>
      </w:r>
    </w:p>
    <w:bookmarkEnd w:id="32"/>
    <w:bookmarkStart w:id="33" w:name="모델-구조별-결과"/>
    <w:p>
      <w:pPr>
        <w:pStyle w:val="Heading3"/>
      </w:pPr>
      <w:r>
        <w:t xml:space="preserve">10.2 모델 구조별 결과</w:t>
      </w:r>
    </w:p>
    <w:p>
      <w:pPr>
        <w:pStyle w:val="FirstParagraph"/>
      </w:pPr>
      <w:r>
        <w:t xml:space="preserve">모델 구조별 최신 헤드라인 정확도는 다음과 같다.</w:t>
      </w:r>
    </w:p>
    <w:tbl>
      <w:tblPr>
        <w:tblStyle w:val="Table"/>
        <w:tblW w:type="pct" w:w="5000"/>
        <w:tblLayout w:type="fixed"/>
        <w:tblLook w:firstRow="1" w:lastRow="0" w:firstColumn="0" w:lastColumn="0" w:noHBand="0" w:noVBand="0" w:val="0020"/>
      </w:tblPr>
      <w:tblGrid>
        <w:gridCol w:w="1205"/>
        <w:gridCol w:w="2410"/>
        <w:gridCol w:w="2410"/>
        <w:gridCol w:w="1893"/>
      </w:tblGrid>
      <w:tr>
        <w:trPr>
          <w:tblHeader w:val="on"/>
        </w:trPr>
        <w:tc>
          <w:tcPr/>
          <w:p>
            <w:pPr>
              <w:pStyle w:val="Compact"/>
            </w:pPr>
            <w:r>
              <w:t xml:space="preserve">모델</w:t>
            </w:r>
          </w:p>
        </w:tc>
        <w:tc>
          <w:tcPr/>
          <w:p>
            <w:pPr>
              <w:pStyle w:val="Compact"/>
            </w:pPr>
            <w:r>
              <w:t xml:space="preserve">평균 최신 헤드라인 정확도</w:t>
            </w:r>
          </w:p>
        </w:tc>
        <w:tc>
          <w:tcPr/>
          <w:p>
            <w:pPr>
              <w:pStyle w:val="Compact"/>
            </w:pPr>
            <w:r>
              <w:t xml:space="preserve">최고 최신 헤드라인 정확도</w:t>
            </w:r>
          </w:p>
        </w:tc>
        <w:tc>
          <w:tcPr/>
          <w:p>
            <w:pPr>
              <w:pStyle w:val="Compact"/>
            </w:pPr>
            <w:r>
              <w:t xml:space="preserve">상위 10개 포함 수</w:t>
            </w:r>
          </w:p>
        </w:tc>
      </w:tr>
      <w:tr>
        <w:tc>
          <w:tcPr/>
          <w:p>
            <w:pPr>
              <w:pStyle w:val="Compact"/>
            </w:pPr>
            <w:r>
              <w:t xml:space="preserve">Model 1</w:t>
            </w:r>
          </w:p>
        </w:tc>
        <w:tc>
          <w:tcPr/>
          <w:p>
            <w:pPr>
              <w:pStyle w:val="Compact"/>
            </w:pPr>
            <w:r>
              <w:t xml:space="preserve">0.6345</w:t>
            </w:r>
          </w:p>
        </w:tc>
        <w:tc>
          <w:tcPr/>
          <w:p>
            <w:pPr>
              <w:pStyle w:val="Compact"/>
            </w:pPr>
            <w:r>
              <w:t xml:space="preserve">0.6617</w:t>
            </w:r>
          </w:p>
        </w:tc>
        <w:tc>
          <w:tcPr/>
          <w:p>
            <w:pPr>
              <w:pStyle w:val="Compact"/>
            </w:pPr>
            <w:r>
              <w:t xml:space="preserve">4</w:t>
            </w:r>
          </w:p>
        </w:tc>
      </w:tr>
      <w:tr>
        <w:tc>
          <w:tcPr/>
          <w:p>
            <w:pPr>
              <w:pStyle w:val="Compact"/>
            </w:pPr>
            <w:r>
              <w:t xml:space="preserve">Model 2</w:t>
            </w:r>
          </w:p>
        </w:tc>
        <w:tc>
          <w:tcPr/>
          <w:p>
            <w:pPr>
              <w:pStyle w:val="Compact"/>
            </w:pPr>
            <w:r>
              <w:t xml:space="preserve">0.6318</w:t>
            </w:r>
          </w:p>
        </w:tc>
        <w:tc>
          <w:tcPr/>
          <w:p>
            <w:pPr>
              <w:pStyle w:val="Compact"/>
            </w:pPr>
            <w:r>
              <w:t xml:space="preserve">0.6579</w:t>
            </w:r>
          </w:p>
        </w:tc>
        <w:tc>
          <w:tcPr/>
          <w:p>
            <w:pPr>
              <w:pStyle w:val="Compact"/>
            </w:pPr>
            <w:r>
              <w:t xml:space="preserve">5</w:t>
            </w:r>
          </w:p>
        </w:tc>
      </w:tr>
      <w:tr>
        <w:tc>
          <w:tcPr/>
          <w:p>
            <w:pPr>
              <w:pStyle w:val="Compact"/>
            </w:pPr>
            <w:r>
              <w:t xml:space="preserve">Model 3</w:t>
            </w:r>
          </w:p>
        </w:tc>
        <w:tc>
          <w:tcPr/>
          <w:p>
            <w:pPr>
              <w:pStyle w:val="Compact"/>
            </w:pPr>
            <w:r>
              <w:t xml:space="preserve">0.6216</w:t>
            </w:r>
          </w:p>
        </w:tc>
        <w:tc>
          <w:tcPr/>
          <w:p>
            <w:pPr>
              <w:pStyle w:val="Compact"/>
            </w:pPr>
            <w:r>
              <w:t xml:space="preserve">0.6541</w:t>
            </w:r>
          </w:p>
        </w:tc>
        <w:tc>
          <w:tcPr/>
          <w:p>
            <w:pPr>
              <w:pStyle w:val="Compact"/>
            </w:pPr>
            <w:r>
              <w:t xml:space="preserve">1</w:t>
            </w:r>
          </w:p>
        </w:tc>
      </w:tr>
    </w:tbl>
    <w:p>
      <w:pPr>
        <w:pStyle w:val="BodyText"/>
      </w:pPr>
      <w:r>
        <w:t xml:space="preserve">Model 1은 평균과 최고 성능에서 가장 좋았다. 이는 L2 규제를 추가하지 않고 표현력을 충분히 열어둔 구조가 현재 데이터와 최신 헤드라인 평가에서 잘 맞았다는 뜻이다.</w:t>
      </w:r>
    </w:p>
    <w:p>
      <w:pPr>
        <w:pStyle w:val="BodyText"/>
      </w:pPr>
      <w:r>
        <w:t xml:space="preserve">Model 2는 평균은 Model 1보다 약간 낮았지만, 상위 10개 안에 가장 많이 포함되었다. 즉 규제를 추가한 구조가 특정 조건에서는 강했으며, 안정적인 후보군으로 볼 수 있다.</w:t>
      </w:r>
    </w:p>
    <w:p>
      <w:pPr>
        <w:pStyle w:val="BodyText"/>
      </w:pPr>
      <w:r>
        <w:t xml:space="preserve">Model 3은 평균이 가장 낮았다. 상위권에 일부 포함되었지만 전체적으로는 Conv와 Dense를 확장한 것이 일관된 성능 향상으로 이어지지 않았다.</w:t>
      </w:r>
    </w:p>
    <w:p>
      <w:r>
        <w:pict>
          <v:rect style="width:0;height:1.5pt" o:hralign="center" o:hrstd="t" o:hr="t"/>
        </w:pict>
      </w:r>
    </w:p>
    <w:bookmarkEnd w:id="33"/>
    <w:bookmarkStart w:id="34" w:name="embedding-차원별-결과"/>
    <w:p>
      <w:pPr>
        <w:pStyle w:val="Heading3"/>
      </w:pPr>
      <w:r>
        <w:t xml:space="preserve">10.3 Embedding 차원별 결과</w:t>
      </w:r>
    </w:p>
    <w:p>
      <w:pPr>
        <w:pStyle w:val="FirstParagraph"/>
      </w:pPr>
      <w:r>
        <w:t xml:space="preserve">Embedding 차원별 결과는 다음과 같다.</w:t>
      </w:r>
    </w:p>
    <w:tbl>
      <w:tblPr>
        <w:tblStyle w:val="Table"/>
        <w:tblW w:type="pct" w:w="5000"/>
        <w:tblLayout w:type="fixed"/>
        <w:tblLook w:firstRow="1" w:lastRow="0" w:firstColumn="0" w:lastColumn="0" w:noHBand="0" w:noVBand="0" w:val="0020"/>
      </w:tblPr>
      <w:tblGrid>
        <w:gridCol w:w="1863"/>
        <w:gridCol w:w="2174"/>
        <w:gridCol w:w="2174"/>
        <w:gridCol w:w="1708"/>
      </w:tblGrid>
      <w:tr>
        <w:trPr>
          <w:tblHeader w:val="on"/>
        </w:trPr>
        <w:tc>
          <w:tcPr/>
          <w:p>
            <w:pPr>
              <w:pStyle w:val="Compact"/>
            </w:pPr>
            <w:r>
              <w:t xml:space="preserve">Embedding 차원</w:t>
            </w:r>
          </w:p>
        </w:tc>
        <w:tc>
          <w:tcPr/>
          <w:p>
            <w:pPr>
              <w:pStyle w:val="Compact"/>
            </w:pPr>
            <w:r>
              <w:t xml:space="preserve">평균 최신 헤드라인 정확도</w:t>
            </w:r>
          </w:p>
        </w:tc>
        <w:tc>
          <w:tcPr/>
          <w:p>
            <w:pPr>
              <w:pStyle w:val="Compact"/>
            </w:pPr>
            <w:r>
              <w:t xml:space="preserve">최고 최신 헤드라인 정확도</w:t>
            </w:r>
          </w:p>
        </w:tc>
        <w:tc>
          <w:tcPr/>
          <w:p>
            <w:pPr>
              <w:pStyle w:val="Compact"/>
            </w:pPr>
            <w:r>
              <w:t xml:space="preserve">상위 10개 포함 수</w:t>
            </w:r>
          </w:p>
        </w:tc>
      </w:tr>
      <w:tr>
        <w:tc>
          <w:tcPr/>
          <w:p>
            <w:pPr>
              <w:pStyle w:val="Compact"/>
            </w:pPr>
            <w:r>
              <w:t xml:space="preserve">512</w:t>
            </w:r>
          </w:p>
        </w:tc>
        <w:tc>
          <w:tcPr/>
          <w:p>
            <w:pPr>
              <w:pStyle w:val="Compact"/>
            </w:pPr>
            <w:r>
              <w:t xml:space="preserve">0.6243</w:t>
            </w:r>
          </w:p>
        </w:tc>
        <w:tc>
          <w:tcPr/>
          <w:p>
            <w:pPr>
              <w:pStyle w:val="Compact"/>
            </w:pPr>
            <w:r>
              <w:t xml:space="preserve">0.6541</w:t>
            </w:r>
          </w:p>
        </w:tc>
        <w:tc>
          <w:tcPr/>
          <w:p>
            <w:pPr>
              <w:pStyle w:val="Compact"/>
            </w:pPr>
            <w:r>
              <w:t xml:space="preserve">3</w:t>
            </w:r>
          </w:p>
        </w:tc>
      </w:tr>
      <w:tr>
        <w:tc>
          <w:tcPr/>
          <w:p>
            <w:pPr>
              <w:pStyle w:val="Compact"/>
            </w:pPr>
            <w:r>
              <w:t xml:space="preserve">640</w:t>
            </w:r>
          </w:p>
        </w:tc>
        <w:tc>
          <w:tcPr/>
          <w:p>
            <w:pPr>
              <w:pStyle w:val="Compact"/>
            </w:pPr>
            <w:r>
              <w:t xml:space="preserve">0.6249</w:t>
            </w:r>
          </w:p>
        </w:tc>
        <w:tc>
          <w:tcPr/>
          <w:p>
            <w:pPr>
              <w:pStyle w:val="Compact"/>
            </w:pPr>
            <w:r>
              <w:t xml:space="preserve">0.6504</w:t>
            </w:r>
          </w:p>
        </w:tc>
        <w:tc>
          <w:tcPr/>
          <w:p>
            <w:pPr>
              <w:pStyle w:val="Compact"/>
            </w:pPr>
            <w:r>
              <w:t xml:space="preserve">1</w:t>
            </w:r>
          </w:p>
        </w:tc>
      </w:tr>
      <w:tr>
        <w:tc>
          <w:tcPr/>
          <w:p>
            <w:pPr>
              <w:pStyle w:val="Compact"/>
            </w:pPr>
            <w:r>
              <w:t xml:space="preserve">768</w:t>
            </w:r>
          </w:p>
        </w:tc>
        <w:tc>
          <w:tcPr/>
          <w:p>
            <w:pPr>
              <w:pStyle w:val="Compact"/>
            </w:pPr>
            <w:r>
              <w:t xml:space="preserve">0.6387</w:t>
            </w:r>
          </w:p>
        </w:tc>
        <w:tc>
          <w:tcPr/>
          <w:p>
            <w:pPr>
              <w:pStyle w:val="Compact"/>
            </w:pPr>
            <w:r>
              <w:t xml:space="preserve">0.6617</w:t>
            </w:r>
          </w:p>
        </w:tc>
        <w:tc>
          <w:tcPr/>
          <w:p>
            <w:pPr>
              <w:pStyle w:val="Compact"/>
            </w:pPr>
            <w:r>
              <w:t xml:space="preserve">6</w:t>
            </w:r>
          </w:p>
        </w:tc>
      </w:tr>
    </w:tbl>
    <w:p>
      <w:pPr>
        <w:pStyle w:val="BodyText"/>
      </w:pPr>
      <w:r>
        <w:t xml:space="preserve">Embedding 768은 평균, 최고 성능, 상위권 분포 모두에서 가장 좋았다. 상위 5개 중 4개, 상위 10개 중 6개가 embedding 768이었다.</w:t>
      </w:r>
    </w:p>
    <w:p>
      <w:pPr>
        <w:pStyle w:val="BodyText"/>
      </w:pPr>
      <w:r>
        <w:t xml:space="preserve">이는 뉴스 제목 분류에서 단어 표현력이 중요하다는 것을 보여준다. 특히 정치, 사회, 경제, IT처럼 단어가 겹치는 카테고리에서는 embedding 차원이 커질수록 단어 간 미묘한 차이를 더 잘 분리할 수 있다.</w:t>
      </w:r>
    </w:p>
    <w:p>
      <w:r>
        <w:pict>
          <v:rect style="width:0;height:1.5pt" o:hralign="center" o:hrstd="t" o:hr="t"/>
        </w:pict>
      </w:r>
    </w:p>
    <w:bookmarkEnd w:id="34"/>
    <w:bookmarkStart w:id="35" w:name="batch-size별-결과"/>
    <w:p>
      <w:pPr>
        <w:pStyle w:val="Heading3"/>
      </w:pPr>
      <w:r>
        <w:t xml:space="preserve">10.4 Batch Size별 결과</w:t>
      </w:r>
    </w:p>
    <w:p>
      <w:pPr>
        <w:pStyle w:val="FirstParagraph"/>
      </w:pPr>
      <w:r>
        <w:t xml:space="preserve">Batch size별 결과는 다음과 같다.</w:t>
      </w:r>
    </w:p>
    <w:tbl>
      <w:tblPr>
        <w:tblStyle w:val="Table"/>
        <w:tblW w:type="pct" w:w="5000"/>
        <w:tblLayout w:type="fixed"/>
        <w:tblLook w:firstRow="1" w:lastRow="0" w:firstColumn="0" w:lastColumn="0" w:noHBand="0" w:noVBand="0" w:val="0020"/>
      </w:tblPr>
      <w:tblGrid>
        <w:gridCol w:w="1616"/>
        <w:gridCol w:w="2262"/>
        <w:gridCol w:w="2262"/>
        <w:gridCol w:w="1777"/>
      </w:tblGrid>
      <w:tr>
        <w:trPr>
          <w:tblHeader w:val="on"/>
        </w:trPr>
        <w:tc>
          <w:tcPr/>
          <w:p>
            <w:pPr>
              <w:pStyle w:val="Compact"/>
            </w:pPr>
            <w:r>
              <w:t xml:space="preserve">Batch Size</w:t>
            </w:r>
          </w:p>
        </w:tc>
        <w:tc>
          <w:tcPr/>
          <w:p>
            <w:pPr>
              <w:pStyle w:val="Compact"/>
            </w:pPr>
            <w:r>
              <w:t xml:space="preserve">평균 최신 헤드라인 정확도</w:t>
            </w:r>
          </w:p>
        </w:tc>
        <w:tc>
          <w:tcPr/>
          <w:p>
            <w:pPr>
              <w:pStyle w:val="Compact"/>
            </w:pPr>
            <w:r>
              <w:t xml:space="preserve">최고 최신 헤드라인 정확도</w:t>
            </w:r>
          </w:p>
        </w:tc>
        <w:tc>
          <w:tcPr/>
          <w:p>
            <w:pPr>
              <w:pStyle w:val="Compact"/>
            </w:pPr>
            <w:r>
              <w:t xml:space="preserve">상위 10개 포함 수</w:t>
            </w:r>
          </w:p>
        </w:tc>
      </w:tr>
      <w:tr>
        <w:tc>
          <w:tcPr/>
          <w:p>
            <w:pPr>
              <w:pStyle w:val="Compact"/>
            </w:pPr>
            <w:r>
              <w:t xml:space="preserve">64</w:t>
            </w:r>
          </w:p>
        </w:tc>
        <w:tc>
          <w:tcPr/>
          <w:p>
            <w:pPr>
              <w:pStyle w:val="Compact"/>
            </w:pPr>
            <w:r>
              <w:t xml:space="preserve">0.6257</w:t>
            </w:r>
          </w:p>
        </w:tc>
        <w:tc>
          <w:tcPr/>
          <w:p>
            <w:pPr>
              <w:pStyle w:val="Compact"/>
            </w:pPr>
            <w:r>
              <w:t xml:space="preserve">0.6579</w:t>
            </w:r>
          </w:p>
        </w:tc>
        <w:tc>
          <w:tcPr/>
          <w:p>
            <w:pPr>
              <w:pStyle w:val="Compact"/>
            </w:pPr>
            <w:r>
              <w:t xml:space="preserve">3</w:t>
            </w:r>
          </w:p>
        </w:tc>
      </w:tr>
      <w:tr>
        <w:tc>
          <w:tcPr/>
          <w:p>
            <w:pPr>
              <w:pStyle w:val="Compact"/>
            </w:pPr>
            <w:r>
              <w:t xml:space="preserve">128</w:t>
            </w:r>
          </w:p>
        </w:tc>
        <w:tc>
          <w:tcPr/>
          <w:p>
            <w:pPr>
              <w:pStyle w:val="Compact"/>
            </w:pPr>
            <w:r>
              <w:t xml:space="preserve">0.6358</w:t>
            </w:r>
          </w:p>
        </w:tc>
        <w:tc>
          <w:tcPr/>
          <w:p>
            <w:pPr>
              <w:pStyle w:val="Compact"/>
            </w:pPr>
            <w:r>
              <w:t xml:space="preserve">0.6579</w:t>
            </w:r>
          </w:p>
        </w:tc>
        <w:tc>
          <w:tcPr/>
          <w:p>
            <w:pPr>
              <w:pStyle w:val="Compact"/>
            </w:pPr>
            <w:r>
              <w:t xml:space="preserve">4</w:t>
            </w:r>
          </w:p>
        </w:tc>
      </w:tr>
      <w:tr>
        <w:tc>
          <w:tcPr/>
          <w:p>
            <w:pPr>
              <w:pStyle w:val="Compact"/>
            </w:pPr>
            <w:r>
              <w:t xml:space="preserve">192</w:t>
            </w:r>
          </w:p>
        </w:tc>
        <w:tc>
          <w:tcPr/>
          <w:p>
            <w:pPr>
              <w:pStyle w:val="Compact"/>
            </w:pPr>
            <w:r>
              <w:t xml:space="preserve">0.6264</w:t>
            </w:r>
          </w:p>
        </w:tc>
        <w:tc>
          <w:tcPr/>
          <w:p>
            <w:pPr>
              <w:pStyle w:val="Compact"/>
            </w:pPr>
            <w:r>
              <w:t xml:space="preserve">0.6617</w:t>
            </w:r>
          </w:p>
        </w:tc>
        <w:tc>
          <w:tcPr/>
          <w:p>
            <w:pPr>
              <w:pStyle w:val="Compact"/>
            </w:pPr>
            <w:r>
              <w:t xml:space="preserve">3</w:t>
            </w:r>
          </w:p>
        </w:tc>
      </w:tr>
    </w:tbl>
    <w:p>
      <w:pPr>
        <w:pStyle w:val="BodyText"/>
      </w:pPr>
      <w:r>
        <w:t xml:space="preserve">단일 최고 모델은 batch 192에서 나왔다. 하지만 평균적으로는 batch 128이 가장 안정적이었다. 상위 10개 분포에서도 batch 128이 4개로 가장 많았다.</w:t>
      </w:r>
    </w:p>
    <w:p>
      <w:pPr>
        <w:pStyle w:val="BodyText"/>
      </w:pPr>
      <w:r>
        <w:t xml:space="preserve">따라서 최종 모델 하나만 고를 때는 최고 성능을 낸 batch 192 모델을 선택할 수 있지만, 반복 실험의 안정성까지 고려하면 batch 128이 좋은 후보이다.</w:t>
      </w:r>
    </w:p>
    <w:p>
      <w:r>
        <w:pict>
          <v:rect style="width:0;height:1.5pt" o:hralign="center" o:hrstd="t" o:hr="t"/>
        </w:pict>
      </w:r>
    </w:p>
    <w:bookmarkEnd w:id="35"/>
    <w:bookmarkStart w:id="36" w:name="class-weight-적용-여부"/>
    <w:p>
      <w:pPr>
        <w:pStyle w:val="Heading3"/>
      </w:pPr>
      <w:r>
        <w:t xml:space="preserve">10.5 Class Weight 적용 여부</w:t>
      </w:r>
    </w:p>
    <w:p>
      <w:pPr>
        <w:pStyle w:val="FirstParagraph"/>
      </w:pPr>
      <w:r>
        <w:t xml:space="preserve">Class Weight 적용 여부에 따른 결과는 다음과 같다.</w:t>
      </w:r>
    </w:p>
    <w:tbl>
      <w:tblPr>
        <w:tblStyle w:val="Table"/>
        <w:tblW w:type="pct" w:w="5000"/>
        <w:tblLayout w:type="fixed"/>
        <w:tblLook w:firstRow="1" w:lastRow="0" w:firstColumn="0" w:lastColumn="0" w:noHBand="0" w:noVBand="0" w:val="0020"/>
      </w:tblPr>
      <w:tblGrid>
        <w:gridCol w:w="1863"/>
        <w:gridCol w:w="2174"/>
        <w:gridCol w:w="2174"/>
        <w:gridCol w:w="1708"/>
      </w:tblGrid>
      <w:tr>
        <w:trPr>
          <w:tblHeader w:val="on"/>
        </w:trPr>
        <w:tc>
          <w:tcPr/>
          <w:p>
            <w:pPr>
              <w:pStyle w:val="Compact"/>
            </w:pPr>
            <w:r>
              <w:t xml:space="preserve">Class Weight</w:t>
            </w:r>
          </w:p>
        </w:tc>
        <w:tc>
          <w:tcPr/>
          <w:p>
            <w:pPr>
              <w:pStyle w:val="Compact"/>
            </w:pPr>
            <w:r>
              <w:t xml:space="preserve">평균 최신 헤드라인 정확도</w:t>
            </w:r>
          </w:p>
        </w:tc>
        <w:tc>
          <w:tcPr/>
          <w:p>
            <w:pPr>
              <w:pStyle w:val="Compact"/>
            </w:pPr>
            <w:r>
              <w:t xml:space="preserve">최고 최신 헤드라인 정확도</w:t>
            </w:r>
          </w:p>
        </w:tc>
        <w:tc>
          <w:tcPr/>
          <w:p>
            <w:pPr>
              <w:pStyle w:val="Compact"/>
            </w:pPr>
            <w:r>
              <w:t xml:space="preserve">상위 10개 포함 수</w:t>
            </w:r>
          </w:p>
        </w:tc>
      </w:tr>
      <w:tr>
        <w:tc>
          <w:tcPr/>
          <w:p>
            <w:pPr>
              <w:pStyle w:val="Compact"/>
            </w:pPr>
            <w:r>
              <w:t xml:space="preserve">미적용</w:t>
            </w:r>
          </w:p>
        </w:tc>
        <w:tc>
          <w:tcPr/>
          <w:p>
            <w:pPr>
              <w:pStyle w:val="Compact"/>
            </w:pPr>
            <w:r>
              <w:t xml:space="preserve">0.6312</w:t>
            </w:r>
          </w:p>
        </w:tc>
        <w:tc>
          <w:tcPr/>
          <w:p>
            <w:pPr>
              <w:pStyle w:val="Compact"/>
            </w:pPr>
            <w:r>
              <w:t xml:space="preserve">0.6579</w:t>
            </w:r>
          </w:p>
        </w:tc>
        <w:tc>
          <w:tcPr/>
          <w:p>
            <w:pPr>
              <w:pStyle w:val="Compact"/>
            </w:pPr>
            <w:r>
              <w:t xml:space="preserve">6</w:t>
            </w:r>
          </w:p>
        </w:tc>
      </w:tr>
      <w:tr>
        <w:tc>
          <w:tcPr/>
          <w:p>
            <w:pPr>
              <w:pStyle w:val="Compact"/>
            </w:pPr>
            <w:r>
              <w:t xml:space="preserve">적용</w:t>
            </w:r>
          </w:p>
        </w:tc>
        <w:tc>
          <w:tcPr/>
          <w:p>
            <w:pPr>
              <w:pStyle w:val="Compact"/>
            </w:pPr>
            <w:r>
              <w:t xml:space="preserve">0.6274</w:t>
            </w:r>
          </w:p>
        </w:tc>
        <w:tc>
          <w:tcPr/>
          <w:p>
            <w:pPr>
              <w:pStyle w:val="Compact"/>
            </w:pPr>
            <w:r>
              <w:t xml:space="preserve">0.6617</w:t>
            </w:r>
          </w:p>
        </w:tc>
        <w:tc>
          <w:tcPr/>
          <w:p>
            <w:pPr>
              <w:pStyle w:val="Compact"/>
            </w:pPr>
            <w:r>
              <w:t xml:space="preserve">4</w:t>
            </w:r>
          </w:p>
        </w:tc>
      </w:tr>
    </w:tbl>
    <w:p>
      <w:pPr>
        <w:pStyle w:val="BodyText"/>
      </w:pPr>
      <w:r>
        <w:t xml:space="preserve">최고 성능 모델은 class weight를 적용한 모델이었다. 그러나 전체 평균과 상위 10개 분포에서는 class weight 미적용 모델이 약간 더 좋았다.</w:t>
      </w:r>
    </w:p>
    <w:p>
      <w:pPr>
        <w:pStyle w:val="BodyText"/>
      </w:pPr>
      <w:r>
        <w:t xml:space="preserve">따라서 class weight는 전체 정확도를 항상 올리는 요소는 아니었다. 대신 특정 클래스의 데이터 수가 적거나, 특정 클래스가 반복적으로 다른 클래스로 밀리는 경우에 보정 효과를 기대할 수 있다.</w:t>
      </w:r>
    </w:p>
    <w:p>
      <w:r>
        <w:pict>
          <v:rect style="width:0;height:1.5pt" o:hralign="center" o:hrstd="t" o:hr="t"/>
        </w:pict>
      </w:r>
    </w:p>
    <w:bookmarkEnd w:id="36"/>
    <w:bookmarkStart w:id="37" w:name="기존-검증셋-정확도와-최신-헤드라인-정확도의-차이"/>
    <w:p>
      <w:pPr>
        <w:pStyle w:val="Heading3"/>
      </w:pPr>
      <w:r>
        <w:t xml:space="preserve">10.6 기존 검증셋 정확도와 최신 헤드라인 정확도의 차이</w:t>
      </w:r>
    </w:p>
    <w:p>
      <w:pPr>
        <w:pStyle w:val="FirstParagraph"/>
      </w:pPr>
      <w:r>
        <w:t xml:space="preserve">가장 높은 기존 검증셋 정확도를 보인 모델은 다음과 같았다.</w:t>
      </w:r>
    </w:p>
    <w:p>
      <w:pPr>
        <w:pStyle w:val="SourceCode"/>
      </w:pPr>
      <w:r>
        <w:rPr>
          <w:rStyle w:val="VerbatimChar"/>
        </w:rPr>
        <w:t xml:space="preserve">Model 2 / batch 64 / emb 768 / class weight 적용</w:t>
      </w:r>
      <w:r>
        <w:br/>
      </w:r>
      <w:r>
        <w:rPr>
          <w:rStyle w:val="VerbatimChar"/>
        </w:rPr>
        <w:t xml:space="preserve">기존 검증셋 정확도: 0.7637</w:t>
      </w:r>
      <w:r>
        <w:br/>
      </w:r>
      <w:r>
        <w:rPr>
          <w:rStyle w:val="VerbatimChar"/>
        </w:rPr>
        <w:t xml:space="preserve">최신 헤드라인 정확도: 0.6391</w:t>
      </w:r>
    </w:p>
    <w:p>
      <w:pPr>
        <w:pStyle w:val="FirstParagraph"/>
      </w:pPr>
      <w:r>
        <w:t xml:space="preserve">반면 최신 헤드라인 평가에서 1위였던 모델은 다음과 같았다.</w:t>
      </w:r>
    </w:p>
    <w:p>
      <w:pPr>
        <w:pStyle w:val="SourceCode"/>
      </w:pPr>
      <w:r>
        <w:rPr>
          <w:rStyle w:val="VerbatimChar"/>
        </w:rPr>
        <w:t xml:space="preserve">Model 1 / batch 192 / emb 768 / class weight 적용</w:t>
      </w:r>
      <w:r>
        <w:br/>
      </w:r>
      <w:r>
        <w:rPr>
          <w:rStyle w:val="VerbatimChar"/>
        </w:rPr>
        <w:t xml:space="preserve">기존 검증셋 정확도: 0.7500</w:t>
      </w:r>
      <w:r>
        <w:br/>
      </w:r>
      <w:r>
        <w:rPr>
          <w:rStyle w:val="VerbatimChar"/>
        </w:rPr>
        <w:t xml:space="preserve">최신 헤드라인 정확도: 0.6617</w:t>
      </w:r>
    </w:p>
    <w:p>
      <w:pPr>
        <w:pStyle w:val="FirstParagraph"/>
      </w:pPr>
      <w:r>
        <w:t xml:space="preserve">즉 기존 검증셋 정확도가 가장 높은 모델이 실제 최신 헤드라인 평가에서 가장 좋은 것은 아니었다.</w:t>
      </w:r>
    </w:p>
    <w:p>
      <w:pPr>
        <w:pStyle w:val="BodyText"/>
      </w:pPr>
      <w:r>
        <w:t xml:space="preserve">기존 검증셋 정확도와 최신 헤드라인 정확도의 상관은 약했다. 이는 기존 검증셋이 최신 뉴스 분포를 완전히 대표하지 못한다는 뜻이다. 따라서 최종 모델 선택에서는 validation accuracy만 볼 것이 아니라, 별도의 최신 헤드라인 평가 결과도 함께 봐야 한다.</w:t>
      </w:r>
    </w:p>
    <w:p>
      <w:r>
        <w:pict>
          <v:rect style="width:0;height:1.5pt" o:hralign="center" o:hrstd="t" o:hr="t"/>
        </w:pict>
      </w:r>
    </w:p>
    <w:bookmarkEnd w:id="37"/>
    <w:bookmarkEnd w:id="38"/>
    <w:bookmarkStart w:id="39" w:name="종합-분석"/>
    <w:p>
      <w:pPr>
        <w:pStyle w:val="Heading2"/>
      </w:pPr>
      <w:r>
        <w:t xml:space="preserve">11. 종합 분석</w:t>
      </w:r>
    </w:p>
    <w:p>
      <w:pPr>
        <w:pStyle w:val="FirstParagraph"/>
      </w:pPr>
      <w:r>
        <w:t xml:space="preserve">이번 실험에서 가장 중요한 결과는 다음과 같다.</w:t>
      </w:r>
    </w:p>
    <w:p>
      <w:pPr>
        <w:pStyle w:val="BodyText"/>
      </w:pPr>
      <w:r>
        <w:t xml:space="preserve">첫째, 초기 LSTM 3층 구조보다 Conv1D와 GRU 1층을 결합한 구조가 기사 제목 분류에 더 적합했다. 제목 분류에서는 긴 문맥보다 짧은 키워드 조합이 중요하기 때문이다.</w:t>
      </w:r>
    </w:p>
    <w:p>
      <w:pPr>
        <w:pStyle w:val="BodyText"/>
      </w:pPr>
      <w:r>
        <w:t xml:space="preserve">둘째, 영어, 한자, 숫자, 한 글자 토큰을 전부 제거하는 전처리는 적절하지 않았다. 뉴스 제목에서는 한자 약어와 숫자가 강한 분류 단서가 된다. 품사 기반 필터링과 숫자·한자 보존이 필요했다.</w:t>
      </w:r>
    </w:p>
    <w:p>
      <w:pPr>
        <w:pStyle w:val="BodyText"/>
      </w:pPr>
      <w:r>
        <w:t xml:space="preserve">셋째, embedding 차원은 성능에 큰 영향을 주었다. 특히 embedding 768은 평균과 상위권 분포에서 가장 좋은 결과를 보였다. 이는 데이터가 단어 표현력을 많이 타는 문제라는 뜻이다.</w:t>
      </w:r>
    </w:p>
    <w:p>
      <w:pPr>
        <w:pStyle w:val="BodyText"/>
      </w:pPr>
      <w:r>
        <w:t xml:space="preserve">넷째, L2 규제는 무조건 좋은 것이 아니었다. Model 2는 상위권에 많이 포함되었지만, 최고 성능과 평균 성능은 Model 1이 더 좋았다. 즉 규제는 일부 조건에서 안정성을 주지만, 지나치면 핵심 분류 단서를 약하게 만들 수 있다.</w:t>
      </w:r>
    </w:p>
    <w:p>
      <w:pPr>
        <w:pStyle w:val="BodyText"/>
      </w:pPr>
      <w:r>
        <w:t xml:space="preserve">다섯째, 모델 확장은 제한적으로만 효과가 있었다. Model 3은 Conv와 Dense 표현력을 늘렸지만 전체 평균에서는 가장 낮았다. 이는 데이터가 늘었다고 해서 모델 폭을 무조건 키우는 것이 정답은 아니라는 점을 보여준다.</w:t>
      </w:r>
    </w:p>
    <w:p>
      <w:pPr>
        <w:pStyle w:val="BodyText"/>
      </w:pPr>
      <w:r>
        <w:t xml:space="preserve">여섯째, 기존 validation accuracy만으로 모델을 고르면 실제 최신 뉴스 평가에서 실패할 수 있다. 실제 배포 환경에 가까운 최신 헤드라인 평가를 별도로 두는 것이 중요하다.</w:t>
      </w:r>
    </w:p>
    <w:p>
      <w:r>
        <w:pict>
          <v:rect style="width:0;height:1.5pt" o:hralign="center" o:hrstd="t" o:hr="t"/>
        </w:pict>
      </w:r>
    </w:p>
    <w:bookmarkEnd w:id="39"/>
    <w:bookmarkStart w:id="40" w:name="결론"/>
    <w:p>
      <w:pPr>
        <w:pStyle w:val="Heading2"/>
      </w:pPr>
      <w:r>
        <w:t xml:space="preserve">12. 결론</w:t>
      </w:r>
    </w:p>
    <w:p>
      <w:pPr>
        <w:pStyle w:val="FirstParagraph"/>
      </w:pPr>
      <w:r>
        <w:t xml:space="preserve">본 프로젝트에서는 뉴스 제목 카테고리 분류 모델을 개선하기 위해 전처리와 모델 구조를 모두 수정하였다.</w:t>
      </w:r>
    </w:p>
    <w:p>
      <w:pPr>
        <w:pStyle w:val="BodyText"/>
      </w:pPr>
      <w:r>
        <w:t xml:space="preserve">전처리에서는 기존의</w:t>
      </w:r>
      <w:r>
        <w:t xml:space="preserve"> </w:t>
      </w:r>
      <w:r>
        <w:rPr>
          <w:rStyle w:val="VerbatimChar"/>
        </w:rPr>
        <w:t xml:space="preserve">Okt.morphs()</w:t>
      </w:r>
      <w:r>
        <w:t xml:space="preserve">와 한 글자 일괄 제거 방식에서 벗어나,</w:t>
      </w:r>
      <w:r>
        <w:t xml:space="preserve"> </w:t>
      </w:r>
      <w:r>
        <w:rPr>
          <w:rStyle w:val="VerbatimChar"/>
        </w:rPr>
        <w:t xml:space="preserve">Okt.pos(norm=True, stem=True)</w:t>
      </w:r>
      <w:r>
        <w:t xml:space="preserve"> </w:t>
      </w:r>
      <w:r>
        <w:t xml:space="preserve">기반 품사 필터링을 적용하였다. 또한 숫자와 한자를 보존하고, 한 글자 토큰도 의미 있는 경우 유지하도록 변경하였다.</w:t>
      </w:r>
    </w:p>
    <w:p>
      <w:pPr>
        <w:pStyle w:val="BodyText"/>
      </w:pPr>
      <w:r>
        <w:t xml:space="preserve">모델 구조에서는 LSTM 3층 구조를 GRU 기반 구조로 바꾸고, Conv1D의 커널 크기를 3, 5, 7로 나누어 제목 안의 다양한 길이의 단어 조합을 잡도록 하였다. 또한 Max Pooling과 Average Pooling을 함께 사용하여 강한 키워드와 제목 전체 분위기를 모두 반영하도록 하였다.</w:t>
      </w:r>
    </w:p>
    <w:p>
      <w:pPr>
        <w:pStyle w:val="BodyText"/>
      </w:pPr>
      <w:r>
        <w:t xml:space="preserve">54개 조합 실험 결과, 최신 헤드라인 평가 기준 최고 모델은 다음과 같았다.</w:t>
      </w:r>
    </w:p>
    <w:p>
      <w:pPr>
        <w:pStyle w:val="SourceCode"/>
      </w:pPr>
      <w:r>
        <w:rPr>
          <w:rStyle w:val="VerbatimChar"/>
        </w:rPr>
        <w:t xml:space="preserve">Model 1</w:t>
      </w:r>
      <w:r>
        <w:br/>
      </w:r>
      <w:r>
        <w:rPr>
          <w:rStyle w:val="VerbatimChar"/>
        </w:rPr>
        <w:t xml:space="preserve">batch size = 192</w:t>
      </w:r>
      <w:r>
        <w:br/>
      </w:r>
      <w:r>
        <w:rPr>
          <w:rStyle w:val="VerbatimChar"/>
        </w:rPr>
        <w:t xml:space="preserve">embedding dimension = 768</w:t>
      </w:r>
      <w:r>
        <w:br/>
      </w:r>
      <w:r>
        <w:rPr>
          <w:rStyle w:val="VerbatimChar"/>
        </w:rPr>
        <w:t xml:space="preserve">class weight = 적용</w:t>
      </w:r>
      <w:r>
        <w:br/>
      </w:r>
      <w:r>
        <w:rPr>
          <w:rStyle w:val="VerbatimChar"/>
        </w:rPr>
        <w:t xml:space="preserve">최신 헤드라인 정확도 = 0.6617</w:t>
      </w:r>
    </w:p>
    <w:p>
      <w:pPr>
        <w:pStyle w:val="FirstParagraph"/>
      </w:pPr>
      <w:r>
        <w:t xml:space="preserve">다만 평균과 상위권 분포까지 함께 보면, Model 1과 Model 2가 주요 후보군이고, embedding 768이 가장 안정적으로 좋은 결과를 보였다. Batch size는 평균적으로 128이 안정적이었으며, class weight는 최고 모델에는 포함되었지만 전체 평균에서는 뚜렷한 이득을 주지 못했다.</w:t>
      </w:r>
    </w:p>
    <w:p>
      <w:pPr>
        <w:pStyle w:val="BodyText"/>
      </w:pPr>
      <w:r>
        <w:t xml:space="preserve">최종적으로 이 문제에서는 모델을 무작정 깊게 만들거나 크게 키우는 것보다, 전처리에서 핵심 정보를 보존하고, embedding 표현력을 충분히 확보하며, Conv1D로 제목의 키워드 조합을 잘 잡는 것이 더 중요하다고 판단된다.</w:t>
      </w:r>
    </w:p>
    <w:p>
      <w:pPr>
        <w:pStyle w:val="BodyText"/>
      </w:pPr>
      <w:r>
        <w:t xml:space="preserve">Model 1은 Conv와 Dense에 L2 규제를 넣지 않은 구조였고, Model 2는 Conv와 Dense에 L2 규제를 추가한 구조였다. Model 2가 상위권에 자주 등장했다는 점에서 규제가 일부 조건에서는 도움이 되었지만, 전체 평균과 최고 성능은 Model 1이 더 좋았다. 따라서 현재 Model 2에 적용한 L2 규제보다 더 약한 L2 규제를 실험해볼 가치가 있다. </w:t>
      </w:r>
    </w:p>
    <w:p>
      <w:pPr>
        <w:pStyle w:val="BodyText"/>
      </w:pPr>
      <w:r>
        <w:t xml:space="preserve">이 방향은 짧은 핵심 키워드 조합은 최대한 살리고, 긴 패턴과 Dense 조합부의 과적합만 약하게 억제하려는 목적이다. 기존 Model 2의 규제가 일부 경우에는 핵심 분류 단서까지 약하게 만들었을 가능성이 있으므로, Model 1과 Model 2 사이의 중간 정도 규제를 가진 모델을 추가로 실험할 필요가 있다.</w:t>
      </w:r>
    </w:p>
    <w:p>
      <w:pPr>
        <w:pStyle w:val="BodyText"/>
      </w:pPr>
      <w:r>
        <w:t xml:space="preserve">또한 각 요소를 독립적으로만 볼 것이 아니라, 특정 조건들이 결합될 때 생기는 시너지도 분석할 필요가 있다. 예를 들어 전체 평균만 보면 batch size 128이 안정적이었지만, 최고 모델은 batch size 192에서 나왔다. 또한 embedding 768은 상위권에 많이 포함되었고, class weight는 전체 평균에서는 큰 이득이 없었지만 최고 성능 모델에는 포함되었다.</w:t>
      </w:r>
    </w:p>
    <w:p>
      <w:pPr>
        <w:pStyle w:val="BodyText"/>
      </w:pPr>
      <w:r>
        <w:t xml:space="preserve">즉 다음과 같은 조합 효과를 별도로 확인할 필요가 있다.</w:t>
      </w:r>
    </w:p>
    <w:p>
      <w:pPr>
        <w:pStyle w:val="SourceCode"/>
      </w:pPr>
      <w:r>
        <w:rPr>
          <w:rStyle w:val="VerbatimChar"/>
        </w:rPr>
        <w:t xml:space="preserve">Model 1 + embedding 768 + batch 192 + class weight</w:t>
      </w:r>
      <w:r>
        <w:br/>
      </w:r>
      <w:r>
        <w:rPr>
          <w:rStyle w:val="VerbatimChar"/>
        </w:rPr>
        <w:t xml:space="preserve">Model 1 + embedding 768 + batch 64</w:t>
      </w:r>
      <w:r>
        <w:br/>
      </w:r>
      <w:r>
        <w:rPr>
          <w:rStyle w:val="VerbatimChar"/>
        </w:rPr>
        <w:t xml:space="preserve">Model 2 + embedding 768 + batch 128</w:t>
      </w:r>
      <w:r>
        <w:br/>
      </w:r>
      <w:r>
        <w:rPr>
          <w:rStyle w:val="VerbatimChar"/>
        </w:rPr>
        <w:t xml:space="preserve">Model 2 + 약한 L2 규제 + class weight 미적용</w:t>
      </w:r>
      <w:r>
        <w:br/>
      </w:r>
      <w:r>
        <w:rPr>
          <w:rStyle w:val="VerbatimChar"/>
        </w:rPr>
        <w:t xml:space="preserve">Model 1과 Model 2 사이의 중간 규제 모델</w:t>
      </w:r>
    </w:p>
    <w:p>
      <w:pPr>
        <w:pStyle w:val="FirstParagraph"/>
      </w:pPr>
      <w:r>
        <w:t xml:space="preserve">단순 평균만 보면 특정 설정의 효과가 약해 보일 수 있지만, 실제로는 특정 모델 구조와 batch size, embedding 차원, class weight 적용 여부가 결합될 때 성능이 좋아질 수 있다. 따라서 이후 실험에서는 전체 평균뿐 아니라 상위권 모델들이 어떤 조건 조합에 몰려 있는지도 함께 분석하는 것이 좋다.</w:t>
      </w:r>
    </w:p>
    <w:p>
      <w:pPr>
        <w:pStyle w:val="BodyText"/>
      </w:pPr>
      <w:r>
        <w:t xml:space="preserve">추가 성능 향상을 위해서는 모델을 무작정 더 크게 만드는 것보다, 기존에 성능이 좋았던 Model 1과 Model 2 사이에서 규제 강도를 더 세밀하게 조정하고, 상위권에 반복적으로 등장한 조건 조합을 중심으로 좁혀가는 방식이 더 적절하다.</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2026-06-10T08:08:52Z</dcterms:created>
  <dcterms:modified xsi:type="dcterms:W3CDTF">2026-06-10T08:08:52Z</dcterms:modified>
</cp:coreProperties>
</file>

<file path=docProps/custom.xml><?xml version="1.0" encoding="utf-8"?>
<Properties xmlns="http://schemas.openxmlformats.org/officeDocument/2006/custom-properties" xmlns:vt="http://schemas.openxmlformats.org/officeDocument/2006/docPropsVTypes"/>
</file>