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Caso Alfonso Martín del Campo Dodd Vs.</w:t>
        <w:br/>
        <w:br/>
        <w:t xml:space="preserve">                          Estados Unidos Mexicanos</w:t>
        <w:br/>
        <w:br/>
        <w:br/>
        <w:br/>
        <w:t xml:space="preserve">                    Sentencia de 03 de septiembre de 2004</w:t>
        <w:br/>
        <w:t xml:space="preserve">                         (Excepciones Preliminares)</w:t>
        <w:br/>
        <w:br/>
        <w:br/>
        <w:br/>
        <w:br/>
        <w:br/>
        <w:br/>
        <w:t>En el caso Alfonso Martín del Campo Dodd,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Alirio Abreu Burelli, Presidente(;</w:t>
        <w:br/>
        <w:t xml:space="preserve">      Sergio García Ramírez, Juez;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Adjunta;</w:t>
        <w:br/>
        <w:br/>
        <w:br/>
        <w:br/>
        <w:br/>
        <w:t>de acuerdo con los artículos 37, 56 y 58 del  Reglamento  de  la  Corte  (en</w:t>
        <w:br/>
        <w:t>adelante  “el  Reglamento”),  dicta  la   presente   Sentencia   sobre   las</w:t>
        <w:br/>
        <w:t>excepciones preliminares interpuestas por los Estados Unidos  Mexicanos  (en</w:t>
        <w:br/>
        <w:t>adelante “el Estado” o “México”).</w:t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30 de enero de  2003,  de  conformidad  con  lo  dispuesto  en  los</w:t>
        <w:br/>
        <w:t>artículos 50 y 51 de la Convención  Americana  sobre  Derechos  Humanos  (en</w:t>
        <w:br/>
        <w:t>adelante  “la  Convención”  o  “la  Convención  Americana”),   la   Comisión</w:t>
        <w:br/>
        <w:t>Interamericana  de  Derechos  Humanos  (en  adelante  “la  Comisión”  o  “la</w:t>
        <w:br/>
        <w:t>Comisión Interamericana”) sometió a la Corte una demanda contra México,  que</w:t>
        <w:br/>
        <w:t>se originó en la denuncia No.  12.228,  recibida  en  la  Secretaría  de  la</w:t>
        <w:br/>
        <w:t>Comisión el 13 de julio de 1998.</w:t>
        <w:br/>
        <w:br/>
        <w:br/>
        <w:br/>
        <w:t xml:space="preserve">                                     II</w:t>
        <w:br/>
        <w:br/>
        <w:t xml:space="preserve">                       Hechos Expuestos en la Demanda</w:t>
        <w:br/>
        <w:br/>
        <w:br/>
        <w:t>2.    La  Comisión  Interamericana  expuso  en  su  demanda  que  el  16  de</w:t>
        <w:br/>
        <w:t>diciembre de  1998,  fecha  en  la  cual  México  reconoció  la  competencia</w:t>
        <w:br/>
        <w:t>contenciosa de la  Corte,  el  señor  Alfonso  Martín  del  Campo  Dodd  (en</w:t>
        <w:br/>
        <w:t>adelante “Alfonso Martín del Campo”,  “Martín  del  Campo”  o  “la  presunta</w:t>
        <w:br/>
        <w:t>víctima”) se hallaba arbitrariamente privado de  libertad  y  seguía  en  la</w:t>
        <w:br/>
        <w:t>misma condición hasta la interposición de la demanda.   La  Comisión  señaló</w:t>
        <w:br/>
        <w:t>que la presunta víctima “fue detenid[a] ilegalmente el 30 de mayo de 1992  y</w:t>
        <w:br/>
        <w:t>sometid[a] a torturas por  agentes  de  la  Policía  Judicial  del  Distrito</w:t>
        <w:br/>
        <w:t>Federal de México[,] con el fin de hacerle confesar  su  autoría  del  doble</w:t>
        <w:br/>
        <w:t>homicidio de su hermana[,]  Patricia  Martín  del  Campo  Dodd[,]  y  de  su</w:t>
        <w:br/>
        <w:t>cuñado[,]  Gerardo  Zamudio  Aldaba”.   La  Comisión  manifestó  que  “dicha</w:t>
        <w:br/>
        <w:t>confesión es el único sustento de la condena a 50 años  de  prisión  que  le</w:t>
        <w:br/>
        <w:t>fue impuesta por el Poder Judicial de México”.</w:t>
        <w:br/>
        <w:br/>
        <w:t>3.    Asimismo, la Comisión Interamericana señaló que  la  presunta  víctima</w:t>
        <w:br/>
        <w:t>planteó la ilegalidad de su detención ante los tribunales mexicanos  después</w:t>
        <w:br/>
        <w:t>de que México había reconocido  la  jurisdicción  contenciosa  de  la  Corte</w:t>
        <w:br/>
        <w:t>Interamericana, pero que los recursos fueron “manifiestamente  inefectivos”.</w:t>
        <w:br/>
        <w:t xml:space="preserve"> En este sentido, la Comisión indicó que el 5 de  abril  de  1999  el  señor</w:t>
        <w:br/>
        <w:t>Martín del  Campo  presentó  ante  el  Tribunal  Superior  de  Justicia  del</w:t>
        <w:br/>
        <w:t>Distrito Federal un  incidente  de  reconocimiento  de  inocencia  “fundado,</w:t>
        <w:br/>
        <w:t>entre otros elementos contundentes, en un informe de la  propia  Contraloría</w:t>
        <w:br/>
        <w:t>Interna de la Procuraduría General de Justicia del Distrito Federal  […]  de</w:t>
        <w:br/>
        <w:t>México, que establec[ió] la responsabilidad por la  detención  ilegal  y  la</w:t>
        <w:br/>
        <w:t>tortura cometida por uno  de  los  policías  que  intervino  en  los  hechos</w:t>
        <w:br/>
        <w:t>mencionados”.  Al respecto, la  Comisión  expresó  que  “los  tribunales  no</w:t>
        <w:br/>
        <w:t>respondieron […] al reclamo de[l señor Alfonso  Martín  del  Campo]  con  la</w:t>
        <w:br/>
        <w:t>debida diligencia, ni  con  la  efectividad  que  imponen  las  obligaciones</w:t>
        <w:br/>
        <w:t>derivadas de la  Convención  Americana”;  que  “[e]l  Poder  Judicial  nunca</w:t>
        <w:br/>
        <w:t>inició una investigación completa para identificar a todos los  agentes  que</w:t>
        <w:br/>
        <w:t>infligieron  la  tortura”;  que  “nadie  ha  sido  procesado  ni   castigado</w:t>
        <w:br/>
        <w:t>judicialmente por tales violaciones”; y que “los tribunales  mexicanos  [no]</w:t>
        <w:br/>
        <w:t>anularon la confesión obtenida  bajo  tortura,  ni  las  sentencias  que  se</w:t>
        <w:br/>
        <w:t>sustentan sobre este grave hecho, como lo requieren las normas  del  sistema</w:t>
        <w:br/>
        <w:t>interamericano de derechos humanos”.</w:t>
        <w:br/>
        <w:br/>
        <w:t>4.    La Comisión solicitó a la  Corte  que  establezca  la  responsabilidad</w:t>
        <w:br/>
        <w:t>internacional del Estado y declare que éste violó los artículos  5  (Derecho</w:t>
        <w:br/>
        <w:t>a la Integridad Personal), 7 (Derecho a la Libertad Personal), 8  (Garantías</w:t>
        <w:br/>
        <w:t>Judiciales) y 25 (Protección Judicial) de la Convención Americana, así  como</w:t>
        <w:br/>
        <w:t>el incumplimiento de las  disposiciones  del  artículo  1.1  (Obligación  de</w:t>
        <w:br/>
        <w:t>Respetar los Derechos) de dicho tratado,  en  perjuicio  del  señor  Alfonso</w:t>
        <w:br/>
        <w:t>Martín del Campo.  Asimismo, la Comisión solicitó al  Tribunal  que  declare</w:t>
        <w:br/>
        <w:t>que el Estado es responsable por la violación de los artículos 6, 8 y 10  de</w:t>
        <w:br/>
        <w:t>la Convención Interamericana  para  Prevenir  y  Sancionar  la  Tortura  (en</w:t>
        <w:br/>
        <w:t>adelante “Convención Interamericana contra la Tortura”), en perjuicio de  la</w:t>
        <w:br/>
        <w:t>presunta víctima.</w:t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13 de julio de 1998 el señor Alfonso Martín del Campo  presentó  un</w:t>
        <w:br/>
        <w:t>escrito y varios  anexos  ante  la  Comisión  Interamericana,  mediante  los</w:t>
        <w:br/>
        <w:t>cuales interpuso una denuncia contra México.  En  dicha  denuncia  el  señor</w:t>
        <w:br/>
        <w:t>Martín del Campo señaló que “el 30 de mayo de  1992,  [su]  hermana  y  [su]</w:t>
        <w:br/>
        <w:t>cuñado fueron asesinados por individuos desconocidos en  [su]  domicilio  de</w:t>
        <w:br/>
        <w:t>la ciudad de México.  Al mismo tiempo  fu[e]  secuestrado  y  posteriormente</w:t>
        <w:br/>
        <w:t>detenido arbitrariamente y torturado para  hacer[lo]  firmar  una  confesión</w:t>
        <w:br/>
        <w:t>ministerial que [lo] inculpaba.   Después  fu[e]  consignado  ilegalmente  y</w:t>
        <w:br/>
        <w:t>fu[e] sentenciado a purgar  una  condena  de  50  años  de  prisión  por  un</w:t>
        <w:br/>
        <w:t>Secretario de Acuerdos y no por un Juez.”  El 17 de julio de 1998  el  señor</w:t>
        <w:br/>
        <w:t>Martín del Campo remitió a la Comisión  información  adicional  en  relación</w:t>
        <w:br/>
        <w:t>con su denuncia.</w:t>
        <w:br/>
        <w:br/>
        <w:t>6.    El 10 de agosto de 1998 la Comisión remitió una nota al  peticionario,</w:t>
        <w:br/>
        <w:t>en la que le comunicó que “no p[odía], por el  momento,  dar  trámite  a  su</w:t>
        <w:br/>
        <w:t>comunicación, debido a que la información contenida en ella no  satisfac[ía]</w:t>
        <w:br/>
        <w:t>los requisitos establecidos en el Reglamento de la  Comisión  Interamericana</w:t>
        <w:br/>
        <w:t>[…], en especial, en los [a]rtículos 32, 33, 34  y  37”.   Consecuentemente,</w:t>
        <w:br/>
        <w:t>la Comisión le solicitó que enviara, en el momento  oportuno,  la  siguiente</w:t>
        <w:br/>
        <w:t>información:  a)  relación  específica  de  los   hechos   que   consideraba</w:t>
        <w:br/>
        <w:t>violatorios  de  la   Convención   Americana,   enumerando   los   artículos</w:t>
        <w:br/>
        <w:t>respectivos; y  b)  la  sentencia  definitiva  de  la  jurisdicción  interna</w:t>
        <w:br/>
        <w:t>respecto de los hechos denunciados.</w:t>
        <w:br/>
        <w:br/>
        <w:t>7.    El 8 de octubre de 1999 el señor Alfonso Martín del Campo presentó  un</w:t>
        <w:br/>
        <w:t>escrito en respuesta a la anterior solicitud de la Comisión.   Asimismo,  el</w:t>
        <w:br/>
        <w:t>29 de octubre de 1999 Acción de los  Cristianos  para  la  Abolición  de  la</w:t>
        <w:br/>
        <w:t>Tortura (en adelante “ACAT”),  el  Centro  por  la  Justicia  y  el  Derecho</w:t>
        <w:br/>
        <w:t>Internacional (en adelante “CEJIL”) y el Lawyers Committee for Human  Rights</w:t>
        <w:br/>
        <w:t>presentaron “formal petición  que  contiene  a  [su]  juicio  violaciones  a</w:t>
        <w:br/>
        <w:t>derechos humanos establecidos en la Convención por parte   […]  de  México”.</w:t>
        <w:br/>
        <w:t>En su denuncia los peticionarios solicitaron a la Comisión que concluya  que</w:t>
        <w:br/>
        <w:t>el Estado violó los artículos 1.1,  2,  5,  7,  8  y  25  de  la  Convención</w:t>
        <w:br/>
        <w:t>Americana en perjuicio del señor  Alfonso  Martín  del  Campo.   Además,  en</w:t>
        <w:br/>
        <w:t>cuanto al agotamiento  de  las  instancias  nacionales,  los   peticionarios</w:t>
        <w:br/>
        <w:t>informaron que, a nivel jurisdiccional, la Procuraduría General de  Justicia</w:t>
        <w:br/>
        <w:t>del Distrito Federal había iniciado la  averiguación  previa  SC/3839/95-03,</w:t>
        <w:br/>
        <w:t>luego de que el 11 de mayo de 1995 se presentara una denuncia penal  por  la</w:t>
        <w:br/>
        <w:t>supuesta tortura a la que fue sujeto el señor Martín del Campo, en  la  cual</w:t>
        <w:br/>
        <w:t>no se había consignado a ninguna persona responsable;  que  el  Juzgado  55º</w:t>
        <w:br/>
        <w:t>Penal siguió proceso penal en contra del señor Alfonso Martín del Campo,  en</w:t>
        <w:br/>
        <w:t>el que fue sentenciado a 50 años de prisión en primera  instancia,  decisión</w:t>
        <w:br/>
        <w:t>que fue confirmada el 17 de agosto de 1993 por la Octava Sala  del  Tribunal</w:t>
        <w:br/>
        <w:t>Superior de Justicia del Distrito Federal; que el  señor  Martín  del  Campo</w:t>
        <w:br/>
        <w:t>interpuso un juicio de amparo contra esta sentencia, que fue negado el 2  de</w:t>
        <w:br/>
        <w:t>diciembre de 1997; y  que  el  5  de  abril  de  1999  la  presunta  víctima</w:t>
        <w:br/>
        <w:t>interpuso un recurso  de  reconocimiento  de  inocencia  que  fue  declarado</w:t>
        <w:br/>
        <w:t>improcedente el 29 de abril de 1999 por la Décima  Séptima  Sala  Penal  del</w:t>
        <w:br/>
        <w:t>Tribunal Superior de  Justicia  del  Distrito  Federal.   En  cuanto  a  las</w:t>
        <w:br/>
        <w:t>instancias no jurisdiccionales, los peticionarios señalaron  que  el  14  de</w:t>
        <w:br/>
        <w:t>octubre de 1994 la Contraloría de la Procuraduría General  de  Justicia  del</w:t>
        <w:br/>
        <w:t>Distrito Federal emitió una  resolución  que  determinó  la  responsabilidad</w:t>
        <w:br/>
        <w:t>administrativa del policía  judicial  Sotero  Galván  Gutiérrez,  por  haber</w:t>
        <w:br/>
        <w:t>“detenido arbitrariamente” al señor Alfonso  Martín  del  Campo  y  por  “no</w:t>
        <w:br/>
        <w:t>abstenerse de usar la fuerza” en su contra; y que la presunta víctima  había</w:t>
        <w:br/>
        <w:t>presentado quejas ante la Comisión Nacional de Derechos Humanos  y  ante  la</w:t>
        <w:br/>
        <w:t>Comisión de Derechos Humanos del Distrito Federal, las cuales no  originaron</w:t>
        <w:br/>
        <w:t>ningún resultado.</w:t>
        <w:br/>
        <w:br/>
        <w:t>8.    El 4 de noviembre de 1999 la Comisión transmitió al  Estado,  bajo  el</w:t>
        <w:br/>
        <w:t>número de caso 12.228, las partes pertinentes  de  la  comunicación  de  los</w:t>
        <w:br/>
        <w:t>peticionarios recibida el 29 de octubre de 1999.   A  su  vez,  la  Comisión</w:t>
        <w:br/>
        <w:t>solicitó al Estado que, de conformidad con lo previsto en el artículo 37  de</w:t>
        <w:br/>
        <w:t>su Reglamento, [y] conjuntamente con la información relativa a  los  hechos,</w:t>
        <w:br/>
        <w:t>[…] suministrar[a] cualquier elemento de juicio  que  permit[iera]  apreciar</w:t>
        <w:br/>
        <w:t>si en el caso […] se ha[bían] agotado o no los recursos de  la  jurisdicción</w:t>
        <w:br/>
        <w:t>interna.</w:t>
        <w:br/>
        <w:br/>
        <w:t>9.    El 2 de febrero de 2000 el Estado  presentó  un  escrito  mediante  el</w:t>
        <w:br/>
        <w:t>cual remitió sus observaciones a la comunicación de los peticionarios  y  se</w:t>
        <w:br/>
        <w:t>refirió  a  las  diligencias  realizadas  por  el  Ministerio  Público  como</w:t>
        <w:br/>
        <w:t>consecuencia de los hechos ocurridos el 30 de mayo  de  1992  cuando  fueron</w:t>
        <w:br/>
        <w:t>privados de la vida los señores Gerardo  Zamudio  Aldaba  y  Juana  Patricia</w:t>
        <w:br/>
        <w:t>Martín del Campo Dodd, y a su decisión de ejercer la acción penal contra  el</w:t>
        <w:br/>
        <w:t>señor Martín del Campo, “por su probable responsabilidad en la comisión  del</w:t>
        <w:br/>
        <w:t>doble homicidio”.   El  Estado  también  señaló  que  “una  vez  abierta  la</w:t>
        <w:br/>
        <w:t>instrucción del procedimiento, el procesado y su  defensa  tuvieron  derecho</w:t>
        <w:br/>
        <w:t>de agotar todos los medios de  prueba  que  consideraran  necesarios  [para]</w:t>
        <w:br/>
        <w:t>desacreditar su probable responsabilidad”.  Indicó que el señor  Martín  del</w:t>
        <w:br/>
        <w:t>Campo fue condenado  a  50  años  de  prisión  y  que  contra  esa  decisión</w:t>
        <w:br/>
        <w:t>interpuso un recurso de apelación y, posteriormente,  un  juicio  de  amparo</w:t>
        <w:br/>
        <w:t>contra la sentencia que confirmó la  sentencia  condenatoria,  el  cual  fue</w:t>
        <w:br/>
        <w:t>negado.  Por todo lo anterior, el Estado manifestó que, de  acuerdo  con  lo</w:t>
        <w:br/>
        <w:t>establecido en el artículo 23 de la Constitución Política de  México,  “para</w:t>
        <w:br/>
        <w:t>las autoridades jurisdiccionales  este  asunto  ha  sentado  Cosa  Juzgada”.</w:t>
        <w:br/>
        <w:t>Además, México señaló que el señor Martín del Campo interpuso un recurso  de</w:t>
        <w:br/>
        <w:t>reconocimiento de inocencia  ante  el  Tribunal  Superior  de  Justicia  del</w:t>
        <w:br/>
        <w:t>Distrito Federal, el cual fue declarado  improcedente  el  29  de  abril  de</w:t>
        <w:br/>
        <w:t>1999.  A su vez, el  Estado  informó  que  el  caso  había  estado  bajo  el</w:t>
        <w:br/>
        <w:t>conocimiento de la Comisión de Derechos Humanos del Distrito  Federal  y  de</w:t>
        <w:br/>
        <w:t>la Comisión Nacional de Derechos Humanos,  las  cuales  concluyeron  que  no</w:t>
        <w:br/>
        <w:t>había sido comprobada la violación a los derechos humanos denunciada.</w:t>
        <w:br/>
        <w:br/>
        <w:t>10.   Finalmente, el Estado manifestó que “no se  puede  considerar  que  se</w:t>
        <w:br/>
        <w:t>hayan violado  los  derechos  previstos  en  la  Convención  Americana  […],</w:t>
        <w:br/>
        <w:t>especialmente los relativos a la libertad personal,  los  derechos  de  todo</w:t>
        <w:br/>
        <w:t>procesado en materia penal, la debida fundamentación  y  motivación,  y  las</w:t>
        <w:br/>
        <w:t>garantías judiciales.  Este solo hecho impide la continuación  del  presente</w:t>
        <w:br/>
        <w:t>caso y la eventual admisibilidad del mismo”.  Por ello, el  Estado  solicitó</w:t>
        <w:br/>
        <w:t>a la Comisión Interamericana que declarara “la inadmisibilidad o el  archivo</w:t>
        <w:br/>
        <w:t>de la petición, de conformidad con el artículo 47  de  la  Convención  y  el</w:t>
        <w:br/>
        <w:t>artículo  41  del  Reglamento  de  la  [Comisión],  con  base   en   la   no</w:t>
        <w:br/>
        <w:t>configuración  de  violaciones  a  los  derechos  humanos  previstos  en  la</w:t>
        <w:br/>
        <w:t>Convención”.</w:t>
        <w:br/>
        <w:br/>
        <w:br/>
        <w:br/>
        <w:t>11.   El 17 de febrero de 2000 la Comisión remitió el escrito del  Estado  a</w:t>
        <w:br/>
        <w:t>los peticionarios y les otorgó un plazo de 30 días para que presentaran  sus</w:t>
        <w:br/>
        <w:t>observaciones.  El 16 de marzo de 2000  los  peticionarios  solicitaron  una</w:t>
        <w:br/>
        <w:t>prórroga a dicho plazo, la cual fue otorgada por  la  Comisión.   El  13  de</w:t>
        <w:br/>
        <w:t>abril de 2000 éstos presentaron las respectivas observaciones al escrito  de</w:t>
        <w:br/>
        <w:t>México y manifestaron, inter alia, que era “inaceptable  la  pretensión  del</w:t>
        <w:br/>
        <w:t>[Estado] en el sentido de que el solo hecho de  que  la  [presunta]  víctima</w:t>
        <w:br/>
        <w:t>haya agotado todos los recursos de la jurisdicción interna para su  defensa,</w:t>
        <w:br/>
        <w:t>excluya la existencia de violación de los derechos  humanos[,  ya  que,  d]e</w:t>
        <w:br/>
        <w:t>hecho, el artículo 46.1.a de la Convención Americana obliga a la  víctima  a</w:t>
        <w:br/>
        <w:t>agotar los recursos internos”  antes  de  presentar  una  denuncia  ante  la</w:t>
        <w:br/>
        <w:t>Comisión Interamericana.  En este sentido, agregaron que si bien “es  cierto</w:t>
        <w:br/>
        <w:t>que se accionaron y agotaron los recursos referidos por el  [Estado],  estos</w:t>
        <w:br/>
        <w:t>no funcionaron efectivamente para subsanar la situación en la cual el  señor</w:t>
        <w:br/>
        <w:t>Martín del Campo fue condenado a 50 años de prisión”.  El 1 de mayo de  2000</w:t>
        <w:br/>
        <w:t>la Comisión remitió dichas observaciones al Estado para que  presentara  sus</w:t>
        <w:br/>
        <w:t>“comentarios finales”.</w:t>
        <w:br/>
        <w:br/>
        <w:t>12.   El 21 de julio de 2000 el  Estado  presentó  un  escrito  en  el  cual</w:t>
        <w:br/>
        <w:t>manifestó, entre otras cosas,  que  “no  existe  violación  a  los  derechos</w:t>
        <w:br/>
        <w:t>humanos del  [señor]  Martín  del  Campo  […]  porque  en  todo  momento  se</w:t>
        <w:br/>
        <w:t>respetaron  [las]  garantías   individuales   contempladas   tanto   en   la</w:t>
        <w:br/>
        <w:t>Constitución  Política  de  los  Estados  Unidos  Mexicanos,  como   en   la</w:t>
        <w:br/>
        <w:t>Convención Americana […]”.  Asimismo, el Estado señaló que la  Comisión  “no</w:t>
        <w:br/>
        <w:t>debe ser una cuarta instancia adicional a  los  mecanismos  jurisdiccionales</w:t>
        <w:br/>
        <w:t>de los Estados [y que] el asunto  […] es cosa juzgada según lo establece  el</w:t>
        <w:br/>
        <w:t>artículo 23 de la Constitución Federal, en el sentido de que ‘ningún  juicio</w:t>
        <w:br/>
        <w:t>criminal deberá tener más de tres instancias’”.</w:t>
        <w:br/>
        <w:br/>
        <w:t>13.   El 25 de julio de 2000 la Comisión transmitió el escrito del Estado  a</w:t>
        <w:br/>
        <w:t>los peticionarios para que presentaran sus  observaciones  en  un  plazo  de</w:t>
        <w:br/>
        <w:t>treinta días.  El 18 de agosto de  2000  los  peticionarios  solicitaron  la</w:t>
        <w:br/>
        <w:t>celebración  de  una  audiencia  ante  la  Comisión  Interamericana,  en  su</w:t>
        <w:br/>
        <w:t>siguiente período de sesiones.</w:t>
        <w:br/>
        <w:br/>
        <w:t>14.   El 11 de octubre  de  2000,  durante  su  108(  Período  Ordinario  de</w:t>
        <w:br/>
        <w:t>Sesiones, la Comisión Interamericana celebró una audiencia  sobre  el  caso,</w:t>
        <w:br/>
        <w:t>con  la  presencia  de  los  peticionarios  y  del  Estado.   Durante  dicha</w:t>
        <w:br/>
        <w:t>audiencia los peticionarios realizaron una  exposición  de  los  hechos  del</w:t>
        <w:br/>
        <w:t>caso y de los fundamentos  de  derecho  que  sustentaban  su  petición.   El</w:t>
        <w:br/>
        <w:t>Estado, por su parte, señaló que el proceso penal llevado a cabo  contra  el</w:t>
        <w:br/>
        <w:t>señor Alfonso Martín del Campo había concluido con  una  condena  a  prisión</w:t>
        <w:br/>
        <w:t>por 50 años en su contra y que la misma tenía  carácter  de  “cosa  juzgada,</w:t>
        <w:br/>
        <w:t>desde el punto de vista jurisdiccional, [ya que] en  todas  las  etapas  del</w:t>
        <w:br/>
        <w:t>proceso penal, la averiguación previa, la primera  instancia,  la  apelación</w:t>
        <w:br/>
        <w:t>ante el Tribunal Superior y el juicio de amparo, en todas estas  etapas,  se</w:t>
        <w:br/>
        <w:t>dio al sentenciado la  oportunidad  de  defensa,  un  juicio  imparcial,  el</w:t>
        <w:br/>
        <w:t>debido proceso legal y se  respetaron  las  garantías  judiciales”.  Además,</w:t>
        <w:br/>
        <w:t>México  argumentó  la  inexistencia  de   la   tortura   alegada   por   los</w:t>
        <w:br/>
        <w:t>representantes apoyándose en las decisiones de la  Procuraduría  General  de</w:t>
        <w:br/>
        <w:t>Justicia del Distrito Federal,  de  la  Comisión  de  Derechos  Humanos  del</w:t>
        <w:br/>
        <w:t>Distrito Federal,  de  la  Comisión  Nacional  de  Derechos  Humanos  y  del</w:t>
        <w:br/>
        <w:t>Tribunal Superior de Justicia del Distrito Federal, que  había  decidido  el</w:t>
        <w:br/>
        <w:t>planteamiento de reconocimiento de inocencia del señor Martín del Campo.</w:t>
        <w:br/>
        <w:br/>
        <w:t>15.   Asimismo, el Estado señaló que “hasta donde  t[enía]  noticias  no  se</w:t>
        <w:br/>
        <w:t>ha[bía] interpuesto” el juicio de amparo contra la resolución  del  Tribunal</w:t>
        <w:br/>
        <w:t>Superior  de  Justicia  del  Distrito   Federal,   que   resolvió   declarar</w:t>
        <w:br/>
        <w:t>improcedente el recurso de reconocimiento de  inocencia  presentado  por  el</w:t>
        <w:br/>
        <w:t>señor Alfonso Martín del Campo.  Agregó que ésta sería  la  vía  legal  para</w:t>
        <w:br/>
        <w:t>impugnarla, a través de  los  tribunales  judiciales  federales,  y  que  la</w:t>
        <w:br/>
        <w:t>presunta  víctima  todavía  tenía   dicha   vía   para   hacer   valer   sus</w:t>
        <w:br/>
        <w:t>planteamientos  contra  la  referida  resolución.   Al   respecto,   en   la</w:t>
        <w:br/>
        <w:t>mencionada audiencia los peticionarios informaron que no habían  interpuesto</w:t>
        <w:br/>
        <w:t>un juicio de amparo porque “sería repetir el mismo  concepto  de  violación,</w:t>
        <w:br/>
        <w:t>el  mismo  argumento  de  que  la  autoridad  mexicana  estaba  negando   la</w:t>
        <w:br/>
        <w:t>existencia de tortura  y  estaba  confirmando  la  sentencia  condenatoria”.</w:t>
        <w:br/>
        <w:t>Durante la audiencia pública,  un  miembro  de  la  Comisión  Interamericana</w:t>
        <w:br/>
        <w:t>realizó preguntas  a  las  partes  sobre  el  agotamiento  de  los  recursos</w:t>
        <w:br/>
        <w:t>internos y solicitó a los peticionarios la presentación de un informe  sobre</w:t>
        <w:br/>
        <w:t>ese particular en el plazo de un mes.</w:t>
        <w:br/>
        <w:br/>
        <w:t>16.   Los días 14 de noviembre de 2000, 22 de diciembre  de  2000  y  16  de</w:t>
        <w:br/>
        <w:t>febrero de 2001 los peticionarios enviaron notas a la  Comisión  solicitando</w:t>
        <w:br/>
        <w:t>prórrogas al plazo otorgado durante  la  audiencia  pública  celebrada  para</w:t>
        <w:br/>
        <w:t>presentar información sobre el agotamiento de  los  recursos  internos.   La</w:t>
        <w:br/>
        <w:t>Comisión Interamericana concedió todas las prórrogas solicitadas.  El 22  de</w:t>
        <w:br/>
        <w:t>marzo de 2001 los peticionarios presentaron la  información  requerida.   En</w:t>
        <w:br/>
        <w:t>dicho escrito expresaron, inter alia, que:</w:t>
        <w:br/>
        <w:br/>
        <w:br/>
        <w:t xml:space="preserve">      [s]in perjuicio de que la instancia interna se ha caracterizado en  el</w:t>
        <w:br/>
        <w:t xml:space="preserve">      presente caso por flagrantes violaciones a las garantías judiciales  y</w:t>
        <w:br/>
        <w:t xml:space="preserve">      el  debido  proceso,  (lo  que  eximiría  a  los   peticionarios   del</w:t>
        <w:br/>
        <w:t xml:space="preserve">      agotamiento de  los  mismos)  [,  estos  son]  los  diversos  recursos</w:t>
        <w:br/>
        <w:t xml:space="preserve">      intentados tanto en las vías judiciales como en las administrativas  a</w:t>
        <w:br/>
        <w:t xml:space="preserve">      nivel interno:</w:t>
        <w:br/>
        <w:t xml:space="preserve">      […]</w:t>
        <w:br/>
        <w:t xml:space="preserve">   1. El proceso en primera instancia se siguió en el  [J]uzgado  55  de  lo</w:t>
        <w:br/>
        <w:t xml:space="preserve">      Penal en el Distrito Federal.  La sentencia de  primera  instancia  se</w:t>
        <w:br/>
        <w:t xml:space="preserve">      emitió el día 28 de mayo de 1993 y declar[ó]  al  [señor]  Martín  del</w:t>
        <w:br/>
        <w:t xml:space="preserve">      Campo culpable del homicidio fundándose exclusivamente en la confesión</w:t>
        <w:br/>
        <w:t xml:space="preserve">      bajo tortura efectuada por el susodicho, de los señores Juana Patricia</w:t>
        <w:br/>
        <w:t xml:space="preserve">      Martín del Campo y Gerardo Zamudio Aldaba, condenándole a 50  años  de</w:t>
        <w:br/>
        <w:t xml:space="preserve">      prisión.</w:t>
        <w:br/>
        <w:t xml:space="preserve">   2. Dicha sentencia fue apelada, correspondiéndole a la Octava Sala  Penal</w:t>
        <w:br/>
        <w:t xml:space="preserve">      del Tribunal Superior de Justicia del  Distrito  Federal  resolver  el</w:t>
        <w:br/>
        <w:t xml:space="preserve">      recurso de apelación interpuesto en el toca  454/93.   El  día  17  de</w:t>
        <w:br/>
        <w:t xml:space="preserve">      agosto de 1993, la  Octava  Sala  confirmó  la  sentencia  de  primera</w:t>
        <w:br/>
        <w:t xml:space="preserve">      instancia.</w:t>
        <w:br/>
        <w:t xml:space="preserve">   3. En junio de 1997 el [señor] Martín del Campo presentó  amparo  directo</w:t>
        <w:br/>
        <w:t xml:space="preserve">      en contra de la sentencia definitiva emitida por la Octava Sala  Penal</w:t>
        <w:br/>
        <w:t xml:space="preserve">      del Distrito Federal.  Al amparo le correspondió  el  número  2004/97-</w:t>
        <w:br/>
        <w:t xml:space="preserve">      475.  La sentencia de amparo fue emitida el  día  2  de  diciembre  de</w:t>
        <w:br/>
        <w:t xml:space="preserve">      1997, la cual  resolvió  confirmando  la  sentencia  apelada,  fundada</w:t>
        <w:br/>
        <w:t xml:space="preserve">      también en la prueba confesional.</w:t>
        <w:br/>
        <w:t xml:space="preserve">   4. El día 5 de abril de 1999 [el señor] Martín del  Campo  presentó  [un]</w:t>
        <w:br/>
        <w:t xml:space="preserve">      incidente de Reconocimiento de Inocencia ante el Tribunal Superior  de</w:t>
        <w:br/>
        <w:t xml:space="preserve">      Justicia del Distrito Federal, quien lo aceptó y turnó para su estudio</w:t>
        <w:br/>
        <w:t xml:space="preserve">      y resolución a la  Decimoséptima  Sala  Penal  correspondiéndole  e[l]</w:t>
        <w:br/>
        <w:t xml:space="preserve">      número RI-1/99.  La  Decimoséptima  Sala  Penal  […]  dictó  sentencia</w:t>
        <w:br/>
        <w:t xml:space="preserve">      definitiva  el  29  de  abril  de  1999,   resolviendo   infundado   e</w:t>
        <w:br/>
        <w:t xml:space="preserve">      improcedente dicho recurso.</w:t>
        <w:br/>
        <w:t xml:space="preserve">      […]</w:t>
        <w:br/>
        <w:t xml:space="preserve">   5. Por la vía administrativa se presentó una queja  ante  la  Contraloría</w:t>
        <w:br/>
        <w:t xml:space="preserve">      Interna de la Procuraduría General de Justicia del  Distrito  Federal,</w:t>
        <w:br/>
        <w:t xml:space="preserve">      de la cual se abrió el número de expediente QC/0011/FEB-94 y  mediante</w:t>
        <w:br/>
        <w:t xml:space="preserve">      resolución [de] 14 de  octubre  de  1994,  [se  encontró]  al  policía</w:t>
        <w:br/>
        <w:t xml:space="preserve">      judicial Sotero Galván Gutiérrez como responsable  de  haber  detenido</w:t>
        <w:br/>
        <w:t xml:space="preserve">      arbitrariamente, haber golpeado y no haber salvaguardado los  derechos</w:t>
        <w:br/>
        <w:t xml:space="preserve">      humanos de[l señor] Alfonso Martín del Campo Dodd.</w:t>
        <w:br/>
        <w:t xml:space="preserve">   6. Fue además presentada una denuncia por tortura  ante  la  Procuraduría</w:t>
        <w:br/>
        <w:t xml:space="preserve">      General de Justicia del Distrito Federal el día 11 de mayo de 1995,  a</w:t>
        <w:br/>
        <w:t xml:space="preserve">      la cual le correspondió el número de averiguación  previa  SC/3839/95-</w:t>
        <w:br/>
        <w:t xml:space="preserve">      03, la cual no fue debidamente integrada y finalmente archivada.</w:t>
        <w:br/>
        <w:t xml:space="preserve">   7. Asimismo, se presentaron quejas ante la Comisión Nacional de  Derechos</w:t>
        <w:br/>
        <w:t xml:space="preserve">      Humanos y ante la Comisión de Derechos Humanos del  Distrito  Federal,</w:t>
        <w:br/>
        <w:t xml:space="preserve">      las cuales no originaron ningún resultado.</w:t>
        <w:br/>
        <w:t xml:space="preserve">   8. Finalmente, y, sin perjuicio de la no-obligación de continuar agotando</w:t>
        <w:br/>
        <w:t xml:space="preserve">      los  recursos  internos  cuando  estos  han  resultado  ineficaces   y</w:t>
        <w:br/>
        <w:t xml:space="preserve">      violatorios del debido proceso legal, con fecha 19 de marzo  del  2001</w:t>
        <w:br/>
        <w:t xml:space="preserve">      se presentó ante el Juez de Distrito en Turno un amparo directo contra</w:t>
        <w:br/>
        <w:t xml:space="preserve">      la resolución del reconocimiento de inocencia. El mismo  se  encuentra</w:t>
        <w:br/>
        <w:t xml:space="preserve">      actualmente en trámite.</w:t>
        <w:br/>
        <w:br/>
        <w:t>17.   El 23 de marzo de 2001 la Comisión transmitió  al  Estado  el  escrito</w:t>
        <w:br/>
        <w:t>presentado por los peticionarios el 22 de marzo de  2001  y  les  otorgó  un</w:t>
        <w:br/>
        <w:t>plazo de treinta días para que presentaran sus respectivas observaciones.</w:t>
        <w:br/>
        <w:br/>
        <w:t>18.   El 23 de abril de 2001 el Estado presentó sus  observaciones  a  dicho</w:t>
        <w:br/>
        <w:t>escrito y manifestó que:</w:t>
        <w:br/>
        <w:br/>
        <w:br/>
        <w:t xml:space="preserve">      [c]omo resultado de la audiencia celebrada ante [la] Comisión el 11 de</w:t>
        <w:br/>
        <w:t xml:space="preserve">      octubre  de  2000,  quedó  de  manifiesto  que   había   recursos   de</w:t>
        <w:br/>
        <w:t xml:space="preserve">      jurisdicción interna que  no  habían  sido  agotados  en  el  presente</w:t>
        <w:br/>
        <w:t xml:space="preserve">      asunto.</w:t>
        <w:br/>
        <w:br/>
        <w:br/>
        <w:t xml:space="preserve">      […]</w:t>
        <w:br/>
        <w:br/>
        <w:br/>
        <w:t xml:space="preserve">      Los recursos de jurisdicción interna cuya existencia  [h]a  demostrado</w:t>
        <w:br/>
        <w:t xml:space="preserve">      plenamente el Estado en sus respuestas anteriores, han estado en  todo</w:t>
        <w:br/>
        <w:t xml:space="preserve">      momento a disposición de los peticionarios, y se ha demostrado que son</w:t>
        <w:br/>
        <w:t xml:space="preserve">      adecuados y eficaces, lo que de ninguna forma implica que su resultado</w:t>
        <w:br/>
        <w:t xml:space="preserve">      deba ser necesariamente favorable a los peticionarios.  Esto significa</w:t>
        <w:br/>
        <w:t xml:space="preserve">      que en el presente caso no  se  actualizan  las  hipótesis  que  hagan</w:t>
        <w:br/>
        <w:t xml:space="preserve">      procedentes las excepciones previstas en la Convención Americana y  en</w:t>
        <w:br/>
        <w:t xml:space="preserve">      la jurisprudencia de la Corte Interamericana de Derechos Humanos.</w:t>
        <w:br/>
        <w:br/>
        <w:br/>
        <w:t xml:space="preserve">      No obstante […] las anteriores consideraciones, el  Gobierno  mexicano</w:t>
        <w:br/>
        <w:t xml:space="preserve">      se permite llamar la atención sobre el hecho de que, como  lo  afirman</w:t>
        <w:br/>
        <w:t xml:space="preserve">      los propios peticionarios, el 19 de marzo de 2001  interpusieron  ante</w:t>
        <w:br/>
        <w:t xml:space="preserve">      un Juez de Distrito una demanda de amparo  contra  la  resolución  del</w:t>
        <w:br/>
        <w:t xml:space="preserve">      Tribunal Superior de Justicia del Distrito Federal, que declaró el  29</w:t>
        <w:br/>
        <w:t xml:space="preserve">      de abril de 1999 la improcedencia del  recurso  de  reconocimiento  de</w:t>
        <w:br/>
        <w:t xml:space="preserve">      inocencia. Cabe señalar que contra la resolución que emita el Juez  de</w:t>
        <w:br/>
        <w:t xml:space="preserve">      Distrito procede el recurso de revisión ante los Tribunales Colegiados</w:t>
        <w:br/>
        <w:t xml:space="preserve">      de Circuito o ante la propia Suprema Corte de Justicia de  la  Nación,</w:t>
        <w:br/>
        <w:t xml:space="preserve">      quienes decidirán de manera definitiva sobre el amparo interpuesto.</w:t>
        <w:br/>
        <w:br/>
        <w:t>19.   El 7 de mayo de 2001 la Comisión transmitió el escrito  del  Estado  a</w:t>
        <w:br/>
        <w:t>los peticionarios y les otorgó el plazo de un mes para que  presentaran  sus</w:t>
        <w:br/>
        <w:t>observaciones.</w:t>
        <w:br/>
        <w:br/>
        <w:t>20.   El 1 de junio de 2001 los peticionarios presentaron  una  comunicación</w:t>
        <w:br/>
        <w:t>en la que informaron que el  16  de  abril  de  2001  el  Juzgado  Sexto  de</w:t>
        <w:br/>
        <w:t>Distrito en Materia de  Amparo  Penal  del  Distrito  Federal  sobreseyó  el</w:t>
        <w:br/>
        <w:t>juicio de amparo presentado el 19 de marzo de 2001 contra la  resolución  de</w:t>
        <w:br/>
        <w:t>la Décimo Séptima Sala Penal del Tribunal Superior de Justicia del  Distrito</w:t>
        <w:br/>
        <w:t>Federal sobre el incidente de reconocimiento de  inocencia  interpuesto  por</w:t>
        <w:br/>
        <w:t>la presunta víctima, al considerar que éste no  fue  presentado  en  tiempo.</w:t>
        <w:br/>
        <w:t>Los peticionarios agregaron  que  “la  forma  de  resolver  del  Juzgado  de</w:t>
        <w:br/>
        <w:t>Distrito es un ejemplo más de la ineficiencia e ineficacia de  los  recursos</w:t>
        <w:br/>
        <w:t>internos”.  El 8 de junio de 2001 la Comisión Interamericana  transmitió  la</w:t>
        <w:br/>
        <w:t>referida comunicación de los peticionarios al Estado y le  otorgó  el  plazo</w:t>
        <w:br/>
        <w:t>de un mes para que presentara las observaciones que estimara pertinentes.</w:t>
        <w:br/>
        <w:br/>
        <w:t>21.   El 12 de julio de 2001 el  Estado  presentó  sus  observaciones  a  la</w:t>
        <w:br/>
        <w:t>información suministrada por los peticionarios el 1 de  junio  de  2001,  en</w:t>
        <w:br/>
        <w:t>las cuales señaló que:</w:t>
        <w:br/>
        <w:br/>
        <w:br/>
        <w:t xml:space="preserve">      [d]e acuerdo con la información proporcionada por  los  peticionarios,</w:t>
        <w:br/>
        <w:t xml:space="preserve">      el [a]mparo interpuesto ante el Juzgado Sexto de Distrito  en  Materia</w:t>
        <w:br/>
        <w:t xml:space="preserve">      de Amparo Penal en el Distrito Federal fue resuelto el 16 de abril  de</w:t>
        <w:br/>
        <w:t xml:space="preserve">      2001.  La resolución fue emitida en el sentido de sobreseer el juicio,</w:t>
        <w:br/>
        <w:t xml:space="preserve">      por no haber sido presentado en tiempo.</w:t>
        <w:br/>
        <w:br/>
        <w:br/>
        <w:t xml:space="preserve">      Los peticionarios impugnaron la decisión del juez de amparo  a  través</w:t>
        <w:br/>
        <w:t xml:space="preserve">      del recurso de revisión que interpusieron el 3 de mayo de 2001  y  que</w:t>
        <w:br/>
        <w:t xml:space="preserve">      correspondió conocer al 5° Tribunal Colegiado de Circuito  en  Materia</w:t>
        <w:br/>
        <w:t xml:space="preserve">      Penal en el Distrito Federal.  Un vez  que  dicho  tribunal  emita  su</w:t>
        <w:br/>
        <w:t xml:space="preserve">      decisión definitiva, esta será comunicada a la [Comisión].</w:t>
        <w:br/>
        <w:br/>
        <w:br/>
        <w:t xml:space="preserve">      Independientemente del sentido de la decisión definitiva que emita  el</w:t>
        <w:br/>
        <w:t xml:space="preserve">      Tribunal Colegiado de  Circuito,  el  Gobierno  desea  informar  a  la</w:t>
        <w:br/>
        <w:t xml:space="preserve">      [Comisión] que en el ámbito del Poder Judicial Federal se han  emitido</w:t>
        <w:br/>
        <w:t xml:space="preserve">      diversos criterios con  relación  a  la  procedencia  del  recurso  de</w:t>
        <w:br/>
        <w:t xml:space="preserve">      inocencia del inculpado.</w:t>
        <w:br/>
        <w:br/>
        <w:br/>
        <w:t xml:space="preserve">      Dichos criterios han señalado que la resolución que hubiere recaído  a</w:t>
        <w:br/>
        <w:t xml:space="preserve">      la petición de reconocimiento de inocencia, no constituye en sí  misma</w:t>
        <w:br/>
        <w:t xml:space="preserve">      un ataque a la libertad personal del quejoso y que, por lo  tanto,  su</w:t>
        <w:br/>
        <w:t xml:space="preserve">      impugnación a través del amparo está sujeta a las reglas generales  de</w:t>
        <w:br/>
        <w:t xml:space="preserve">      tramitación de este juicio.  En tal sentido, se contaba con 15 días  a</w:t>
        <w:br/>
        <w:t xml:space="preserve">      partir  de  la  decisión  que  declaró  infundado  o  improcedente  el</w:t>
        <w:br/>
        <w:t xml:space="preserve">      reconocimiento de inocencia para interponer el juicio de [a]mparo.</w:t>
        <w:br/>
        <w:br/>
        <w:br/>
        <w:t xml:space="preserve">      […]</w:t>
        <w:br/>
        <w:br/>
        <w:br/>
        <w:t xml:space="preserve">      La omisión en que incurrieron los peticionarios al  no  interponer  el</w:t>
        <w:br/>
        <w:t xml:space="preserve">      juicio de amparo, no es imputable en modo alguno a las  autoridades  y</w:t>
        <w:br/>
        <w:t xml:space="preserve">      sí demuestra, por otra parte, que los recursos de jurisdicción interna</w:t>
        <w:br/>
        <w:t xml:space="preserve">      no fueron debidamente agotados.</w:t>
        <w:br/>
        <w:br/>
        <w:br/>
        <w:t xml:space="preserve">      [D]e manera previa a la interposición del amparo directo  que  procede</w:t>
        <w:br/>
        <w:t xml:space="preserve">      contra la sentencia de segunda instancia, se podía  haber  interpuesto</w:t>
        <w:br/>
        <w:t xml:space="preserve">      el reconocimiento de inocencia, lo que reafirma que los  peticionarios</w:t>
        <w:br/>
        <w:t xml:space="preserve">      pudieron hacer uso de dicho recurso desde el 17  de  agosto  de  1993,</w:t>
        <w:br/>
        <w:t xml:space="preserve">      fecha en que fue dictada la sentencia de segunda instancia.</w:t>
        <w:br/>
        <w:br/>
        <w:t>22.   El 10 de agosto de 2001 los peticionarios solicitaron  a  la  Comisión</w:t>
        <w:br/>
        <w:t>Interamericana que celebrara una  “audiencia  para  el  próximo  período  de</w:t>
        <w:br/>
        <w:t>sesiones a fin de obtener un informe de  admisibilidad  lo  antes  posible”.</w:t>
        <w:br/>
        <w:t>El 27 de agosto de 2001 la Comisión informó que no sería posible acceder  al</w:t>
        <w:br/>
        <w:t>referido pedido de los representantes.</w:t>
        <w:br/>
        <w:br/>
        <w:t>23.   El 1 de octubre de 2001 los  peticionarios  informaron  que  el  3  de</w:t>
        <w:br/>
        <w:t>septiembre de 2001 el Cuarto Tribunal Colegiado en Materia Penal del  Primer</w:t>
        <w:br/>
        <w:t>Circuito  confirmó  la  resolución  del  Juzgado  de  Distrito  que  decidió</w:t>
        <w:br/>
        <w:t>sobreseer el juicio  de  amparo.   Los  peticionarios  señalaron  que  dicha</w:t>
        <w:br/>
        <w:t>decisión “p[uso] fin a todas las instancias internas para revisar el  caso”.</w:t>
        <w:br/>
        <w:br/>
        <w:br/>
        <w:t>24.   El 10 de octubre de 2001 la Comisión Interamericana aprobó el  Informe</w:t>
        <w:br/>
        <w:t>No. 81/01, con el que declaró la admisibilidad  del  caso  No.  12.228,  “en</w:t>
        <w:br/>
        <w:t>cuanto se refiere a presuntas violaciones de los derechos protegidos en  los</w:t>
        <w:br/>
        <w:t>artículos 5, 7, 8 y 25 de la Convención Americana”.   En  dicho  informe  la</w:t>
        <w:br/>
        <w:t>Comisión señaló que el Estado “no invocó […] la falta de agotamiento de  los</w:t>
        <w:br/>
        <w:t>recursos internos  en  las  primeras  etapas  del  procedimiento[,  p]or  el</w:t>
        <w:br/>
        <w:t>contrario, lo hizo solamente en su tercera  presentación  a  la  [Comisión],</w:t>
        <w:br/>
        <w:t>luego de una audiencia y  transcurrido  más  de  un  año  desde  su  primera</w:t>
        <w:br/>
        <w:t>comunicación sobre el asunto.”  Al respecto, la Comisión  se  remitió  a  la</w:t>
        <w:br/>
        <w:t>jurisprudencia de la Corte Interamericana sobre la  excepción  de  falta  de</w:t>
        <w:br/>
        <w:t>agotamiento de los recursos internos y consideró que el Estado “renunció  en</w:t>
        <w:br/>
        <w:t>este asunto a [dicha] excepción […], ya que no la  presentó  dentro  de  los</w:t>
        <w:br/>
        <w:t>plazos legales establecidos, y tampoco lo hizo  en  la  primera  oportunidad</w:t>
        <w:br/>
        <w:t>procesal que tuvo, es decir, en su respuesta a la petición  que  dio  inicio</w:t>
        <w:br/>
        <w:t>al trámite.”  El 18 de octubre  de  2001  la  Comisión  comunicó  el  citado</w:t>
        <w:br/>
        <w:t>informe a las partes y dio inicio  al  plazo  de  dos  meses  para  que  los</w:t>
        <w:br/>
        <w:t>peticionarios presentaran sus observaciones adicionales sobre el  fondo  del</w:t>
        <w:br/>
        <w:t>caso.  Asimismo, en dicha comunicación la Comisión se puso a disposición  de</w:t>
        <w:br/>
        <w:t>las partes para  llegar  a  una  solución  amistosa,  conforme  al  artículo</w:t>
        <w:br/>
        <w:t>48.1.f) de la Convención Americana.   Ni  los  peticionarios  ni  el  Estado</w:t>
        <w:br/>
        <w:t>respondieron sobre la posibilidad de someterse al procedimiento de  solución</w:t>
        <w:br/>
        <w:t>amistosa en este caso.</w:t>
        <w:br/>
        <w:br/>
        <w:t>25.   El 17 de diciembre de 2001 los peticionarios solicitaron una  prórroga</w:t>
        <w:br/>
        <w:t>para presentar sus  observaciones  sobre  el  fondo  del  caso.   El  28  de</w:t>
        <w:br/>
        <w:t>diciembre de 2001 la Comisión concedió la prórroga solicitada por  el  plazo</w:t>
        <w:br/>
        <w:t>de un mes.</w:t>
        <w:br/>
        <w:br/>
        <w:t>26.    El  28  de  enero  de  2002   los   peticionarios   presentaron   sus</w:t>
        <w:br/>
        <w:t>observaciones finales sobre el fondo del caso.  En dicho escrito  realizaron</w:t>
        <w:br/>
        <w:t>una exposición de los hechos del caso y de los  argumentos  de  derecho  que</w:t>
        <w:br/>
        <w:t>fundamentan su petición, y solicitaron a la Comisión que “emita  el  informe</w:t>
        <w:br/>
        <w:t>de fondo en  el  que  declare  que  México  es  responsable  de  violar,  en</w:t>
        <w:br/>
        <w:t>perjuicio  del  [señor]  Alfonso  Martín  del  Campo  Dodd,   los   derechos</w:t>
        <w:br/>
        <w:t>consagrados en los artículos 5, 7, 8 y 25 de la  Convención  Americana  […,]</w:t>
        <w:br/>
        <w:t>todos ellos en conexión con el deber genérico de  proteger  y  respetar  los</w:t>
        <w:br/>
        <w:t>derechos contenidos en dicha  Convención[;  y]  que  en  el  mismo  informe,</w:t>
        <w:br/>
        <w:t>declare que el Estado […] ha  violado,  en  perjuicio  del  [señor]  Alfonso</w:t>
        <w:br/>
        <w:t>Martín del Campo Dodd, lo dispuesto por  el  artículo  8  de  la  Convención</w:t>
        <w:br/>
        <w:t>Interamericana [contra] la Tortura.”</w:t>
        <w:br/>
        <w:br/>
        <w:t>27.   El 29 de enero de 2002 la Comisión, de  conformidad  con  el  artículo</w:t>
        <w:br/>
        <w:t>38.1 de su Reglamento,  transmitió  dichas  observaciones  al  Estado  y  le</w:t>
        <w:br/>
        <w:t>otorgó  un  plazo  de  dos  meses  para  que  presentara   sus   respectivas</w:t>
        <w:br/>
        <w:t>consideraciones finales.</w:t>
        <w:br/>
        <w:br/>
        <w:t>28.   El 4 de abril de 2002 el Estado presentó sus  observaciones  sobre  el</w:t>
        <w:br/>
        <w:t>fondo del caso, en las que señaló que cumplió su  deber  de  investigar  los</w:t>
        <w:br/>
        <w:t>presuntos hechos de tortura sufridos por el señor Martín del Campo  y,  para</w:t>
        <w:br/>
        <w:t>tal efecto, “se iniciaron expedientes tanto en la  Procuraduría  General  de</w:t>
        <w:br/>
        <w:t>Justicia del Distrito Federal como en la Comisión de  Derechos  Humanos  del</w:t>
        <w:br/>
        <w:t>Distrito Federal y en la Comisión Nacional de Derechos Humanos,  las  cuales</w:t>
        <w:br/>
        <w:t>dieron como resultado que  no  se  encontraban  elementos  suficientes  para</w:t>
        <w:br/>
        <w:t>determinar que el [señor]  Martín  del  Campo  había  sido  torturado”.   El</w:t>
        <w:br/>
        <w:t>Estado reiteró que el señor Alfonso Martín del Campo  “ha  tenido  acceso  a</w:t>
        <w:br/>
        <w:t>todos y cada uno de los recursos judiciales y administrativos que ofrece  el</w:t>
        <w:br/>
        <w:t>sistema jurídico mexicano para la defensa  de  sus  derechos”  y  que  todas</w:t>
        <w:br/>
        <w:t>estas  instancias  han  determinado   su   culpabilidad   en   los   hechos.</w:t>
        <w:br/>
        <w:t>Finalmente, el Estado informó que la Procuraduría General  de  Justicia  del</w:t>
        <w:br/>
        <w:t>Distrito Federal ordenó la reapertura de la Averiguación Previa  SC/3839/95-</w:t>
        <w:br/>
        <w:t>03  “con  motivo  de  la  presunta  falsedad  en  declaraciones  que  habría</w:t>
        <w:br/>
        <w:t>incurrido el señor Sotero Galván Gutiérrez, con  relación  a  la  [presunta]</w:t>
        <w:br/>
        <w:t>tortura cometida en agravio del señor Alfonso Martín del Campo.”</w:t>
        <w:br/>
        <w:br/>
        <w:t>29.   El 22 de marzo de 2002 el Lawyers Committee for Human Rights  presentó</w:t>
        <w:br/>
        <w:t>su retiro como peticionario en el caso.</w:t>
        <w:br/>
        <w:br/>
        <w:t>30.   El 18 de octubre de 2002, a solicitud del Estado, la Comisión  celebró</w:t>
        <w:br/>
        <w:t>una  audiencia  sobre  el  fondo  del  caso.   En  dicha   oportunidad   los</w:t>
        <w:br/>
        <w:t>peticionarios y el Estado reiteraron los alegatos de hecho y de derecho  que</w:t>
        <w:br/>
        <w:t>habían sido sostenidos durante el trámite del  caso,  especialmente  en  las</w:t>
        <w:br/>
        <w:t>comunicaciones que contienen las respectivas observaciones sobre el fondo.</w:t>
        <w:br/>
        <w:br/>
        <w:t>31.   El 22 de octubre de 2002 la Comisión Interamericana aprobó el  Informe</w:t>
        <w:br/>
        <w:t>No. 63/02 sobre el fondo del caso, de conformidad con el artículo 50  de  la</w:t>
        <w:br/>
        <w:t>Convención Americana.  La Comisión concluyó que:</w:t>
        <w:br/>
        <w:br/>
        <w:br/>
        <w:t xml:space="preserve">      [l]os hechos establecidos en [dicho] informe  constituyen  violaciones</w:t>
        <w:br/>
        <w:t xml:space="preserve">      de los artículos 5, 7, 8[.]1, 8[.]2,  8[.]3  y  25  de  la  Convención</w:t>
        <w:br/>
        <w:t xml:space="preserve">      Americana, así como de los artículos  6,  8  y  10  de  la  Convención</w:t>
        <w:br/>
        <w:t xml:space="preserve">      Interamericana para [P]revenir y [S]ancionar la [T]ortura;  todo  ello</w:t>
        <w:br/>
        <w:t xml:space="preserve">      en violación del deber de respeto y garantía consagrado en el artículo</w:t>
        <w:br/>
        <w:t xml:space="preserve">      1[.]1 de la Convención Americana.</w:t>
        <w:br/>
        <w:br/>
        <w:br/>
        <w:t>A su vez, la Comisión recomendó al Estado:</w:t>
        <w:br/>
        <w:br/>
        <w:br/>
        <w:t xml:space="preserve">      1.    Impulsar  las  medidas  conducentes  para  anular  la  confesión</w:t>
        <w:br/>
        <w:t xml:space="preserve">      obtenida bajo tortura en las instalaciones de la [Procuraduría General</w:t>
        <w:br/>
        <w:t xml:space="preserve">      de Justicia del Distrito Federal] el 30 de mayo de 1992 y de todas las</w:t>
        <w:br/>
        <w:t xml:space="preserve">      actuaciones derivadas  de  ella;  revisar  la  totalidad  del  proceso</w:t>
        <w:br/>
        <w:t xml:space="preserve">      judicial contra  la  víctima  en  el  presente  caso;  y  disponer  de</w:t>
        <w:br/>
        <w:t xml:space="preserve">      inmediato la liberación de Alfonso Martín del Campo Dodd  mientras  se</w:t>
        <w:br/>
        <w:t xml:space="preserve">      sustancian tales medidas.</w:t>
        <w:br/>
        <w:br/>
        <w:br/>
        <w:t xml:space="preserve">      2.     Investigar  de  manera  completa,  imparcial  y  efectiva  para</w:t>
        <w:br/>
        <w:t xml:space="preserve">      determinar la responsabilidad de todos los autores de las  violaciones</w:t>
        <w:br/>
        <w:t xml:space="preserve">      de derechos humanos en perjuicio de Alfonso Martín del Campo Dodd.</w:t>
        <w:br/>
        <w:br/>
        <w:br/>
        <w:t xml:space="preserve">      3.    Reparar adecuadamente a Alfonso Martín del Campo  Dodd  por  las</w:t>
        <w:br/>
        <w:t xml:space="preserve">      violaciones de los derechos humanos […] establecidas.</w:t>
        <w:br/>
        <w:br/>
        <w:t>32.   El 30 de octubre de 2002  la  Comisión  Interamericana  transmitió  al</w:t>
        <w:br/>
        <w:t>Estado el informe sobre el fondo del caso y le otorgó un plazo de dos  meses</w:t>
        <w:br/>
        <w:t>para que informara acerca de las medidas  adoptadas  para  cumplir  con  las</w:t>
        <w:br/>
        <w:t>recomendaciones formuladas.  A su vez, ese mismo día la Comisión  informó  a</w:t>
        <w:br/>
        <w:t>los peticionarios sobre la emisión del Informe  No.  63/02  y  les  solicitó</w:t>
        <w:br/>
        <w:t>que,  en  virtud  del  artículo  43.3  del  Reglamento   de   la   Comisión,</w:t>
        <w:br/>
        <w:t>presentaran, en el plazo de un mes, su posición respecto de la  presentación</w:t>
        <w:br/>
        <w:t>del caso ante la Corte Interamericana.  El  28  de  noviembre  de  2002  los</w:t>
        <w:br/>
        <w:t>peticionarios solicitaron una prórroga de quince  días  a  dicho  plazo,  la</w:t>
        <w:br/>
        <w:t>cual fue concedida por la Comisión.  El 3 de diciembre de 2002  la  Comisión</w:t>
        <w:br/>
        <w:t>Interamericana transmitió ex  officio  a  los  peticionarios,  con  carácter</w:t>
        <w:br/>
        <w:t>reservado, ciertas consideraciones efectuadas en el Informe No. 63/02  sobre</w:t>
        <w:br/>
        <w:t>el fondo.</w:t>
        <w:br/>
        <w:br/>
        <w:t>33.    El  21  de  diciembre  de  2002  los  peticionarios  presentaron  sus</w:t>
        <w:br/>
        <w:t>consideraciones sobre la presentación del caso ante la Corte.</w:t>
        <w:br/>
        <w:br/>
        <w:t>34.   El 30 de diciembre de 2002 el Estado presentó su respuesta al  Informe</w:t>
        <w:br/>
        <w:t>No. 63/02 relativo al fondo del caso emitido  por  la  Comisión.   En  dicho</w:t>
        <w:br/>
        <w:t>escrito,  el  Estado  manifestó,  en  relación  con  la   primera   de   las</w:t>
        <w:br/>
        <w:t>recomendaciones de la Comisión (supra párr. 31),  que  “había  decidido  […]</w:t>
        <w:br/>
        <w:t>asumir la responsabilidad de impulsar una reforma legislativa en  el  ámbito</w:t>
        <w:br/>
        <w:t>del fuero común, a  fin  de  que  se  posibilite  en  cualquier  momento  la</w:t>
        <w:br/>
        <w:t>anulación de actuaciones dentro del procedimiento,  cuando  resulte  probada</w:t>
        <w:br/>
        <w:t>la obtención de una confesión mediante tortura o cuando se compruebe  alguna</w:t>
        <w:br/>
        <w:t>circunstancia similar”. Sin embargo, el Estado  argumentó  que  “el  proceso</w:t>
        <w:br/>
        <w:t>por homicidio en el que fue sentenciado [el señor] Alfonso Martín del  Campo</w:t>
        <w:br/>
        <w:t>[…] es cosa juzgada, y en términos  de  la  legislación  aplicable,  por  el</w:t>
        <w:br/>
        <w:t>momento no es posible hacer valer algún recurso legal  que  permita  revisar</w:t>
        <w:br/>
        <w:t>la totalidad del proceso judicial e impulsar las  medidas  conducentes  para</w:t>
        <w:br/>
        <w:t>anular la confesión presuntamente obtenida bajo  tortura”.   A  su  vez,  el</w:t>
        <w:br/>
        <w:t>Estado  sostuvo  que,  a  pesar  de  lo  anterior,  estaba  “estudiando   la</w:t>
        <w:br/>
        <w:t>posibilidad  de  establecer  algún   fundamento   legal   que   permit[iera]</w:t>
        <w:br/>
        <w:t>implementar un mecanismo que d[iera] seguimiento a la recomendación”  de  la</w:t>
        <w:br/>
        <w:t>Comisión Interamericana.  Respecto de  la  segunda  recomendación  efectuada</w:t>
        <w:br/>
        <w:t>por la Comisión en su informe (supra párr. 31), el Estado señaló que  el  26</w:t>
        <w:br/>
        <w:t>de diciembre de 2002 el Subprocurador de  Averiguaciones  Previas  Centrales</w:t>
        <w:br/>
        <w:t>de la Procuraduría General de Justicia del Distrito  Federal  había  emitido</w:t>
        <w:br/>
        <w:t>un acuerdo que ordenó la reapertura de la  Averiguación  Previa  SC/3839/95-</w:t>
        <w:br/>
        <w:t>03, por la presunta comisión de delitos perpetrados por diversos  servidores</w:t>
        <w:br/>
        <w:t>públicos en agravio del señor Alfonso Martín del  Campo.   En  cuanto  a  la</w:t>
        <w:br/>
        <w:t>reparación  recomendada  por  la  Comisión  (supra  párr.  31),  el   Estado</w:t>
        <w:br/>
        <w:t>manifestó que, “tomando en consideración el  estado  en  que  se  encuentran</w:t>
        <w:br/>
        <w:t>actualmente  las  averiguaciones  previas  y  los  procesos   ya   resueltos</w:t>
        <w:br/>
        <w:t>legalmente, la reparación no sería del todo  ‘adecuada’,  ya  que  faltarían</w:t>
        <w:br/>
        <w:t>elementos por considerar, los cuales probablemente serían aportados  por  la</w:t>
        <w:br/>
        <w:t>averiguación previa recién aperturada”.</w:t>
        <w:br/>
        <w:br/>
        <w:t>35.   El 21 de enero de 2003 la Comisión Interamericana decidió  someter  el</w:t>
        <w:br/>
        <w:t>caso ante la Corte.</w:t>
        <w:br/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36.   El 30 de enero de 2003 la Comisión Interamericana presentó la  demanda</w:t>
        <w:br/>
        <w:t>ante la Corte.  Los anexos de la demanda fueron recibidos el  3  de  febrero</w:t>
        <w:br/>
        <w:t>de 2003.</w:t>
        <w:br/>
        <w:br/>
        <w:t>37.   La Comisión designó como Delegados ante la Corte, de  conformidad  con</w:t>
        <w:br/>
        <w:t>el artículo 22 del Reglamento, a los  señores  Juan  Méndez  y  Santiago  A.</w:t>
        <w:br/>
        <w:t>Canton, y como asesores legales a los señores Mario  López-Garelli  y  Ariel</w:t>
        <w:br/>
        <w:t>Dulitzky[1].  Asimismo, de conformidad con el artículo  33  del  Reglamento,</w:t>
        <w:br/>
        <w:t>la Comisión indicó el nombre y la dirección de la presunta víctima y de  sus</w:t>
        <w:br/>
        <w:t>familiares e informó que éstos estarían representados por ACAT y CEJIL.</w:t>
        <w:br/>
        <w:br/>
        <w:t>38.   El 20 de febrero de 2003 la Secretaría de la Corte  (en  adelante  “la</w:t>
        <w:br/>
        <w:t>Secretaría”), previo examen  preliminar  de  la  demanda  realizado  por  el</w:t>
        <w:br/>
        <w:t>Presidente de la Corte (en adelante “el Presidente”), la notificó al  Estado</w:t>
        <w:br/>
        <w:t>junto con sus anexos y le  informó  sobre  los  plazos  para  contestarla  y</w:t>
        <w:br/>
        <w:t>designar su representación en el proceso.</w:t>
        <w:br/>
        <w:br/>
        <w:t>39.   El 17 de febrero de 2003,  de  conformidad  con  lo  dispuesto  en  el</w:t>
        <w:br/>
        <w:t>artículo 35.1.d y 35.1.e del  Reglamento,  la  demanda  se  notificó  a  los</w:t>
        <w:br/>
        <w:t>señores Viviana Krsticevic, Juan  Carlos  Gutiérrez  Contreras  y  Alejandra</w:t>
        <w:br/>
        <w:t>Nuño de CEJIL y a la señora Nahyeli  Ortiz  de  ACAT,  en  su  condición  de</w:t>
        <w:br/>
        <w:t>representantes de la presunta víctima y sus familiares[2] (en adelante  “los</w:t>
        <w:br/>
        <w:t>representantes  de  la  presunta  víctima   y   sus   familiares”   o   “los</w:t>
        <w:br/>
        <w:t>representantes”), y se les informó que, de conformidad con el artículo  35.4</w:t>
        <w:br/>
        <w:t>del Reglamento[3], contaban con un plazo de treinta días para  presentar  el</w:t>
        <w:br/>
        <w:t>escrito de solicitudes,  argumentos  y  pruebas  (en  adelante  “escrito  de</w:t>
        <w:br/>
        <w:t>solicitudes y argumentos”).</w:t>
        <w:br/>
        <w:br/>
        <w:t>40.   El 31 de marzo de 2003 los representantes de  la  presunta  víctima  y</w:t>
        <w:br/>
        <w:t>sus familiares, luego de dos prórrogas concedidas,  presentaron  su  escrito</w:t>
        <w:br/>
        <w:t>de solicitudes y  argumentos,  junto  con  sus  anexos.   En  dicho  escrito</w:t>
        <w:br/>
        <w:t>manifestaron que coincidían con lo solicitado por la Comisión en la  demanda</w:t>
        <w:br/>
        <w:t>y solicitaron, además, que la Corte Interamericana concluya  que  el  Estado</w:t>
        <w:br/>
        <w:t>violó el artículo 5 (Derecho a la  Integridad  Personal)  de  la  Convención</w:t>
        <w:br/>
        <w:t>Americana, en perjuicio de los familiares de la presunta víctima,  así  como</w:t>
        <w:br/>
        <w:t>que el Estado incumplió el artículo 2 (Deber  de  Adoptar  Disposiciones  de</w:t>
        <w:br/>
        <w:t>Derecho Interno) de la misma.</w:t>
        <w:br/>
        <w:br/>
        <w:t>41.   El 5 de mayo de 2003 el Estado, después de dos  prórrogas  concedidas,</w:t>
        <w:br/>
        <w:t>presentó  su  escrito  de   interposición   de   excepciones   preliminares,</w:t>
        <w:br/>
        <w:t>contestación de la demanda y  observaciones  al  escrito  de  solicitudes  y</w:t>
        <w:br/>
        <w:t>argumentos.  Los anexos de dicho escrito fueron recibidos en  la  Secretaría</w:t>
        <w:br/>
        <w:t>el 14 de mayo de 2003.  Las excepciones preliminares  interpuestas  son:  1)</w:t>
        <w:br/>
        <w:t>falta de competencia de la Corte Interamericana “para conocer de los  hechos</w:t>
        <w:br/>
        <w:t>y actos anteriores al 16 de diciembre de 1998 en el caso No. 12.228”;  y  2)</w:t>
        <w:br/>
        <w:t>inobservancia de  la  Comisión  Interamericana  “a  las  reglas  básicas  de</w:t>
        <w:br/>
        <w:t>tramitación de peticiones individuales previstas en la Convención  Americana</w:t>
        <w:br/>
        <w:t>y en los Reglamentos aplicables”; “falta de objetividad y neutralidad de  la</w:t>
        <w:br/>
        <w:t>Comisión   Interamericana   de   Derechos   Humanos   en   la   tramitación,</w:t>
        <w:br/>
        <w:t>admisibilidad, decisión de fondo y presentación  de  la  petición”  ante  la</w:t>
        <w:br/>
        <w:t>Corte, y afectación por parte de la Comisión Interamericana  al  “equilibrio</w:t>
        <w:br/>
        <w:t>procesal que derivó en la situación de  indefensión  que  afectó  al  Estado</w:t>
        <w:br/>
        <w:t>mexicano durante  la  tramitación  de  la  queja”.   A  su  vez,  el  Estado</w:t>
        <w:br/>
        <w:t>manifestó que “en caso de declararse eventualmente la aceptación  parcial  o</w:t>
        <w:br/>
        <w:t>la improcedencia de las excepciones hechas valer […],  se  solicita  que  la</w:t>
        <w:br/>
        <w:t>[…] Corte concluya y declare la inexistencia de violaciones a  los  derechos</w:t>
        <w:br/>
        <w:t>humanos previstos  en  la  Convención  Americana  […]  y  en  la  Convención</w:t>
        <w:br/>
        <w:t>Interamericana [contra] la Tortura”.</w:t>
        <w:br/>
        <w:br/>
        <w:t>42.   El Estado designó como Agente ante la Corte al señor Juan  José  Gómez</w:t>
        <w:br/>
        <w:t>Camacho,  Director  General  de  Derechos  Humanos  de  la   Secretaría   de</w:t>
        <w:br/>
        <w:t>Relaciones Exteriores; como Agentes Alternos  al  señor  Juan  Manuel  Gómez</w:t>
        <w:br/>
        <w:t>Robledo, Consultor Jurídico de la Secretaría de Relaciones Exteriores,  y  a</w:t>
        <w:br/>
        <w:t>la señora María del Refugio  González  Domínguez,  Coordinadora  General  de</w:t>
        <w:br/>
        <w:t>Asuntos  Jurídicos  de  la  Secretaría  de  Relaciones  Exteriores,  y  como</w:t>
        <w:br/>
        <w:t>asesores al señor Embajador Ricardo García Cervantes,  Embajador  de  México</w:t>
        <w:br/>
        <w:t>en Costa Rica;  al  señor  Jorge  Ulises  Carmona  Tinoco,  Asesor  Jurídico</w:t>
        <w:br/>
        <w:t>Externo de la Secretaría de Relaciones Exteriores;  al  señor  José  Ignacio</w:t>
        <w:br/>
        <w:t>Martín  del  Campo  Covarrubias,  Director  de   Casos   Individuales   ante</w:t>
        <w:br/>
        <w:t>Organismos Internacionales en Materia de Derechos Humanos de  la  Secretaría</w:t>
        <w:br/>
        <w:t>de Relaciones Exteriores; al señor Javier Raúl  Ayala  Casillas,  Magistrado</w:t>
        <w:br/>
        <w:t>de la Séptima Sala Penal del Tribunal  Superior  de  Justicia  del  Distrito</w:t>
        <w:br/>
        <w:t>Federal; y  al  señor  Juan  Carlos  Solís  Martínez,  Director  General  de</w:t>
        <w:br/>
        <w:t>Derechos Humanos  de  la  Procuraduría  General  de  Justicia  del  Distrito</w:t>
        <w:br/>
        <w:t>Federal[4].</w:t>
        <w:br/>
        <w:br/>
        <w:t>43.   El 27 de mayo de 2003 la Secretaría, de conformidad  con  el  artículo</w:t>
        <w:br/>
        <w:t>37.4 del Reglamento, otorgó a la Comisión  y  a  los  representantes  de  la</w:t>
        <w:br/>
        <w:t>presunta víctima y sus familiares  un  plazo  de  treinta  días,  contado  a</w:t>
        <w:br/>
        <w:t>partir  de  la  recepción   del   escrito   de   excepciones   preliminares,</w:t>
        <w:br/>
        <w:t>contestación de la demanda y  observaciones  al  escrito  de  solicitudes  y</w:t>
        <w:br/>
        <w:t>argumentos,  para  que  presentaran  los   alegatos   escritos   sobre   las</w:t>
        <w:br/>
        <w:t>excepciones preliminares.</w:t>
        <w:br/>
        <w:br/>
        <w:t>44.   Los días 24 de junio y 21 de julio de 2003 los  representantes  de  la</w:t>
        <w:br/>
        <w:t>presunta víctima y sus familiares  solicitaron  una  prórroga  en  el  plazo</w:t>
        <w:br/>
        <w:t>otorgado  para  la  presentación  de  los  alegatos   escritos   sobre   las</w:t>
        <w:br/>
        <w:t>excepciones preliminares.</w:t>
        <w:br/>
        <w:br/>
        <w:t>45.    Los días 24 de junio y 22 de julio de 2003 la  Secretaría,  siguiendo</w:t>
        <w:br/>
        <w:t>instrucciones del Presidente, otorgó a los  representantes  de  la  presunta</w:t>
        <w:br/>
        <w:t>víctima y sus familiares y a la Comisión las prórrogas solicitadas  por  los</w:t>
        <w:br/>
        <w:t>primeros.  El plazo para la presentación de los referidos alegatos  escritos</w:t>
        <w:br/>
        <w:t>sobre las excepciones preliminares fue prorrogado hasta el 28  de  julio  de</w:t>
        <w:br/>
        <w:t>2003.</w:t>
        <w:br/>
        <w:br/>
        <w:t>46.   El 28 de julio de 2003 los representantes de  la  presunta  víctima  y</w:t>
        <w:br/>
        <w:t>sus familiares presentaron  sus  alegatos  escritos  sobre  las  excepciones</w:t>
        <w:br/>
        <w:t>preliminares  interpuestas  por   el   Estado.    En   dicho   escrito   los</w:t>
        <w:br/>
        <w:t>representantes solicitaron a la Corte Interamericana  que:  “de  conformidad</w:t>
        <w:br/>
        <w:t>con el artículo 3[7].6 [del] Reglamento [vigente], difiera la resolución  de</w:t>
        <w:br/>
        <w:t>las demás excepciones preliminares interpuestas por  el  Estado  […]  en  la</w:t>
        <w:br/>
        <w:t>relativa  al  fondo   del   caso,   puesto   que   [éstas]   se   relacionan</w:t>
        <w:br/>
        <w:t>intrínsecamente  con  éste”[5];  “recha[ce]   la   excepción   relativa   al</w:t>
        <w:br/>
        <w:t>agotamiento de los recursos internos en virtud de la extemporaneidad con  la</w:t>
        <w:br/>
        <w:t>que fue interpuesta”; y “de acuerdo con lo establecido en  el  artículo  3[9</w:t>
        <w:br/>
        <w:t>del] Reglamento [vigente, se les] otorgue la oportunidad  de  presentar  […]</w:t>
        <w:br/>
        <w:t>observaciones al escrito del Estado, relativas a asuntos de hecho,  fondo  y</w:t>
        <w:br/>
        <w:t>reparaciones”.</w:t>
        <w:br/>
        <w:br/>
        <w:t>47.   El 28 de julio de  2003  la  Comisión  presentó  sus  alegatos  a  las</w:t>
        <w:br/>
        <w:t>excepciones preliminares interpuestas por el Estado, en los que  solicitó  a</w:t>
        <w:br/>
        <w:t>la Corte que éstas fueran desestimadas.</w:t>
        <w:br/>
        <w:br/>
        <w:t>48.   El 7 de agosto de 2003 el Estado remitió una  nota  mediante  la  cual</w:t>
        <w:br/>
        <w:t>solicitó que “se le inform[ara] cuál  ser[ía]  el  procedimiento  a  seguir,</w:t>
        <w:br/>
        <w:t>toda vez que e[ra] su deseo transmitir sus  observaciones”  a  los  alegatos</w:t>
        <w:br/>
        <w:t>escritos sobre excepciones preliminares presentados por la  Comisión  y  los</w:t>
        <w:br/>
        <w:t>representantes de la presunta víctima y sus familiares.</w:t>
        <w:br/>
        <w:br/>
        <w:t>49.   El 5 de septiembre de 2003  el  Estado  presentó  “un  documento  cuyo</w:t>
        <w:br/>
        <w:t>objeto e[ra] aclarar y  precisar  los  puntos  torales  de  las  excepciones</w:t>
        <w:br/>
        <w:t>[preliminares] hechas  valer  por  el  [Estado]  en  su  contestación  a  la</w:t>
        <w:br/>
        <w:t>demanda”.  El 22 de septiembre de 2003 se recibieron varios anexos de  dicho</w:t>
        <w:br/>
        <w:t>escrito.</w:t>
        <w:br/>
        <w:br/>
        <w:t>50.   El 16 de septiembre de 2003 la Secretaría, siguiendo instrucciones  de</w:t>
        <w:br/>
        <w:t>la Corte Interamericana, comunicó a las partes que ésta había  admitido,  de</w:t>
        <w:br/>
        <w:t>acuerdo  con  el  artículo  39  del  Reglamento,   la   solicitud   de   los</w:t>
        <w:br/>
        <w:t>representantes de la presunta víctima y sus  familiares  en  el  sentido  de</w:t>
        <w:br/>
        <w:t>autorizar la celebración de  otros  actos  del  procedimiento  escrito.   En</w:t>
        <w:br/>
        <w:t>razón de lo anterior, el Tribunal concedió a dichos representantes  y  a  la</w:t>
        <w:br/>
        <w:t>Comisión un plazo improrrogable hasta el 16 de  octubre  de  2003  para  que</w:t>
        <w:br/>
        <w:t>presentaran  su  escrito  de  réplica,  y  otorgó   al   Estado   un   plazo</w:t>
        <w:br/>
        <w:t>improrrogable de treinta días, que se contaría a partir de la  recepción  de</w:t>
        <w:br/>
        <w:t>dichos escritos de réplica, para que presentara su dúplica.  Además,  señaló</w:t>
        <w:br/>
        <w:t>que el escrito presentado por México el 5 de septiembre de 2003  había  sido</w:t>
        <w:br/>
        <w:t>considerado por la Corte como el escrito de dúplica (supra  párr.  49),  sin</w:t>
        <w:br/>
        <w:t>perjuicio de que el Estado pudiera presentar alegaciones adicionales.</w:t>
        <w:br/>
        <w:br/>
        <w:t>51.    El  16  de  octubre  de  2003  la  Comisión  Interamericana   y   los</w:t>
        <w:br/>
        <w:t>representantes de la presunta  víctima  y  sus  familiares  presentaron  sus</w:t>
        <w:br/>
        <w:t>escritos de réplica, respectivamente.  El 4  de  noviembre  de  2003  fueron</w:t>
        <w:br/>
        <w:t>recibidos en la  Secretaría  los  anexos  del  escrito  de  réplica  de  los</w:t>
        <w:br/>
        <w:t>representantes.</w:t>
        <w:br/>
        <w:br/>
        <w:t>52.   El 19 de noviembre de 2003 el  Estado  presentó  “sus  aclaraciones  y</w:t>
        <w:br/>
        <w:t>observaciones” a los escritos de la Comisión y de los representantes  de  la</w:t>
        <w:br/>
        <w:t>presunta víctima y sus familiares de 16  de  octubre  de  2003.   El  16  de</w:t>
        <w:br/>
        <w:t>diciembre de 2003 fueron recibidos en la Secretaría los anexos del  referido</w:t>
        <w:br/>
        <w:t>escrito de dúplica.</w:t>
        <w:br/>
        <w:br/>
        <w:t>53.   El 1 de marzo de 2004 el Presidente dictó una Resolución  mediante  la</w:t>
        <w:br/>
        <w:t>cual convocó a las partes a una audiencia pública que se  celebraría  en  la</w:t>
        <w:br/>
        <w:t>sede de la Corte Interamericana, el día  del  27  de  abril  de  2004,  para</w:t>
        <w:br/>
        <w:t>escuchar  sus   alegatos   orales   sobre   las   excepciones   preliminares</w:t>
        <w:br/>
        <w:t>interpuestas por el Estado (supra párr. 41).</w:t>
        <w:br/>
        <w:br/>
        <w:t>54.   El 27 de abril de 2004 la Corte recibió, en  audiencia  pública  sobre</w:t>
        <w:br/>
        <w:t>excepciones preliminares, los alegatos orales del  Estado,  de  la  Comisión</w:t>
        <w:br/>
        <w:t>Interamericana y  de  los  representantes  de  la  presunta  víctima  y  sus</w:t>
        <w:br/>
        <w:t>familiares.</w:t>
        <w:br/>
        <w:br/>
        <w:t>Comparecieron ante la Corte:</w:t>
        <w:br/>
        <w:br/>
        <w:t>por el Estado:</w:t>
        <w:br/>
        <w:br/>
        <w:br/>
        <w:t xml:space="preserve">           Juan José Gómez Camacho, Agente;</w:t>
        <w:br/>
        <w:t xml:space="preserve">           María del Refugio González Domínguez, Agente Alterna;</w:t>
        <w:br/>
        <w:t xml:space="preserve">           José Ignacio Martín del Campo Covarrubias, asesor;</w:t>
        <w:br/>
        <w:t xml:space="preserve">           Jorge Ulises Carmona Tinoco, asesor;</w:t>
        <w:br/>
        <w:t xml:space="preserve">           Ulises Sandal Ramos Koprivitza, asesor; y</w:t>
        <w:br/>
        <w:t xml:space="preserve">           Alejandro Sousa Bravo, asesor.</w:t>
        <w:br/>
        <w:br/>
        <w:t>Por la Comisión Interamericana de Derechos Humanos:</w:t>
        <w:br/>
        <w:br/>
        <w:br/>
        <w:t xml:space="preserve">           Santiago A. Canton, Delegado;</w:t>
        <w:br/>
        <w:t xml:space="preserve">           Elizabeth Abi-Mershed, asesora;</w:t>
        <w:br/>
        <w:t xml:space="preserve">           Mario López-Garelli, asesor; y</w:t>
        <w:br/>
        <w:t xml:space="preserve">           Lilly Ching, asesora.</w:t>
        <w:br/>
        <w:br/>
        <w:br/>
        <w:t>Por los representantes de la presunta víctima y sus familiares:</w:t>
        <w:br/>
        <w:br/>
        <w:br/>
        <w:t xml:space="preserve">           Viviana Krsticevic, representante;</w:t>
        <w:br/>
        <w:t xml:space="preserve">           Alejandra Nuño, representante;</w:t>
        <w:br/>
        <w:t xml:space="preserve">           Roxanna Altholz, representante;</w:t>
        <w:br/>
        <w:t xml:space="preserve">           Arturo Requesens, representante; y</w:t>
        <w:br/>
        <w:t xml:space="preserve">           Fabienne Cabaret, representante.</w:t>
        <w:br/>
        <w:br/>
        <w:t>55.   El 7 de julio de  2004  la  Secretaría,  siguiendo  instrucciones  del</w:t>
        <w:br/>
        <w:t>Presidente, solicitó a la Comisión Interamericana, a los  representantes  de</w:t>
        <w:br/>
        <w:t>la presunta víctima y sus familiares y al Estado que, de conformidad con  el</w:t>
        <w:br/>
        <w:t>artículo 45.2 del Reglamento, presentaran  los  siguientes  documentos  como</w:t>
        <w:br/>
        <w:t>prueba para mejor resolver: a) resolución que desechó  por  improcedente  el</w:t>
        <w:br/>
        <w:t>recurso de revisión interpuesto por el señor Alfonso Martín del Campo el  19</w:t>
        <w:br/>
        <w:t>de enero de 1998, contra la resolución en el juicio de amparo dictada  el  2</w:t>
        <w:br/>
        <w:t>de diciembre de 1997 por el Cuarto Tribunal Colegiado en Materia  Penal  del</w:t>
        <w:br/>
        <w:t>Primer Circuito; y b) copia de las actuaciones  dentro  de  la  averiguación</w:t>
        <w:br/>
        <w:t>previa SC/3839/95-03 iniciada por  el  Ministerio  Público,  celebradas  con</w:t>
        <w:br/>
        <w:t>posterioridad al 17 de marzo de 2003 hasta la fecha  de  dicha  comunicación</w:t>
        <w:br/>
        <w:t>(7 de julio de 2004).</w:t>
        <w:br/>
        <w:br/>
        <w:br/>
        <w:t>56.   El 16 de julio de 2004 el Estado presentó una nota  mediante  la  cual</w:t>
        <w:br/>
        <w:t>solicitó “una prórroga para remitir la documentación  requerida”,  en  razón</w:t>
        <w:br/>
        <w:t>de que la Suprema Corte de Justicia de la Nación  “entró  en  receso”.   Ese</w:t>
        <w:br/>
        <w:t>mismo día la Secretaría, siguiendo instrucciones del Presidente,  otorgó  la</w:t>
        <w:br/>
        <w:t>prórroga al Estado, a la Comisión  Interamericana  y  a  los  representantes</w:t>
        <w:br/>
        <w:t>hasta el 26 de julio de 2004,  para  la  presentación  de  la  documentación</w:t>
        <w:br/>
        <w:t>solicitada como prueba para mejor resolver.  El  26  de  julio  de  2004  el</w:t>
        <w:br/>
        <w:t>Estado remitió dicha documentación.  Ese mismo día,  los  representantes  de</w:t>
        <w:br/>
        <w:t>la presunta víctima y sus  familiares  informaron  que,  luego  de  realizar</w:t>
        <w:br/>
        <w:t>diversas gestiones ante autoridades estatales, no les  fue  posible  obtener</w:t>
        <w:br/>
        <w:t>los documentos solicitados.  Asimismo, el 16 de julio de  2004  la  Comisión</w:t>
        <w:br/>
        <w:t>informó que, a pesar de las gestiones realizadas,  no  fue  posible  obtener</w:t>
        <w:br/>
        <w:t>copia de los documentos solicitados.</w:t>
        <w:br/>
        <w:br/>
        <w:br/>
        <w:br/>
        <w:t xml:space="preserve">                                      V</w:t>
        <w:br/>
        <w:br/>
        <w:t xml:space="preserve">                                 Competencia</w:t>
        <w:br/>
        <w:br/>
        <w:br/>
        <w:t>57.   La Corte es competente, en  los  términos  del  artículo  62.3  de  la</w:t>
        <w:br/>
        <w:t>Convención, para conocer las dos excepciones preliminares planteadas por  el</w:t>
        <w:br/>
        <w:t>Estado en el presente caso, en razón de que México es  Estado  Parte  en  la</w:t>
        <w:br/>
        <w:t>Convención  Americana  desde  el  24  de  marzo  de  1981  y  reconoció   la</w:t>
        <w:br/>
        <w:t>competencia contenciosa de la Corte el 16 de  diciembre  de  1998.   Además,</w:t>
        <w:br/>
        <w:t>México es Estado Parte en la Convención  Interamericana  contra  la  Tortura</w:t>
        <w:br/>
        <w:t>desde el 22 de junio de 1987.</w:t>
        <w:br/>
        <w:br/>
        <w:br/>
        <w:br/>
        <w:br/>
        <w:t xml:space="preserve">                                     VI</w:t>
        <w:br/>
        <w:br/>
        <w:t xml:space="preserve">                           Consideraciones Previas</w:t>
        <w:br/>
        <w:br/>
        <w:t>58.   A CONTINUACIÓN, LA CORTE ESTIMA NECESARIO HACER  REFERENCIA  A  VARIOS</w:t>
        <w:br/>
        <w:t>HECHOS EN RELACIÓN CON  EL  PRESENTE  CASO  PARA  LA  CONSIDERACIÓN  DE  LAS</w:t>
        <w:br/>
        <w:t>EXCEPCIONES PRELIMINARES INTERPUESTAS POR EL ESTADO, TANTO SOBRE EL  PROCESO</w:t>
        <w:br/>
        <w:t>PENAL INTERNO COMO SOBRE LAS AVERIGUACIONES PREVIAS LLEVADAS A CABO  POR  LA</w:t>
        <w:br/>
        <w:t>PROCURADURÍA GENERAL DE JUSTICIA DEL DISTRITO FEDERAL Y EL TRÁMITE  ANTE  LA</w:t>
        <w:br/>
        <w:t>COMISIÓN INTERAMERICANA:</w:t>
        <w:br/>
        <w:br/>
        <w:t xml:space="preserve">   58.1     Sobre la averiguación previa 10ª/2160/92-05 y el  proceso  penal</w:t>
        <w:br/>
        <w:t xml:space="preserve">   ante los tribunales de justicia en México, cabe señalar lo siguiente:</w:t>
        <w:br/>
        <w:br/>
        <w:br/>
        <w:br/>
        <w:t xml:space="preserve">      58.1.1      El 30 de mayo de 1992, en horas de  la  madrugada,  fueron</w:t>
        <w:br/>
        <w:t xml:space="preserve">      asesinados en su domicilio los esposos Juana Patricia Martín del Campo</w:t>
        <w:br/>
        <w:t xml:space="preserve">      Dodd y Gerardo Zamudio Aldaba. La pareja vivía en dicha residencia con</w:t>
        <w:br/>
        <w:t xml:space="preserve">      sus tres hijas y con el señor Alfonso Martín del Campo, hermano de  la</w:t>
        <w:br/>
        <w:t xml:space="preserve">      señora Juana Patricia Martín del Campo Dodd.</w:t>
        <w:br/>
        <w:br/>
        <w:br/>
        <w:t xml:space="preserve">      58.1.2      En la mañana del 30 de mayo de 1992, el Ministerio Público</w:t>
        <w:br/>
        <w:t xml:space="preserve">      dio formal inicio a  la  averiguación  previa  10ª/2160/92-05  por  el</w:t>
        <w:br/>
        <w:t xml:space="preserve">      homicidio de los señores  Juana  Patricia  Martín  del  Campo  Dodd  y</w:t>
        <w:br/>
        <w:t xml:space="preserve">      Gerardo Zamudio Aldaba.</w:t>
        <w:br/>
        <w:br/>
        <w:br/>
        <w:t xml:space="preserve">      58.1.3      Ese mismo día, después de ocurridos los hechos,  el  señor</w:t>
        <w:br/>
        <w:t xml:space="preserve">      Alfonso  Martín  del  Campo  se  presentó  ante  la   Décima   Agencia</w:t>
        <w:br/>
        <w:t xml:space="preserve">      Investigadora del Ministerio Público, Sector Benito Juárez,  y  rindió</w:t>
        <w:br/>
        <w:t xml:space="preserve">      declaración ante el  señor  Sotero  Galván  Gutiérrez,  agente  de  la</w:t>
        <w:br/>
        <w:t xml:space="preserve">      Policía Judicial del Distrito Federal.</w:t>
        <w:br/>
        <w:br/>
        <w:br/>
        <w:t xml:space="preserve">      58.1.4      Seguidamente, el señor Sotero Galván Gutiérrez  rindió  un</w:t>
        <w:br/>
        <w:t xml:space="preserve">      informe sobre el caso y puso al  señor  Alfonso  Martín  del  Campo  a</w:t>
        <w:br/>
        <w:t xml:space="preserve">      disposición  del  titular  de  la  Décima  Agencia  Investigadora  del</w:t>
        <w:br/>
        <w:t xml:space="preserve">      Ministerio Público.   En  dicho  informe,  el  agente  de  la  Policía</w:t>
        <w:br/>
        <w:t xml:space="preserve">      Judicial señaló que el señor Alfonso Martín del Campo  se  presentó  a</w:t>
        <w:br/>
        <w:t xml:space="preserve">      dicha Agencia para “dar parte de lo sucedido” y, al preguntarle  sobre</w:t>
        <w:br/>
        <w:t xml:space="preserve">      los hechos, “empe[z]ó a  cambiar  su  ver[s]ión  original  y  caer  en</w:t>
        <w:br/>
        <w:t xml:space="preserve">      contradicciones manifestando que se encontraba en a[v]an[z]ado  estado</w:t>
        <w:br/>
        <w:t xml:space="preserve">      de ebriedad por lo que  no  recordaba  [lo]  que  había  su[c]edido[;]</w:t>
        <w:br/>
        <w:t xml:space="preserve">      posteriormente dijo que había tenido bastantes problemas con su cuñado</w:t>
        <w:br/>
        <w:t xml:space="preserve">      al momento de llegar  éstos  a  su  domicilio,  no  recordando  porque</w:t>
        <w:br/>
        <w:t xml:space="preserve">      discutían, terminando por decir que él había matado a  su  cuñado  así</w:t>
        <w:br/>
        <w:t xml:space="preserve">      como a su hermana”.</w:t>
        <w:br/>
        <w:br/>
        <w:br/>
        <w:t xml:space="preserve">      58.1.5      El 30 de mayo de 1992[6], a  las  14:00  horas,  el  señor</w:t>
        <w:br/>
        <w:t xml:space="preserve">      Jesús López Sánchez, perito del Servicio de  Medicina  Forense  de  la</w:t>
        <w:br/>
        <w:t xml:space="preserve">      Dirección General de Servicios Periciales, adscrito a la  Procuraduría</w:t>
        <w:br/>
        <w:t xml:space="preserve">      General de Justicia del Distrito Federal, practicó un  examen  clínico</w:t>
        <w:br/>
        <w:t xml:space="preserve">      al señor Alfonso Martín del  Campo,  mediante  el  cual  encontró  las</w:t>
        <w:br/>
        <w:t xml:space="preserve">      siguientes lesiones: dos golpes contusos en parte posterior  de  ambos</w:t>
        <w:br/>
        <w:t xml:space="preserve">      parietales, escoriación dermo epidérmica en región paraexiliar del ojo</w:t>
        <w:br/>
        <w:t xml:space="preserve">      izquierdo, escoriación en el lado izquierdo de la nariz, golpe contuso</w:t>
        <w:br/>
        <w:t xml:space="preserve">      en la parte en que nace el vello de la frente, escoriación en  rodilla</w:t>
        <w:br/>
        <w:t xml:space="preserve">      derecha, máculas color rojo en la parte media de la cara y escoriación</w:t>
        <w:br/>
        <w:t xml:space="preserve">      dermo epidérmica en codo y dorso de la mano derecha.</w:t>
        <w:br/>
        <w:br/>
        <w:br/>
        <w:t xml:space="preserve">      58.1.6      El 30 de mayo de 1992 el señor Alfonso  Martín  del  Campo</w:t>
        <w:br/>
        <w:t xml:space="preserve">      rindió declaración ante la Décima Agencia Investigadora del Ministerio</w:t>
        <w:br/>
        <w:t xml:space="preserve">      Público.  En dicha declaración  ministerial  consta  que  la  presunta</w:t>
        <w:br/>
        <w:t xml:space="preserve">      víctima manifestó que  ese  mismo  día,  en  horas  de  la  madrugada,</w:t>
        <w:br/>
        <w:t xml:space="preserve">      “penetr[ó] a  la  habitación  de  Gerardo  Zamudio  Aldaba  y  [Juana]</w:t>
        <w:br/>
        <w:t xml:space="preserve">      Patricia Martín del Campo, quienes se encontraban acostados  sobre  su</w:t>
        <w:br/>
        <w:t xml:space="preserve">      cama e inmediatamente comenz[ó]  a  asestarle  diversas  puñaladas  al</w:t>
        <w:br/>
        <w:t xml:space="preserve">      cuerpo de su cuñado […], utilizando en  cada  una  de  sus  manos  los</w:t>
        <w:br/>
        <w:t xml:space="preserve">      cuchillos que había tomado de  la  cocina,  […]  y  en  esos  momentos</w:t>
        <w:br/>
        <w:t xml:space="preserve">      despertó su hermana Juana Patricia […] y también comenz[ó] a asestarle</w:t>
        <w:br/>
        <w:t xml:space="preserve">      diversas cuchilladas sobre su cuerpo [y] una vez que se  cercioró  que</w:t>
        <w:br/>
        <w:t xml:space="preserve">      estaban muertos […] comenz[ó] a planear la forma de simular un robo  y</w:t>
        <w:br/>
        <w:t xml:space="preserve">      [un] secuestro con la idea de aparentar que […] no particip[ó] en  los</w:t>
        <w:br/>
        <w:t xml:space="preserve">      hechos”.</w:t>
        <w:br/>
        <w:br/>
        <w:br/>
        <w:t xml:space="preserve">      58.1.7      El 30 de mayo de 1992[7], a  las  19:30  horas,  el  señor</w:t>
        <w:br/>
        <w:t xml:space="preserve">      Jesús López Sánchez, perito del Servicio de  Medicina  Forense  de  la</w:t>
        <w:br/>
        <w:t xml:space="preserve">      Dirección General de Servicios Periciales, adscrito a la  Procuraduría</w:t>
        <w:br/>
        <w:t xml:space="preserve">      General de Justicia del Distrito Federal, practicó otro examen clínico</w:t>
        <w:br/>
        <w:t xml:space="preserve">      al señor Martín del Campo, mediante el cual encontró que las  lesiones</w:t>
        <w:br/>
        <w:t xml:space="preserve">      que presentaba así como su integridad  física  eran,  al  momento  del</w:t>
        <w:br/>
        <w:t xml:space="preserve">      examen, las mismas que se indicaron en el  examen  clínico  practicado</w:t>
        <w:br/>
        <w:t xml:space="preserve">      previamente por él ese mismo día.</w:t>
        <w:br/>
        <w:br/>
        <w:br/>
        <w:t xml:space="preserve">      58.1.8      El 30 de mayo de 1992, a  las  21:20  horas,  los  señores</w:t>
        <w:br/>
        <w:t xml:space="preserve">      Antonio Vargas Lacunas y Beatriz Minor Morales, peritos en  fotografía</w:t>
        <w:br/>
        <w:t xml:space="preserve">      y   criminalística,   respectivamente,   practicaron   diligencia   de</w:t>
        <w:br/>
        <w:t xml:space="preserve">      reconstrucción de los hechos, con la participación, entre  otros,  del</w:t>
        <w:br/>
        <w:t xml:space="preserve">      señor Alfonso Martín del Campo, a solicitud del Jefe del  Departamento</w:t>
        <w:br/>
        <w:t xml:space="preserve">      de  la  Fiscalía  Especial  de  Homicidios  de   la   Décima   Agencia</w:t>
        <w:br/>
        <w:t xml:space="preserve">      Investigadora.</w:t>
        <w:br/>
        <w:br/>
        <w:br/>
        <w:t xml:space="preserve">      58.1.9      El 31 de mayo de 1992 el señor  Guillermo  León  González,</w:t>
        <w:br/>
        <w:t xml:space="preserve">      perito psiquiatra del Servicio de Psiquiatría Forense de la  Dirección</w:t>
        <w:br/>
        <w:t xml:space="preserve">      General de Servicios Periciales, adscrito a la Procuraduría General de</w:t>
        <w:br/>
        <w:t xml:space="preserve">      Justicia del Distrito Federal, examinó al  señor  Alfonso  Martín  del</w:t>
        <w:br/>
        <w:t xml:space="preserve">      Campo para determinar su estado de salud mental  y  concluyó  que  “no</w:t>
        <w:br/>
        <w:t xml:space="preserve">      presenta[ba]  en  es[e]  momento  ningún  trastorno  mental,   t[enía]</w:t>
        <w:br/>
        <w:t xml:space="preserve">      capacidad de querer y entender.”</w:t>
        <w:br/>
        <w:br/>
        <w:br/>
        <w:t xml:space="preserve">      58.1.10     El 1 de junio de 1992 el Ministerio Público presentó  ante</w:t>
        <w:br/>
        <w:t xml:space="preserve">      el Juez 55º Penal del Distrito Federal “consignación con detenido”  al</w:t>
        <w:br/>
        <w:t xml:space="preserve">      comprobar que existían “elementos suficientes para ejercitar la acción</w:t>
        <w:br/>
        <w:t xml:space="preserve">      penal en contra de Alfonso Martín del Campo”.  El  Ministerio  Público</w:t>
        <w:br/>
        <w:t xml:space="preserve">      indicó que “toda vez que en el  […] caso exist[ía] notoria urgencia[…]</w:t>
        <w:br/>
        <w:t xml:space="preserve">      y no había autoridad judicial en el lugar para que emitiera  la  orden</w:t>
        <w:br/>
        <w:t xml:space="preserve">      de aprehensión correspondiente, [el 30 de mayo de 1992]  procedi[ó]  a</w:t>
        <w:br/>
        <w:t xml:space="preserve">      [la] detención [del señor Martín del Campo, conforme] lo dispuesto  en</w:t>
        <w:br/>
        <w:t xml:space="preserve">      [los] artículo[s] 16 Constitucional, 132, 266  y  268  del  Código  de</w:t>
        <w:br/>
        <w:t xml:space="preserve">      Procedimientos Penales para el Distrito Federal”.</w:t>
        <w:br/>
        <w:br/>
        <w:br/>
        <w:t xml:space="preserve">      58.1.11     Ese mismo día  el  señor  Alfonso  Martín  del  Campo  fue</w:t>
        <w:br/>
        <w:t xml:space="preserve">      presentado ante el Juez 55º Penal del Distrito Federal, y le fue leída</w:t>
        <w:br/>
        <w:t xml:space="preserve">      su declaración ministerial ante lo cual la presunta víctima  manifestó</w:t>
        <w:br/>
        <w:t xml:space="preserve">      que “la n[egaba] totalmente, toda vez que lo  presionaron  físicamente</w:t>
        <w:br/>
        <w:t xml:space="preserve">      los judiciales”.  A solicitud de la defensa, el Secretario de Acuerdos</w:t>
        <w:br/>
        <w:t xml:space="preserve">      de dicho Juzgado practicó certificación de las lesiones que presentaba</w:t>
        <w:br/>
        <w:t xml:space="preserve">      el señor Martín del Campo.</w:t>
        <w:br/>
        <w:br/>
        <w:br/>
        <w:t xml:space="preserve">      58.1.12     El 4 de junio de 1992  el  Juez  55º  Penal  del  Distrito</w:t>
        <w:br/>
        <w:t xml:space="preserve">      Federal dictó auto de formal  prisión  en  contra  del  señor  Alfonso</w:t>
        <w:br/>
        <w:t xml:space="preserve">      Martín del Campo como presunto responsable en la comisión  del  delito</w:t>
        <w:br/>
        <w:t xml:space="preserve">      de homicidio de los señores Juana Patricia Martín  del  Campo  Dodd  y</w:t>
        <w:br/>
        <w:t xml:space="preserve">      Gerardo Zamudio Aldaba y declaró abierto  el  procedimiento  ordinario</w:t>
        <w:br/>
        <w:t xml:space="preserve">      para la tramitación de la causa 57/92.</w:t>
        <w:br/>
        <w:br/>
        <w:br/>
        <w:t xml:space="preserve">      58.1.13     El 14 de julio de 1992 el  Juez  55º  Penal  del  Distrito</w:t>
        <w:br/>
        <w:t xml:space="preserve">      Federal celebró una audiencia de desahogo de pruebas, en  la  cual  el</w:t>
        <w:br/>
        <w:t xml:space="preserve">      señor Martín del Campo realizó una  ampliación  de  su  declaración  y</w:t>
        <w:br/>
        <w:t xml:space="preserve">      manifestó que  desconocía  su  declaración  ministerial,  “ya  que  lo</w:t>
        <w:br/>
        <w:t xml:space="preserve">      obligaron y presionaron  físicamente  para  firmarla,  así  como  para</w:t>
        <w:br/>
        <w:t xml:space="preserve">      hacerla”.</w:t>
        <w:br/>
        <w:br/>
        <w:br/>
        <w:t xml:space="preserve">      58.1.14.    El 9 de septiembre de 1992 el Juez 55º Penal del  Distrito</w:t>
        <w:br/>
        <w:t xml:space="preserve">      Federal  practicó  diligencia  de  careo  entre  los  señores   Galván</w:t>
        <w:br/>
        <w:t xml:space="preserve">      Gutiérrez y Martín del Campo, en  relación  con  la  supuesta  presión</w:t>
        <w:br/>
        <w:t xml:space="preserve">      física de que fue objeto este último para  que  confesara  los  hechos</w:t>
        <w:br/>
        <w:t xml:space="preserve">      (infra párr. 58.2.4).</w:t>
        <w:br/>
        <w:br/>
        <w:br/>
        <w:t xml:space="preserve">      58.1.15     El 28 de mayo de 1993  el  Juez  55º  Penal  del  Distrito</w:t>
        <w:br/>
        <w:t xml:space="preserve">      Federal dictó sentencia definitiva sobre el caso, en la  cual  declaró</w:t>
        <w:br/>
        <w:t xml:space="preserve">      al señor Alfonso Martín del Campo penalmente responsable del delito de</w:t>
        <w:br/>
        <w:t xml:space="preserve">      homicidio cometido en contra de los señores Juana Patricia Martín  del</w:t>
        <w:br/>
        <w:t xml:space="preserve">      Campo Dodd y Gerardo Zamudio Aldaba y le impuso pena privativa  de  la</w:t>
        <w:br/>
        <w:t xml:space="preserve">      libertad de cincuenta años.  En esta sentencia, el Tribunal señaló que</w:t>
        <w:br/>
        <w:t xml:space="preserve">      la manifestación hecha por el señor Alfonso Martín del  Campo,  en  el</w:t>
        <w:br/>
        <w:t xml:space="preserve">      sentido de que fue él “quien privó de la vida a los hoy  occisos  [,…]</w:t>
        <w:br/>
        <w:t xml:space="preserve">      sí  se  encuentra  corroborada  con  las  pruebas  [valoradas  por  el</w:t>
        <w:br/>
        <w:t xml:space="preserve">      Juzgado[8],] toda vez que […] fue[…] rendida[…] por el acusado  en  su</w:t>
        <w:br/>
        <w:t xml:space="preserve">      primera  declaración,  sin  tiempo  suficiente  de  aleccionamiento  o</w:t>
        <w:br/>
        <w:t xml:space="preserve">      reflexiones defensivas, y por consiguiente[,] debe[…] prevalecer sobre</w:t>
        <w:br/>
        <w:t xml:space="preserve">      las posteriores[. S]i bien señal[ó] el acusado que  su  confesión  fue</w:t>
        <w:br/>
        <w:t xml:space="preserve">      obtenida [con] base [en] golpes, amenazas y torturas, lo  anterior  no</w:t>
        <w:br/>
        <w:t xml:space="preserve">      se encuentra corroborado[,] ya que si [bien] obra la  fe  judicial  de</w:t>
        <w:br/>
        <w:t xml:space="preserve">      las lesiones que presentó al rendir su declaración  preparatoria[,  …]</w:t>
        <w:br/>
        <w:t xml:space="preserve">      no obra prueba alguna que demuestre plenamente que dichas lesiones  le</w:t>
        <w:br/>
        <w:t xml:space="preserve">      fueron inferidas por elementos de la Policía Judicial para aceptar los</w:t>
        <w:br/>
        <w:t xml:space="preserve">      hechos que se le imputa[ba]n”.</w:t>
        <w:br/>
        <w:br/>
        <w:br/>
        <w:t xml:space="preserve">      58.1.16     El 28 de mayo de 1993 el señor Alfonso Martín del Campo  y</w:t>
        <w:br/>
        <w:t xml:space="preserve">      su defensor de oficio interpusieron un recurso de apelación contra  la</w:t>
        <w:br/>
        <w:t xml:space="preserve">      sentencia condenatoria de 28 de mayo de 1993.  El 2 de junio  de  1993</w:t>
        <w:br/>
        <w:t xml:space="preserve">      el Juez 55º Penal del Distrito Federal admitió  en  ambos  efectos  el</w:t>
        <w:br/>
        <w:t xml:space="preserve">      recurso de apelación interpuesto.  El 13 de julio de 1993 el  defensor</w:t>
        <w:br/>
        <w:t xml:space="preserve">      de oficio del señor Martín del Campo presentó su escrito de  expresión</w:t>
        <w:br/>
        <w:t xml:space="preserve">      de agravios ante  la  Octava  Sala  Penal  del  Tribunal  Superior  de</w:t>
        <w:br/>
        <w:t xml:space="preserve">      Justicia del Distrito Federal.  Igualmente, el 15 de julio de 1993  el</w:t>
        <w:br/>
        <w:t xml:space="preserve">      señor Alfonso Martín del Campo presentó su  escrito  de  expresión  de</w:t>
        <w:br/>
        <w:t xml:space="preserve">      agravios ante la misma Sala.</w:t>
        <w:br/>
        <w:br/>
        <w:br/>
        <w:t xml:space="preserve">      58.1.17     El 17 de agosto  de  1993  la  Octava  Sala  del  Tribunal</w:t>
        <w:br/>
        <w:t xml:space="preserve">      Superior de  Justicia  del  Distrito  Federal  confirmó  la  sentencia</w:t>
        <w:br/>
        <w:t xml:space="preserve">      dictada el 28 de mayo de 1993 que condenó al señor Alfonso Martín  del</w:t>
        <w:br/>
        <w:t xml:space="preserve">      Campo y señaló, en cuanto  a  la  declaración  ministerial  del  señor</w:t>
        <w:br/>
        <w:t xml:space="preserve">      Martín del Campo, que ésta era “el único indicio de  prueba  relevante</w:t>
        <w:br/>
        <w:t xml:space="preserve">      en cuanto al esclarecimiento de los hechos”.   Asimismo,  el  Tribunal</w:t>
        <w:br/>
        <w:t xml:space="preserve">      indicó que si bien el señor Martín del Campo declaró ante el juez  que</w:t>
        <w:br/>
        <w:t xml:space="preserve">      fue presionado físicamente y relató otra versión de los hechos, dichos</w:t>
        <w:br/>
        <w:t xml:space="preserve">      argumentos no eran “dignos de concedérseles valor  probatorio  alguno,</w:t>
        <w:br/>
        <w:t xml:space="preserve">      en virtud de que se contraponen a la realidad de los hechos, así  como</w:t>
        <w:br/>
        <w:t xml:space="preserve">      se ven desvirtuados con el acervo probatorio contundente  ya  valorado</w:t>
        <w:br/>
        <w:t xml:space="preserve">      que obra en su contra”.</w:t>
        <w:br/>
        <w:br/>
        <w:br/>
        <w:t xml:space="preserve">      58.1.18     El 18 de junio de 1997 el señor Alfonso Martín  del  Campo</w:t>
        <w:br/>
        <w:t xml:space="preserve">      interpuso  amparo  directo  ante  el  Tribunal  Colegiado  del  Primer</w:t>
        <w:br/>
        <w:t xml:space="preserve">      Circuito en Turno contra la sentencia dictada por la Octava  Sala  del</w:t>
        <w:br/>
        <w:t xml:space="preserve">      Tribunal Superior de Justicia del Distrito Federal de 17 de agosto  de</w:t>
        <w:br/>
        <w:t xml:space="preserve">      1993, que confirmó la condena de primera instancia.</w:t>
        <w:br/>
        <w:br/>
        <w:br/>
        <w:t xml:space="preserve">      58.1.19     El 2 de diciembre de 1997 el Cuarto Tribunal Colegiado  en</w:t>
        <w:br/>
        <w:t xml:space="preserve">      Materia Penal del Primer Circuito del Distrito Federal resolvió  negar</w:t>
        <w:br/>
        <w:t xml:space="preserve">      “el amparo y protección de la  Justicia  Federal,  solicitada  por  el</w:t>
        <w:br/>
        <w:t xml:space="preserve">      [señor Martín del Campo] contra el acto que reclamó de la Octava  Sala</w:t>
        <w:br/>
        <w:t xml:space="preserve">      del Tribunal Superior de Justicia del Distrito Federal”.</w:t>
        <w:br/>
        <w:br/>
        <w:br/>
        <w:t xml:space="preserve">      58.1.20     El 19 de enero de 1998 el señor Alfonso Martín  del  Campo</w:t>
        <w:br/>
        <w:t xml:space="preserve">      interpuso un recurso  de  revisión  contra  la  sentencia  del  Cuarto</w:t>
        <w:br/>
        <w:t xml:space="preserve">      Tribunal Colegiado en Materia Penal del Primer Circuito  del  Distrito</w:t>
        <w:br/>
        <w:t xml:space="preserve">      Federal dictada el 2 de diciembre de 1997.  El 9 de febrero de 1998 la</w:t>
        <w:br/>
        <w:t xml:space="preserve">      Primera Sala de la Suprema Corte de  Justicia  resolvió  desechar  por</w:t>
        <w:br/>
        <w:t xml:space="preserve">      improcedente dicho recurso de revisión.</w:t>
        <w:br/>
        <w:br/>
        <w:br/>
        <w:t xml:space="preserve">      58.1.21     El 13 de julio de 1998 el señor Alfonso Martín  del  Campo</w:t>
        <w:br/>
        <w:t xml:space="preserve">      presentó denuncia ante la Comisión Interamericana.</w:t>
        <w:br/>
        <w:br/>
        <w:br/>
        <w:t xml:space="preserve">      58.1.22     El  10  de  agosto  de  1998  la  Comisión  Interamericana</w:t>
        <w:br/>
        <w:t xml:space="preserve">      solicitó al señor Alfonso Martín del Campo información adicional sobre</w:t>
        <w:br/>
        <w:t xml:space="preserve">      los requisitos de admisibilidad.</w:t>
        <w:br/>
        <w:br/>
        <w:br/>
        <w:t xml:space="preserve">      58.1.23     El 16 de diciembre de 1998 México reconoció la competencia</w:t>
        <w:br/>
        <w:t xml:space="preserve">      contenciosa de la Corte.</w:t>
        <w:br/>
        <w:br/>
        <w:br/>
        <w:t xml:space="preserve">      58.1.24     El 5 de abril de 1999 el señor Martín del Campo  interpuso</w:t>
        <w:br/>
        <w:t xml:space="preserve">      un recurso de reconocimiento de inocencia ante la Décima Séptima  Sala</w:t>
        <w:br/>
        <w:t xml:space="preserve">      Penal del Tribunal Superior  de  Justicia  del  Distrito  Federal,  de</w:t>
        <w:br/>
        <w:t xml:space="preserve">      conformidad con el artículo 614.2 del Código de Procedimientos Penales</w:t>
        <w:br/>
        <w:t xml:space="preserve">      para el Distrito Federal.</w:t>
        <w:br/>
        <w:br/>
        <w:br/>
        <w:t xml:space="preserve">      58.1.25     El 29 de abril de 1999 la Décima Séptima  Sala  Penal  del</w:t>
        <w:br/>
        <w:t xml:space="preserve">      Tribunal Superior de Justicia del Distrito Federal  declaró  infundada</w:t>
        <w:br/>
        <w:t xml:space="preserve">      la solicitud de reconocimiento de inocencia.  Dicho Tribunal consideró</w:t>
        <w:br/>
        <w:t xml:space="preserve">      que la afirmación hecha por el señor Martín del Campo en el sentido de</w:t>
        <w:br/>
        <w:t xml:space="preserve">      que la Resolución por la que se impuso una sanción  administrativa  al</w:t>
        <w:br/>
        <w:t xml:space="preserve">      policía judicial Sotero Galván Gutiérrez emitida  por  la  Contraloría</w:t>
        <w:br/>
        <w:t xml:space="preserve">      Interna de la Procuraduría General de Justicia del Distrito Federal el</w:t>
        <w:br/>
        <w:t xml:space="preserve">      14 de octubre de 1994  “invalida  la  prueba  confesional  en  que  se</w:t>
        <w:br/>
        <w:t xml:space="preserve">      sustentó la sentencia dictada en su contra” no era correcta, ya que la</w:t>
        <w:br/>
        <w:t xml:space="preserve">      Octava Sala del Tribunal Superior de  Justicia  del  Distrito  Federal</w:t>
        <w:br/>
        <w:t xml:space="preserve">      para acreditar “el cuerpo de los dos  diversos  delitos  de  homicidio</w:t>
        <w:br/>
        <w:t xml:space="preserve">      calificado y la responsabilidad penal de[l señor] Alfonso  Martín  del</w:t>
        <w:br/>
        <w:t xml:space="preserve">      Campo […] en la comisión de los mismos, no se sustentó  únicamente  en</w:t>
        <w:br/>
        <w:t xml:space="preserve">      la propia declaración ministerial del inculpado,  sino  en  la  prueba</w:t>
        <w:br/>
        <w:t xml:space="preserve">      circunstancial a  que  se  refiere  el  artículo  261  del  Código  de</w:t>
        <w:br/>
        <w:t xml:space="preserve">      Procedimientos Penales para el Distrito Federal[.]  [D]e  las  pruebas</w:t>
        <w:br/>
        <w:t xml:space="preserve">      tomadas en cuenta por la Octava Sala se desprendieron los indicios que</w:t>
        <w:br/>
        <w:t xml:space="preserve">      conformaron la cadena de los mismos hasta  integrar  la  prueba  plena</w:t>
        <w:br/>
        <w:t xml:space="preserve">      circunstancial en que se fundó la sentencia condenatoria”.  Además, la</w:t>
        <w:br/>
        <w:t xml:space="preserve">      Décima  Séptima  Sala  Penal  “destacó  preponderantemente  la  propia</w:t>
        <w:br/>
        <w:t xml:space="preserve">      aceptación ministerial por parte  del  encausado  Alfonso  Martín  del</w:t>
        <w:br/>
        <w:t xml:space="preserve">      Campo […], atendiendo al principio de inmediatez  procesal,  toda  vez</w:t>
        <w:br/>
        <w:t xml:space="preserve">      que fue rendida con una marcada cercanía a los hechos, sin  el  tiempo</w:t>
        <w:br/>
        <w:t xml:space="preserve">      necesario para un aleccionamiento o reflexión”.</w:t>
        <w:br/>
        <w:br/>
        <w:br/>
        <w:t xml:space="preserve">      58.1.26     El 8 y 29 de octubre de 1999 el señor Alfonso  Martín  del</w:t>
        <w:br/>
        <w:t xml:space="preserve">      Campo y  CEJIL,  ACAT,  y  el  Lawyers  Committee  for  Human  Rights,</w:t>
        <w:br/>
        <w:t xml:space="preserve">      respectivamente, presentaron denuncia ante la Comisión Interamericana.</w:t>
        <w:br/>
        <w:br/>
        <w:br/>
        <w:t xml:space="preserve">      58.1.27      El  4  de  noviembre  1999  la  Comisión   Interamericana</w:t>
        <w:br/>
        <w:t xml:space="preserve">      transmitió al Estado, bajo el caso No. 12.228, las partes  pertinentes</w:t>
        <w:br/>
        <w:t xml:space="preserve">      de los escritos de los peticionarios.</w:t>
        <w:br/>
        <w:br/>
        <w:br/>
        <w:t xml:space="preserve">      58.1.28     El 2 febrero de 2000 el  Estado  presentó  su  escrito  de</w:t>
        <w:br/>
        <w:t xml:space="preserve">      observaciones a la comunicación de la Comisión de 4  de  noviembre  de</w:t>
        <w:br/>
        <w:t xml:space="preserve">      1999.</w:t>
        <w:br/>
        <w:br/>
        <w:br/>
        <w:t xml:space="preserve">      58.1.29     El 11  de  octubre  de  2000  la  Comisión  Interamericana</w:t>
        <w:br/>
        <w:t xml:space="preserve">      celebró, durante el 108º Período Ordinario de Sesiones, una  audiencia</w:t>
        <w:br/>
        <w:t xml:space="preserve">      pública, en la cual comparecieron los peticionarios y el Estado.</w:t>
        <w:br/>
        <w:br/>
        <w:br/>
        <w:t xml:space="preserve">      58.1.30     El 19 de marzo de 2001 el señor Alfonso Martín  del  Campo</w:t>
        <w:br/>
        <w:t xml:space="preserve">      interpuso un amparo indirecto contra la decisión de  29  de  abril  de</w:t>
        <w:br/>
        <w:t xml:space="preserve">      1999, que declaró infundado el recurso de reconocimiento de  inocencia</w:t>
        <w:br/>
        <w:t xml:space="preserve">      interpuesto ante la Oficialía de  Partes  Común  de  los  Juzgados  de</w:t>
        <w:br/>
        <w:t xml:space="preserve">      Distrito de Amparo en Materia Penal  del  Distrito  Federal,  que  fue</w:t>
        <w:br/>
        <w:t xml:space="preserve">      turnado al Juzgado Sexto de Distrito de Amparo de  Materia  Penal  del</w:t>
        <w:br/>
        <w:t xml:space="preserve">      Distrito Federal.</w:t>
        <w:br/>
        <w:br/>
        <w:br/>
        <w:t xml:space="preserve">      58.1.31     El 16 de abril de 2001 el Juzgado  Sexto  de  Distrito  de</w:t>
        <w:br/>
        <w:t xml:space="preserve">      Amparo de Materia Penal del Distrito  Federal  resolvió  sobreseer  el</w:t>
        <w:br/>
        <w:t xml:space="preserve">      juicio  de  amparo  promovido  por  el  señor  Martín  del  Campo,  al</w:t>
        <w:br/>
        <w:t xml:space="preserve">      actualizarse la causal de improcedencia prevista en  la  fracción  XII</w:t>
        <w:br/>
        <w:t xml:space="preserve">      del artículo 73 de la Ley de Amparo, el cual dispone que el juicio  de</w:t>
        <w:br/>
        <w:t xml:space="preserve">      amparo  será  improcedente  contra  actos   consentidos   tácitamente,</w:t>
        <w:br/>
        <w:t xml:space="preserve">      entendiéndose como tales aquellos contra los que  no  se  promueva  el</w:t>
        <w:br/>
        <w:t xml:space="preserve">      juicio de amparo  dentro  de  los  términos  que  se  señalan  en  los</w:t>
        <w:br/>
        <w:t xml:space="preserve">      artículos 21, 22 y 218 de esa Ley.</w:t>
        <w:br/>
        <w:br/>
        <w:br/>
        <w:t xml:space="preserve">      58.1.32     El 3 de mayo de 2001 el señor Martín del  Campo  interpuso</w:t>
        <w:br/>
        <w:t xml:space="preserve">      un recurso de revisión ante el Juzgado Sexto de Distrito de Amparo  de</w:t>
        <w:br/>
        <w:t xml:space="preserve">      Materia Penal del Distrito Federal contra su decisión de 16  de  abril</w:t>
        <w:br/>
        <w:t xml:space="preserve">      de 2001.  El 3 de septiembre de 2001 el Cuarto Tribunal  Colegiado  en</w:t>
        <w:br/>
        <w:t xml:space="preserve">      Materia Penal del Primer Circuito del  Distrito  Federal  confirmó  la</w:t>
        <w:br/>
        <w:t xml:space="preserve">      sentencia sujeta a revisión y sobreseyó el juicio de amparo.</w:t>
        <w:br/>
        <w:br/>
        <w:br/>
        <w:t xml:space="preserve">      58.1.33     El 10 de octubre de 2001 la Comisión Interamericana aprobó</w:t>
        <w:br/>
        <w:t xml:space="preserve">      el Informe de Admisibilidad No. 81/01.</w:t>
        <w:br/>
        <w:br/>
        <w:br/>
        <w:t xml:space="preserve">  34. El 22 de octubre de 2002 la Comisión Interamericana aprobó el  Informe</w:t>
        <w:br/>
        <w:t xml:space="preserve">      sobre el Fondo No. 63/02.</w:t>
        <w:br/>
        <w:br/>
        <w:br/>
        <w:t xml:space="preserve">  35. El 30 de diciembre de 2002 el Estado respondió las recomendaciones del</w:t>
        <w:br/>
        <w:t xml:space="preserve">      Informe sobre el Fondo No. 63/02 de la Comisión.</w:t>
        <w:br/>
        <w:br/>
        <w:br/>
        <w:t xml:space="preserve">      58.1.36     El 30 de enero de 2003 la Comisión sometió el  caso  a  la</w:t>
        <w:br/>
        <w:t xml:space="preserve">      Corte.</w:t>
        <w:br/>
        <w:br/>
        <w:br/>
        <w:br/>
        <w:t xml:space="preserve">   58.2     Sobre la averiguación previa 10ª/2160/92-05 antes  citada  y  la</w:t>
        <w:br/>
        <w:t xml:space="preserve">   averiguación previa SC/3839/95-03 iniciada por el Ministerio Público  por</w:t>
        <w:br/>
        <w:t xml:space="preserve">   la  denuncia  de  abuso  de  autoridad,  cohecho  y  delitos  contra   la</w:t>
        <w:br/>
        <w:t xml:space="preserve">   Administración de Justicia cometidos por servidores públicos, y sobre  el</w:t>
        <w:br/>
        <w:t xml:space="preserve">   delito de tortura, en perjuicio del señor Alfonso Martín del Campo:</w:t>
        <w:br/>
        <w:br/>
        <w:br/>
        <w:br/>
        <w:t xml:space="preserve">      58.2.1      El 27 de enero de 1993 la Comisión  Nacional  de  Derechos</w:t>
        <w:br/>
        <w:t xml:space="preserve">      Humanos informó a la  Supervisión  General  para  la  Defensa  de  los</w:t>
        <w:br/>
        <w:t xml:space="preserve">      Derechos Humanos de la Procuraduría General de Justicia  del  Distrito</w:t>
        <w:br/>
        <w:t xml:space="preserve">      Federal que el 6 de enero de 1993 el señor Alfonso Martín del Campo de</w:t>
        <w:br/>
        <w:t xml:space="preserve">      la Peña, padre de la presunta víctima, presentó  una  queja  sobre  el</w:t>
        <w:br/>
        <w:t xml:space="preserve">      proceso penal seguido en contra de su hijo y denunció que fue golpeado</w:t>
        <w:br/>
        <w:t xml:space="preserve">      y torturado para que se declarara  culpable  del  homicidio  de  Juana</w:t>
        <w:br/>
        <w:t xml:space="preserve">      Patricia Martín del Campo Dodd y Gerardo Zamudio Aldaba.  Al respecto,</w:t>
        <w:br/>
        <w:t xml:space="preserve">      la Comisión Nacional  de  Derechos  Humanos  le  solicitó  un  informe</w:t>
        <w:br/>
        <w:t xml:space="preserve">      relativo a los actos constitutivos de la queja.</w:t>
        <w:br/>
        <w:br/>
        <w:br/>
        <w:t xml:space="preserve">      58.2.2      El 24 de marzo de 1993 la Comisión  Nacional  de  Derechos</w:t>
        <w:br/>
        <w:t xml:space="preserve">      Humanos reiteró la solicitud a la Supervisión General para la  Defensa</w:t>
        <w:br/>
        <w:t xml:space="preserve">      de los Derechos Humanos de la Procuraduría  General  de  Justicia  del</w:t>
        <w:br/>
        <w:t xml:space="preserve">      Distrito Federal.</w:t>
        <w:br/>
        <w:br/>
        <w:br/>
        <w:t xml:space="preserve">      58.2.3      El 4 de febrero de 1994 la Dirección  General  de  Asuntos</w:t>
        <w:br/>
        <w:t xml:space="preserve">      Jurídicos de la Procuraduría General de Justicia del Distrito  Federal</w:t>
        <w:br/>
        <w:t xml:space="preserve">      remitió a la Contraloría Interna de esa entidad  la  información  dada</w:t>
        <w:br/>
        <w:t xml:space="preserve">      por la Comisión Nacional de Derechos Humanos y le manifestó que,  “del</w:t>
        <w:br/>
        <w:t xml:space="preserve">      análisis de los  documentos  que  obran  en  [dicha]  Supervisión,  se</w:t>
        <w:br/>
        <w:t xml:space="preserve">      desprende que pudiera haber elementos constitutivos de irregularidades</w:t>
        <w:br/>
        <w:t xml:space="preserve">      cometidas  por  servidores  públicos  de  [la]   Institución   en   la</w:t>
        <w:br/>
        <w:t xml:space="preserve">      integración de la averiguación previa […]  10a/2160/92-05”.   Solicitó</w:t>
        <w:br/>
        <w:t xml:space="preserve">      que realizara una investigación sobre los hechos denunciados, y  “[d]e</w:t>
        <w:br/>
        <w:t xml:space="preserve">      encontrarse alguna probable responsabilidad penal de[l] personal  [del</w:t>
        <w:br/>
        <w:t xml:space="preserve">      Ministerio Público  y  la  Policía  Judicial  del  Distrito  Federal],</w:t>
        <w:br/>
        <w:t xml:space="preserve">      independientemente de fincar  la  responsabilidad  administrativa  que</w:t>
        <w:br/>
        <w:t xml:space="preserve">      corresponda, […] d[iera] vista al agente de  Ministerio  Público  para</w:t>
        <w:br/>
        <w:t xml:space="preserve">      integrar la averiguación previa correspondiente  y,  en  su  caso,  se</w:t>
        <w:br/>
        <w:t xml:space="preserve">      ejercite  la  acción  penal   respectiva   contra   quienes   resulten</w:t>
        <w:br/>
        <w:t xml:space="preserve">      responsables”.</w:t>
        <w:br/>
        <w:br/>
        <w:br/>
        <w:t xml:space="preserve">      58.2.4      El 14 de octubre de 1994  la  Contraloría  Interna  de  la</w:t>
        <w:br/>
        <w:t xml:space="preserve">      Procuraduría General de Justicia del Distrito Federal resolvió que  el</w:t>
        <w:br/>
        <w:t xml:space="preserve">      señor Sotero Galván Gutiérrez era administrativamente responsable  por</w:t>
        <w:br/>
        <w:t xml:space="preserve">      “dej[ar]  de  cumplir  con  sus  obligaciones  para  salvaguardar   la</w:t>
        <w:br/>
        <w:t xml:space="preserve">      legalidad  y  honradez  que  debe  observar[,]  realizando  actos  que</w:t>
        <w:br/>
        <w:t xml:space="preserve">      implicaron abuso o ejercicio indebido  de  su  cargo,  haber  detenido</w:t>
        <w:br/>
        <w:t xml:space="preserve">      arbitrariamente al [señor Alfonso Martín del Campo], […] no conducirse</w:t>
        <w:br/>
        <w:t xml:space="preserve">      con buena conducta en su  empleo,  no  respet[ar]  los  principios  de</w:t>
        <w:br/>
        <w:t xml:space="preserve">      legalidad y constitucionalidad […], no […]  abst[enerse]  de  usar  la</w:t>
        <w:br/>
        <w:t xml:space="preserve">      fuerza y no  salvaguard[ar]  los  derechos  fundamentales  del  [señor</w:t>
        <w:br/>
        <w:t xml:space="preserve">      Martín del Campo]”.  Asimismo,  dicha  Contraloría  resolvió  que  los</w:t>
        <w:br/>
        <w:t xml:space="preserve">      servidores públicos Juan  Marcos  Badillo  Sarabia  y  Delfino  Javier</w:t>
        <w:br/>
        <w:t xml:space="preserve">      Zamora Cortés no eran administrativamente responsables de  las  faltas</w:t>
        <w:br/>
        <w:t xml:space="preserve">      que se les imputaron.</w:t>
        <w:br/>
        <w:br/>
        <w:br/>
        <w:t xml:space="preserve">      58.2.5      El 13 de marzo  de  1995  la  Contraloría  Interna  de  la</w:t>
        <w:br/>
        <w:t xml:space="preserve">      Procuraduría General de Justicia del Distrito  Federal  informó  a  la</w:t>
        <w:br/>
        <w:t xml:space="preserve">      Dirección  General  de  Averiguaciones  Previas  sobre   la   decisión</w:t>
        <w:br/>
        <w:t xml:space="preserve">      administrativa dictada, para que,  de  estimarse  procedente,  actuara</w:t>
        <w:br/>
        <w:t xml:space="preserve">      conforme a las atribuciones de esa dirección.</w:t>
        <w:br/>
        <w:br/>
        <w:br/>
        <w:t xml:space="preserve">      58.2.6       El  22  de  marzo  de  1995  la  Dirección   General   de</w:t>
        <w:br/>
        <w:t xml:space="preserve">      Averiguaciones Previas remitió al titular de la mesa de radicación  de</w:t>
        <w:br/>
        <w:t xml:space="preserve">      denuncias y querellas el  oficio  de  la  Contraloría  Interna  de  la</w:t>
        <w:br/>
        <w:t xml:space="preserve">      Procuraduría General de Justicia del Distrito Federal y le ordenó  que</w:t>
        <w:br/>
        <w:t xml:space="preserve">      procediera a su registro y radicación para la prosecución legal en  lo</w:t>
        <w:br/>
        <w:t xml:space="preserve">      que toca a la presunta responsabilidad de servidores  públicos  de  la</w:t>
        <w:br/>
        <w:t xml:space="preserve">      institución en la integración de la averiguación  previa  10a/2160/92-</w:t>
        <w:br/>
        <w:t xml:space="preserve">      05.</w:t>
        <w:br/>
        <w:br/>
        <w:br/>
        <w:t xml:space="preserve">      58.2.7      El 29 de marzo de 1995 la señora Bessie Dodd Burke,  madre</w:t>
        <w:br/>
        <w:t xml:space="preserve">      de  la  presunta  víctima,  solicitó  a  la   Dirección   General   de</w:t>
        <w:br/>
        <w:t xml:space="preserve">      Averiguaciones  Previas  que  realizara  investigaciones   sobre   los</w:t>
        <w:br/>
        <w:t xml:space="preserve">      funcionarios que intervinieron en la consignación de su hijo,  ya  que</w:t>
        <w:br/>
        <w:t xml:space="preserve">      actuaron “contra derecho, e incurrieron  en  abuso  de  autoridad  [y]</w:t>
        <w:br/>
        <w:t xml:space="preserve">      conjunción de funcionarios, delitos que incurren  los  administradores</w:t>
        <w:br/>
        <w:t xml:space="preserve">      de justicia”.</w:t>
        <w:br/>
        <w:br/>
        <w:br/>
        <w:t xml:space="preserve">      58.2.8      El 11 de mayo de 1995 la señora Bessie Dodd Burke solicitó</w:t>
        <w:br/>
        <w:t xml:space="preserve">      a la Mesa Dos Auxiliar de la Fiscalía Especial  de  Delitos  cometidos</w:t>
        <w:br/>
        <w:t xml:space="preserve">      por Servidores Públicos de  la  Dirección  General  de  Averiguaciones</w:t>
        <w:br/>
        <w:t xml:space="preserve">      Previas que “contin[uara] la  averiguación  previa  correspondiente  a</w:t>
        <w:br/>
        <w:t xml:space="preserve">      través de la cual se investigue a  profundidad  y  hasta  sus  últimas</w:t>
        <w:br/>
        <w:t xml:space="preserve">      consecuencias a  los  servidores  públicos  que  intervinieron  en  la</w:t>
        <w:br/>
        <w:t xml:space="preserve">      integración de  la  averiguación  previa  10a/2160/92-05,  los  cuales</w:t>
        <w:br/>
        <w:t xml:space="preserve">      participaron en la detención  arbitraria,  tortura,  incomunicación  y</w:t>
        <w:br/>
        <w:t xml:space="preserve">      abuso de autoridad de que fue objeto el  [señor  Martín  del  Campo]”.</w:t>
        <w:br/>
        <w:t xml:space="preserve">      Asimismo, solicitó que se investigara a  “las  autoridades  judiciales</w:t>
        <w:br/>
        <w:t xml:space="preserve">      encargadas de dictar formal prisión  y  sentencia  [en  contra  de  la</w:t>
        <w:br/>
        <w:t xml:space="preserve">      presunta víctima], toda vez que nunca fue apegada a derecho [y] es  un</w:t>
        <w:br/>
        <w:t xml:space="preserve">      hecho que hubo abuso de autoridad y cohecho”.</w:t>
        <w:br/>
        <w:br/>
        <w:br/>
        <w:t xml:space="preserve">      58.2.9      Los días 28 de junio, 3 y 6 de julio  de  1995  la  señora</w:t>
        <w:br/>
        <w:t xml:space="preserve">      Bessie Dodd Burke presentó ampliaciones de su denuncia  ante  la  Mesa</w:t>
        <w:br/>
        <w:t xml:space="preserve">      Dos de Delitos cometidos  por  Servidores  Públicos,  Auxiliar  de  la</w:t>
        <w:br/>
        <w:t xml:space="preserve">      Fiscalía Especial de la Dirección General de Averiguaciones Previas de</w:t>
        <w:br/>
        <w:t xml:space="preserve">      la Procuraduría General de Justicia del Distrito Federal, en el  curso</w:t>
        <w:br/>
        <w:t xml:space="preserve">      de la averiguación previa SC/3839/95-05.</w:t>
        <w:br/>
        <w:br/>
        <w:br/>
        <w:t xml:space="preserve">      58.2.10     El 10 de  junio  de  1996  la  señora  Bessie  Dodd  Burke</w:t>
        <w:br/>
        <w:t xml:space="preserve">      presentó ante la Fiscalía Especial de Delitos cometidos por Servidores</w:t>
        <w:br/>
        <w:t xml:space="preserve">      Públicos de la Procuraduría General de Justicia del Distrito  Federal,</w:t>
        <w:br/>
        <w:t xml:space="preserve">      en el curso de la averiguación previa SC/3839/95-05, una  ratificación</w:t>
        <w:br/>
        <w:t xml:space="preserve">      y ampliación de su denuncia.</w:t>
        <w:br/>
        <w:br/>
        <w:br/>
        <w:t xml:space="preserve">      58.2.11      El  1  de  agosto  de  1997  la  Subprocuraduría  “A”  de</w:t>
        <w:br/>
        <w:t xml:space="preserve">      Procedimientos Penales de la Dirección  General  de  Investigación  de</w:t>
        <w:br/>
        <w:t xml:space="preserve">      Delitos contra la Seguridad de las Personas, las  Instituciones  y  la</w:t>
        <w:br/>
        <w:t xml:space="preserve">      Administración de la Justicia de la Procuraduría General  de  Justicia</w:t>
        <w:br/>
        <w:t xml:space="preserve">      del Distrito Federal resolvió que los “hechos  imputados  por  Alfonso</w:t>
        <w:br/>
        <w:t xml:space="preserve">      Martín del Campo y Bessie Dodd Burke no  constituyen  delito,  por  no</w:t>
        <w:br/>
        <w:t xml:space="preserve">      acreditarse suficientemente los elementos de  los  tipos  penales  [de</w:t>
        <w:br/>
        <w:t xml:space="preserve">      los] delitos contra la administración de justicia” denunciados.   Así,</w:t>
        <w:br/>
        <w:t xml:space="preserve">      ordenó turnar las actuaciones a la Dirección General de  Investigación</w:t>
        <w:br/>
        <w:t xml:space="preserve">      de Delitos contra la Seguridad de las Personas, las Instituciones y la</w:t>
        <w:br/>
        <w:t xml:space="preserve">      Administración de la Justicia proponiendo la consulta de No  Ejercicio</w:t>
        <w:br/>
        <w:t xml:space="preserve">      de la Acción Penal en la averiguación previa SC/3839/95-03.</w:t>
        <w:br/>
        <w:br/>
        <w:br/>
        <w:t xml:space="preserve">      58.2.12     El 20 agosto de 1997 la señora Bessie Dodd Burke  presentó</w:t>
        <w:br/>
        <w:t xml:space="preserve">      inconformidad contra la resolución emitida en la  averiguación  previa</w:t>
        <w:br/>
        <w:t xml:space="preserve">      SC/3839/95-03 el 1 de agosto de 1997, “por no haber valorado  conforme</w:t>
        <w:br/>
        <w:t xml:space="preserve">      a derecho de acuerdo  con  todas  las  anomalías”  que  señaló  en  su</w:t>
        <w:br/>
        <w:t xml:space="preserve">      ampliación y reiteración de denuncia.</w:t>
        <w:br/>
        <w:br/>
        <w:br/>
        <w:t xml:space="preserve">      58.2.13     El 8 de diciembre  de  1997  el  señor  Martín  del  Campo</w:t>
        <w:br/>
        <w:t xml:space="preserve">      presentó inconformidad contra la resolución emitida en la averiguación</w:t>
        <w:br/>
        <w:t xml:space="preserve">      previa SC/3839/95-03 el 1 de agosto de 1997.</w:t>
        <w:br/>
        <w:br/>
        <w:br/>
        <w:t xml:space="preserve">      58.2.14     El 12 de  enero  de  1998  la  señora  Bessie  Dodd  Burke</w:t>
        <w:br/>
        <w:t xml:space="preserve">      compareció ante la  Procuraduría  General  de  Justicia  del  Distrito</w:t>
        <w:br/>
        <w:t xml:space="preserve">      Federal, en su calidad de denunciante, a declarar sobre los hechos que</w:t>
        <w:br/>
        <w:t xml:space="preserve">      se investigaban. En este acto, manifestó nuevamente  su  inconformidad</w:t>
        <w:br/>
        <w:t xml:space="preserve">      “en contra de la propuesta de No Ejercicio de la Acción Penal de fecha</w:t>
        <w:br/>
        <w:t xml:space="preserve">      1 de agosto de 1997”.</w:t>
        <w:br/>
        <w:br/>
        <w:br/>
        <w:t xml:space="preserve">      58.2.15      El  4  de  marzo  de  1998  la   Dirección   General   de</w:t>
        <w:br/>
        <w:t xml:space="preserve">      Investigación de Delitos contra la  Seguridad  de  las  Personas,  las</w:t>
        <w:br/>
        <w:t xml:space="preserve">      Instituciones y la Administración de la Justicia  de  la  Procuraduría</w:t>
        <w:br/>
        <w:t xml:space="preserve">      General de Justicia del Distrito Federal, respecto a  la  averiguación</w:t>
        <w:br/>
        <w:t xml:space="preserve">      previa SC/3839/95-03, determinó revocar integralmente el acuerdo de No</w:t>
        <w:br/>
        <w:t xml:space="preserve">      Ejercicio de la Acción Penal, emitido el 1  de  agosto  de  1997,  por</w:t>
        <w:br/>
        <w:t xml:space="preserve">      considerar que no estaba correctamente fundado y  motivado,  y  ordenó</w:t>
        <w:br/>
        <w:t xml:space="preserve">      que “una vez sustanciada, se  determine  lo  que  conforme  a  derecho</w:t>
        <w:br/>
        <w:t xml:space="preserve">      proceda”.</w:t>
        <w:br/>
        <w:br/>
        <w:br/>
        <w:t xml:space="preserve">      58.2.16      El  25  de  mayo  de  1998  la  Subprocuraduría  “A”   de</w:t>
        <w:br/>
        <w:t xml:space="preserve">      Procedimientos Penales de la Dirección  General  de  Investigación  de</w:t>
        <w:br/>
        <w:t xml:space="preserve">      Delitos contra la Seguridad de las Personas, las  Instituciones  y  la</w:t>
        <w:br/>
        <w:t xml:space="preserve">      Administración de la Justicia de la Procuraduría General  de  Justicia</w:t>
        <w:br/>
        <w:t xml:space="preserve">      del Distrito Federal reformuló la  Consulta  de  No  Ejercicio  de  la</w:t>
        <w:br/>
        <w:t xml:space="preserve">      Acción Penal en la averiguación previa SC/3839/95-03, ya  que  “no  se</w:t>
        <w:br/>
        <w:t xml:space="preserve">      reúnen los elementos suficientes de convicción para el ejercicio de la</w:t>
        <w:br/>
        <w:t xml:space="preserve">      acción penal”. Por esta razón, ordenó  turnar  las  actuaciones  a  la</w:t>
        <w:br/>
        <w:t xml:space="preserve">      Dirección General de Investigación de Delitos contra la  Seguridad  de</w:t>
        <w:br/>
        <w:t xml:space="preserve">      las Personas, las Instituciones y la Administración de la Justicia  de</w:t>
        <w:br/>
        <w:t xml:space="preserve">      la Procuraduría General de Justicia del Distrito Federal.</w:t>
        <w:br/>
        <w:br/>
        <w:br/>
        <w:t xml:space="preserve">      58.2.17     El 2 de julio de 1998 la señora Bessie Dodd Burke presentó</w:t>
        <w:br/>
        <w:t xml:space="preserve">      inconformidad respecto de la resolución de No Ejercicio de  la  Acción</w:t>
        <w:br/>
        <w:t xml:space="preserve">      Penal de 25 de mayo de 1998 en la averiguación  previa  SC/3839/95-03,</w:t>
        <w:br/>
        <w:t xml:space="preserve">      ya que no se le dio término para realizar ampliación de sus testigos y</w:t>
        <w:br/>
        <w:t xml:space="preserve">      ofrecer prueba para acreditar el delito que denunció.</w:t>
        <w:br/>
        <w:br/>
        <w:br/>
        <w:br/>
        <w:t xml:space="preserve">      58.2.18     El 13 de julio de 1998 el señor Alfonso Martín  del  Campo</w:t>
        <w:br/>
        <w:t xml:space="preserve">      presentó denuncia ante la Comisión Interamericana.</w:t>
        <w:br/>
        <w:br/>
        <w:br/>
        <w:br/>
        <w:t xml:space="preserve">      58.2.19      El  22  de  julio  de  1998  la  Dirección   General   de</w:t>
        <w:br/>
        <w:t xml:space="preserve">      Investigación de Delitos contra la  Seguridad  de  las  Personas,  las</w:t>
        <w:br/>
        <w:t xml:space="preserve">      Instituciones y la Administración de la Justicia  de  la  Procuraduría</w:t>
        <w:br/>
        <w:t xml:space="preserve">      General de Justicia del Distrito Federal confirmó  el  acuerdo  de  No</w:t>
        <w:br/>
        <w:t xml:space="preserve">      Ejercicio de la Acción Penal de 25 de mayo  1998  en  la  averiguación</w:t>
        <w:br/>
        <w:t xml:space="preserve">      previa SC/3839/95-03.  Al respecto, señaló que  se  dio  “cumplimiento</w:t>
        <w:br/>
        <w:t xml:space="preserve">      con lo ordenado […] en la resolución emitida en fecha 12 de  marzo  de</w:t>
        <w:br/>
        <w:t xml:space="preserve">      1998, encontrándose debidamente fundada y motivada la consulta  de  No</w:t>
        <w:br/>
        <w:t xml:space="preserve">      Ejercicio de la Acción Penal propuesta[…].  Efectivamente las diversas</w:t>
        <w:br/>
        <w:t xml:space="preserve">      imputaciones hechas por los denunciantes Alfonso Martín del Campo Dodd</w:t>
        <w:br/>
        <w:t xml:space="preserve">      y Bessie Dodd Burke en contra de los servidores públicos [denunciados]</w:t>
        <w:br/>
        <w:t xml:space="preserve">      no se corroboraron con elemento de prueba alguno  que  pudiera  darles</w:t>
        <w:br/>
        <w:t xml:space="preserve">      crédito, existiendo en contraposición la  negativa  de  los  probables</w:t>
        <w:br/>
        <w:t xml:space="preserve">      responsables  y  las  propias  actuaciones  contenidas   en   el   […]</w:t>
        <w:br/>
        <w:t xml:space="preserve">      expediente, no encontrándose por tanto comprobados los  elementos  del</w:t>
        <w:br/>
        <w:t xml:space="preserve">      tipo del delito contra la Administración de Justicia en cualquiera  de</w:t>
        <w:br/>
        <w:t xml:space="preserve">      sus fracciones”.</w:t>
        <w:br/>
        <w:br/>
        <w:br/>
        <w:t xml:space="preserve">      58.2.20     El  10  de  agosto  de  1998  la  Comisión  Interamericana</w:t>
        <w:br/>
        <w:t xml:space="preserve">      solicitó al señor Alfonso Martín del Campo información adicional sobre</w:t>
        <w:br/>
        <w:t xml:space="preserve">      los requisitos de admisibilidad.</w:t>
        <w:br/>
        <w:br/>
        <w:br/>
        <w:t xml:space="preserve">      58.2.21     El 16 diciembre de 1998 México reconoció la competencia de</w:t>
        <w:br/>
        <w:t xml:space="preserve">      la Corte.</w:t>
        <w:br/>
        <w:br/>
        <w:br/>
        <w:t xml:space="preserve">      58.2.22     El 24 marzo de  1999  el  Agente  del  Ministerio  Público</w:t>
        <w:br/>
        <w:t xml:space="preserve">      Auxiliar del Procurador pronunció dictamen sobre la  Consulta  del  No</w:t>
        <w:br/>
        <w:t xml:space="preserve">      Ejercicio  de  la  Acción  Penal  dentro  de  la  averiguación  previa</w:t>
        <w:br/>
        <w:t xml:space="preserve">      SC/3839/95-03, en el cual concluyó que no era procedente aprobarlo, ya</w:t>
        <w:br/>
        <w:t xml:space="preserve">      que el titular de la mesa debía practicar una  serie  de  diligencias,</w:t>
        <w:br/>
        <w:t xml:space="preserve">      tales como: resolver la denuncia por el delito  de  cohecho  y  foliar</w:t>
        <w:br/>
        <w:t xml:space="preserve">      debidamente el anexo  de  la  averiguación  previa,  para  que  exista</w:t>
        <w:br/>
        <w:t xml:space="preserve">      continuidad en el folio, así como aquellas que  considere  necesarias.</w:t>
        <w:br/>
        <w:t xml:space="preserve">      En el mismo dictamen se señaló  que  los  denunciantes  “no  aportaron</w:t>
        <w:br/>
        <w:t xml:space="preserve">      medios de prueba que  sirvieran  para  acreditar  que  los  servidores</w:t>
        <w:br/>
        <w:t xml:space="preserve">      públicos [denunciados e]n ejercicio de sus funciones o con  motivo  de</w:t>
        <w:br/>
        <w:t xml:space="preserve">      ellas hicieren violencia en la persona del [señor] Alfonso Martín  del</w:t>
        <w:br/>
        <w:t xml:space="preserve">      Campo Dodd, o lo haya vejado e insultado; ni que hayan ejecutado actos</w:t>
        <w:br/>
        <w:t xml:space="preserve">      o hayan incurrido en omisiones que produzcan  un  daño  o  concedan  a</w:t>
        <w:br/>
        <w:t xml:space="preserve">      alguien una ventaja indebidos, asimismo, no quedó acreditado que hayan</w:t>
        <w:br/>
        <w:t xml:space="preserve">      obligado [al señor] Alfonso Martín del Campo Dodd  a  declarar  en  su</w:t>
        <w:br/>
        <w:t xml:space="preserve">      contra usando la incomunicación o cualquier  otro  medio  ilícito,  ni</w:t>
        <w:br/>
        <w:t xml:space="preserve">      quedó acreditado de que se haya dictado, a sabiendas,  una  resolución</w:t>
        <w:br/>
        <w:t xml:space="preserve">      de fondo o una sentencia definitiva que sean ilícitas por violar algún</w:t>
        <w:br/>
        <w:t xml:space="preserve">      precepto terminante de la ley  o  ser  contrarias  a  las  actuaciones</w:t>
        <w:br/>
        <w:t xml:space="preserve">      seguidas en juicio”.</w:t>
        <w:br/>
        <w:br/>
        <w:br/>
        <w:t xml:space="preserve">      58.2.23      El  26  de  julio  de  1999  la  Subprocuraduría  “A”  de</w:t>
        <w:br/>
        <w:t xml:space="preserve">      Procedimientos Penales de la Dirección  General  de  Investigación  de</w:t>
        <w:br/>
        <w:t xml:space="preserve">      Delitos contra la Seguridad de las Personas, las  Instituciones  y  la</w:t>
        <w:br/>
        <w:t xml:space="preserve">      Administración de la Justicia de la Procuraduría General  de  Justicia</w:t>
        <w:br/>
        <w:t xml:space="preserve">      del Distrito Federal ordenó turnar las actuaciones al Director  de  la</w:t>
        <w:br/>
        <w:t xml:space="preserve">      misma proponiendo la Consulta de No Ejercicio de la Acción Penal en la</w:t>
        <w:br/>
        <w:t xml:space="preserve">      averiguación previa SC/3839/95-03.</w:t>
        <w:br/>
        <w:br/>
        <w:br/>
        <w:t xml:space="preserve">      58.2.24     El 8 y 29 de octubre de 1999 el señor Alfonso  Martín  del</w:t>
        <w:br/>
        <w:t xml:space="preserve">      Campo y  CEJIL,  ACAT,  y  el  Lawyers  Committee  for  Human  Rights,</w:t>
        <w:br/>
        <w:t xml:space="preserve">      respectivamente, presentaron denuncia ante la Comisión Interamericana.</w:t>
        <w:br/>
        <w:br/>
        <w:br/>
        <w:br/>
        <w:br/>
        <w:t xml:space="preserve">      58.2.25      El  4  de  noviembre  1999  la  Comisión   Interamericana</w:t>
        <w:br/>
        <w:t xml:space="preserve">      transmitió al Estado, bajo el caso No. 12.228, las partes  pertinentes</w:t>
        <w:br/>
        <w:t xml:space="preserve">      de los escritos de los peticionarios.</w:t>
        <w:br/>
        <w:br/>
        <w:br/>
        <w:t xml:space="preserve">      58.2.26     El 27 de  diciembre  de  1999  el  Agente  del  Ministerio</w:t>
        <w:br/>
        <w:t xml:space="preserve">      Público Auxiliar del Procurador y la Responsable de Agencia, Directora</w:t>
        <w:br/>
        <w:t xml:space="preserve">      de Área, resolvieron autorizar la propuesta del No Ejercicio de Acción</w:t>
        <w:br/>
        <w:t xml:space="preserve">      Penal, vista la averiguación previa  SC/3839/95-03  en  consulta.   En</w:t>
        <w:br/>
        <w:t xml:space="preserve">      este sentido, establecieron que no  quedó  acreditado  el  cuerpo  del</w:t>
        <w:br/>
        <w:t xml:space="preserve">      delito de tortura.</w:t>
        <w:br/>
        <w:br/>
        <w:br/>
        <w:t xml:space="preserve">      58.2.27     El 26 de  enero  de  2000  la  señora  Bessie  Dodd  Burke</w:t>
        <w:br/>
        <w:t xml:space="preserve">      presentó inconformidad por el dictamen de aprobación del No  Ejercicio</w:t>
        <w:br/>
        <w:t xml:space="preserve">      de la Acción Penal, en relación con la averiguación previa SC/3839/95-</w:t>
        <w:br/>
        <w:t xml:space="preserve">      03.</w:t>
        <w:br/>
        <w:br/>
        <w:br/>
        <w:t xml:space="preserve">      58.2.28     El 2 febrero de 2000 el  Estado  presentó  su  escrito  de</w:t>
        <w:br/>
        <w:t xml:space="preserve">      observaciones a la comunicación de la Comisión de 4  de  noviembre  de</w:t>
        <w:br/>
        <w:t xml:space="preserve">      1999.</w:t>
        <w:br/>
        <w:br/>
        <w:br/>
        <w:t xml:space="preserve">      58.2.29     El 21 de febrero de 2000 la Coordinación  de  Agentes  del</w:t>
        <w:br/>
        <w:t xml:space="preserve">      Ministerio Público Auxiliares del Procurador determinó que “el término</w:t>
        <w:br/>
        <w:t xml:space="preserve">      de 10 días hábiles […] concedido al denunciante para la  interposición</w:t>
        <w:br/>
        <w:t xml:space="preserve">      por escrito de alguna inconformidad respecto de la autorización del No</w:t>
        <w:br/>
        <w:t xml:space="preserve">      Ejercicio de la Acción Penal [en la  averiguación  previa  SC/3839/95-</w:t>
        <w:br/>
        <w:t xml:space="preserve">      03], y el cual fue notificado en fecha 19 de enero de 2000, feneció el</w:t>
        <w:br/>
        <w:t xml:space="preserve">      día 2 de febrero de 2000 sin haberse recibido por escrito, dentro  del</w:t>
        <w:br/>
        <w:t xml:space="preserve">      término señalado, inconformidad alguna”.</w:t>
        <w:br/>
        <w:br/>
        <w:br/>
        <w:t xml:space="preserve">      58.2.30     El 15 de marzo de 2000 la señora Bessie Dodd Burke  amplió</w:t>
        <w:br/>
        <w:t xml:space="preserve">      la inconformidad respecto al No Ejercicio de la Acción Penal.</w:t>
        <w:br/>
        <w:br/>
        <w:br/>
        <w:t xml:space="preserve">      58.2.31     El 5 de abril de 2000 la señora Bessie Dodd Burke solicitó</w:t>
        <w:br/>
        <w:t xml:space="preserve">      a la Oficialía de Partes de la Coordinación de Agentes del  Ministerio</w:t>
        <w:br/>
        <w:t xml:space="preserve">      Público Auxiliares del Procurador que se le informara sobre el trámite</w:t>
        <w:br/>
        <w:t xml:space="preserve">      de la inconformidad que presentó el 26 de enero de 2000.</w:t>
        <w:br/>
        <w:br/>
        <w:br/>
        <w:t xml:space="preserve">      58.2.32     El 3 de mayo  de  2000  la  Coordinación  de  Agentes  del</w:t>
        <w:br/>
        <w:t xml:space="preserve">      Ministerio  Público   Auxiliares   del   Procurador   informó   a   la</w:t>
        <w:br/>
        <w:t xml:space="preserve">      Subprocuraduría  de  Averiguaciones   Previas   Centrales   sobre   la</w:t>
        <w:br/>
        <w:t xml:space="preserve">      conveniencia de  extraer  el  expediente  de  la  averiguación  previa</w:t>
        <w:br/>
        <w:t xml:space="preserve">      SC/3839/95-05 del Archivo Histórico  y  Archivo  de  Concentración  de</w:t>
        <w:br/>
        <w:t xml:space="preserve">      dicha  institución  “para  la  substanciación  de  la   inconformidad”</w:t>
        <w:br/>
        <w:t xml:space="preserve">      presentada en tiempo por la señora Bessie Dodd Burke el 26 de enero de</w:t>
        <w:br/>
        <w:t xml:space="preserve">      2000.</w:t>
        <w:br/>
        <w:br/>
        <w:br/>
        <w:t xml:space="preserve">      58.2.33     El 10 mayo de 2000 la  Subprocuraduría  de  Averiguaciones</w:t>
        <w:br/>
        <w:t xml:space="preserve">      Previas Centrales de la Procuraduría General de Justicia del  Distrito</w:t>
        <w:br/>
        <w:t xml:space="preserve">      Federal determinó reabrir la averiguación previa  SC/3839/95-03,  para</w:t>
        <w:br/>
        <w:t xml:space="preserve">      lo cual la extrajo del Archivo de Concentración e Histórico  de  dicha</w:t>
        <w:br/>
        <w:t xml:space="preserve">      institución.</w:t>
        <w:br/>
        <w:br/>
        <w:br/>
        <w:t xml:space="preserve">      58.2.34     El 6 de junio de 2000 la Subprocuraduría de Averiguaciones</w:t>
        <w:br/>
        <w:t xml:space="preserve">      Previas Centrales de la Procuraduría General de Justicia del  Distrito</w:t>
        <w:br/>
        <w:t xml:space="preserve">      Federal confirmó en definitiva la autorización de No Ejercicio  de  la</w:t>
        <w:br/>
        <w:t xml:space="preserve">      Acción  Penal  en  la  averiguación  previa  SC/3839/95-03,   en   los</w:t>
        <w:br/>
        <w:t xml:space="preserve">      siguientes términos:</w:t>
        <w:br/>
        <w:br/>
        <w:br/>
        <w:t xml:space="preserve">        a) la señora Bessie Dodd Burke, en  su  escrito  de  inconformidad,</w:t>
        <w:br/>
        <w:t xml:space="preserve">           acusó a “los servidores  públicos  denunciados  por  ‘la  brutal</w:t>
        <w:br/>
        <w:t xml:space="preserve">           paliza y tortura y demás delitos’ […] sin aportar algún elemento</w:t>
        <w:br/>
        <w:t xml:space="preserve">           de prueba, es decir, no fundament[ó] ni  motiv[ó]  adecuadamente</w:t>
        <w:br/>
        <w:t xml:space="preserve">           dicha inconformidad”;</w:t>
        <w:br/>
        <w:t xml:space="preserve">        b) la “posible comisión del delito de tortura únicamente cuenta con</w:t>
        <w:br/>
        <w:t xml:space="preserve">           la imputación única y singular que realiza  [el  señor]  Alfonso</w:t>
        <w:br/>
        <w:t xml:space="preserve">           Martín del Campo Dodd, así como la de  su  señora  madre  Bessie</w:t>
        <w:br/>
        <w:t xml:space="preserve">           Dodd [Burke], quien no fue testigo de los hechos”;</w:t>
        <w:br/>
        <w:t xml:space="preserve">        c) la imputación de tortura “no fue probada de forma alguna, ya que</w:t>
        <w:br/>
        <w:t xml:space="preserve">           las lesiones que [el señor Martín del Campo]  presentó  […],  ya</w:t>
        <w:br/>
        <w:t xml:space="preserve">           las tenía[…]  desde el momento en que fue puesto  a  disposición</w:t>
        <w:br/>
        <w:t xml:space="preserve">           de la Representación Social”;</w:t>
        <w:br/>
        <w:t xml:space="preserve">        d) “en su propia declaración  ministerial,  el  [señor  Martín  del</w:t>
        <w:br/>
        <w:t xml:space="preserve">           Campo señaló] que él mismo se golpeó la nariz [cuando estaba] en</w:t>
        <w:br/>
        <w:t xml:space="preserve">           su casa y [que las] otras lesiones posiblemente se  las  provocó</w:t>
        <w:br/>
        <w:t xml:space="preserve">           al momento  de  colisionarse  el  vehículo  que  [conducía]  con</w:t>
        <w:br/>
        <w:t xml:space="preserve">           dirección a la Ciudad de México, así como  […]  algunas  de  las</w:t>
        <w:br/>
        <w:t xml:space="preserve">           escoriaciones que  tenía  le  fueron  inferidas  al  momento  de</w:t>
        <w:br/>
        <w:t xml:space="preserve">           victimar a su cuñado y a su hermana”;</w:t>
        <w:br/>
        <w:t xml:space="preserve">        e) la declaración  ministerial  fue  “rendida  de  manera  libre  y</w:t>
        <w:br/>
        <w:t xml:space="preserve">           espontánea, sin presión alguna” por el señor Alfonso Martín  del</w:t>
        <w:br/>
        <w:t xml:space="preserve">           Campo;</w:t>
        <w:br/>
        <w:t xml:space="preserve">        f) el señor Sotero Galván Gutiérrez “niega la imputación hecha  por</w:t>
        <w:br/>
        <w:t xml:space="preserve">           la denunciante” y reconoce “la declaración que realizó  ante  la</w:t>
        <w:br/>
        <w:t xml:space="preserve">           Contraloría Interna [de la Procuraduría General de Justicia  del</w:t>
        <w:br/>
        <w:t xml:space="preserve">           Distrito  Federal],  dónde  se  le  instruyó  un   procedimiento</w:t>
        <w:br/>
        <w:t xml:space="preserve">           administrativo en su contra”;</w:t>
        <w:br/>
        <w:t xml:space="preserve">        g) en su declaración rendida el 12 de abril de 1996 el señor Galván</w:t>
        <w:br/>
        <w:t xml:space="preserve">           Gutiérrez señaló que “no ratifica[ba]  su  declaración  en  [el]</w:t>
        <w:br/>
        <w:t xml:space="preserve">           careo [realizado el día 09 de septiembre de 1992], al darle  una</w:t>
        <w:br/>
        <w:t xml:space="preserve">           leída minuciosa[…] a sus respuestas lo que siempre  habían  sido</w:t>
        <w:br/>
        <w:t xml:space="preserve">           negativas[…]” y que la respuesta positiva acerca de  los  golpes</w:t>
        <w:br/>
        <w:t xml:space="preserve">           “posiblemente era un producto  de  un  error  por  parte  de  la</w:t>
        <w:br/>
        <w:t xml:space="preserve">           persona que se encontraba escribiendo”;</w:t>
        <w:br/>
        <w:t xml:space="preserve">        h) al no haber solicitado la libertad caucional  del  señor  Martín</w:t>
        <w:br/>
        <w:t xml:space="preserve">           del Campo durante su declaración ministerial, debido a la propia</w:t>
        <w:br/>
        <w:t xml:space="preserve">           gravedad del delito imputado, la actuación que tuvo el  defensor</w:t>
        <w:br/>
        <w:t xml:space="preserve">           de oficio no constituyó delito;</w:t>
        <w:br/>
        <w:t xml:space="preserve">        i) los posibles delitos cometidos por los servidores  públicos  que</w:t>
        <w:br/>
        <w:t xml:space="preserve">           intervinieron  en  la  integración  de  la  averiguación  previa</w:t>
        <w:br/>
        <w:t xml:space="preserve">           10ª/2160/92-05 o por el personal adscrito al Juzgado 55º Penal y</w:t>
        <w:br/>
        <w:t xml:space="preserve">           que conoció de la causa  penal  que  condenó  al  señor  Alfonso</w:t>
        <w:br/>
        <w:t xml:space="preserve">           Martín del Campo “no son posibles de integrar”; y</w:t>
        <w:br/>
        <w:t xml:space="preserve">        j) en conclusión, la denuncia presentada por  los  señores  Alfonso</w:t>
        <w:br/>
        <w:t xml:space="preserve">           Martín del Campo y Bessie  Dodd  Burke  resulta  improcedente  e</w:t>
        <w:br/>
        <w:t xml:space="preserve">           infundada,  así  como  su  inconformidad   planteada   ante   la</w:t>
        <w:br/>
        <w:t xml:space="preserve">           autorización del No Ejercicio de la Acción Penal”.</w:t>
        <w:br/>
        <w:br/>
        <w:br/>
        <w:t xml:space="preserve">      58.2.35     El 13 junio de 2000 la Subprocuraduría  de  Averiguaciones</w:t>
        <w:br/>
        <w:t xml:space="preserve">      Previas Centrales de la Procuraduría General de Justicia del  Distrito</w:t>
        <w:br/>
        <w:t xml:space="preserve">      Federal  solicitó  que  la  averiguación  previa  SC/3839/95-03  fuera</w:t>
        <w:br/>
        <w:t xml:space="preserve">      enviada al Archivo de Concentración e Histórico, en razón  de  que  se</w:t>
        <w:br/>
        <w:t xml:space="preserve">      resolvió autorizar en definitiva el No Ejercicio de la Acción Penal.</w:t>
        <w:br/>
        <w:br/>
        <w:br/>
        <w:t xml:space="preserve">      58.2.36     El 30 junio de 2000 la señora Bessie Dodd Burke  interpuso</w:t>
        <w:br/>
        <w:t xml:space="preserve">      juicio de amparo ante el Juez de Distrito en Materia  Penal  de  Turno</w:t>
        <w:br/>
        <w:t xml:space="preserve">      del Distrito Federal contra la Resolución de 6 de junio de 2000 (supra</w:t>
        <w:br/>
        <w:t xml:space="preserve">      párr. 58.2.34), relativa a la inconformidad propuesta y  que  confirmó</w:t>
        <w:br/>
        <w:t xml:space="preserve">      el  No  Ejercicio  de  la  Acción  Penal  en  la  averiguación  previa</w:t>
        <w:br/>
        <w:t xml:space="preserve">      SC/3839/95-03.</w:t>
        <w:br/>
        <w:br/>
        <w:br/>
        <w:t xml:space="preserve">      58.2.37     El 11  de  octubre  de  2000  la  Comisión  Interamericana</w:t>
        <w:br/>
        <w:t xml:space="preserve">      celebró, durante el 108º Período Ordinario de Sesiones, una  audiencia</w:t>
        <w:br/>
        <w:t xml:space="preserve">      pública, en la cual comparecieron los peticionarios y el Estado.</w:t>
        <w:br/>
        <w:br/>
        <w:br/>
        <w:t xml:space="preserve">      58.2.38     El 10 de octubre de 2001 la Comisión Interamericana aprobó</w:t>
        <w:br/>
        <w:t xml:space="preserve">      el Informe de Admisibilidad No. 81/01.</w:t>
        <w:br/>
        <w:br/>
        <w:br/>
        <w:t xml:space="preserve">      58.2.39     El 14 febrero 2002 el Juzgado Decimocuarto de Distrito  de</w:t>
        <w:br/>
        <w:t xml:space="preserve">      Procesos Penales Federales en el Distrito Federal sobreseyó el  juicio</w:t>
        <w:br/>
        <w:t xml:space="preserve">      de amparo interpuesto por la señora Bessie Dodd Burke.  Dicho  Juzgado</w:t>
        <w:br/>
        <w:t xml:space="preserve">      consideró que “la actitud negativa  de  la  parte  quejosa,  colma  la</w:t>
        <w:br/>
        <w:t xml:space="preserve">      hipótesis de improcedencia invocada pues la falta  de  publicación  de</w:t>
        <w:br/>
        <w:t xml:space="preserve">      los edictos, tendiente al emplazamiento de […]  terceros  perjudicados</w:t>
        <w:br/>
        <w:t xml:space="preserve">      […], impide tener conformada en  su  totalidad  la  relación  procesal</w:t>
        <w:br/>
        <w:t xml:space="preserve">      constitucional, y por ende[,] al no existir justificación alguna  para</w:t>
        <w:br/>
        <w:t xml:space="preserve">      esa omisión, debe entenderse que no existe interés de su parte  en  la</w:t>
        <w:br/>
        <w:t xml:space="preserve">      prosecución del presente  juicio  de  garantías,  y  que  su  conducta</w:t>
        <w:br/>
        <w:t xml:space="preserve">      omisiva tiende a parar perjuicio en este asunto”.</w:t>
        <w:br/>
        <w:br/>
        <w:br/>
        <w:t xml:space="preserve">      58.2.40     El 27 de septiembre de 2002  el  señor  Martín  del  Campo</w:t>
        <w:br/>
        <w:t xml:space="preserve">      solicitó reabrir la averiguación previa SC/3839/95-03,  para  lo  cual</w:t>
        <w:br/>
        <w:t xml:space="preserve">      incorporó como nueva prueba un dictamen médico psicológico que le  fue</w:t>
        <w:br/>
        <w:t xml:space="preserve">      practicado el 5 de julio de 2002 por los  señores  Fernando  Alejandro</w:t>
        <w:br/>
        <w:t xml:space="preserve">      Valadez Pérez y Javier Enrique Sam.  Dicho dictamen concluyó que  “los</w:t>
        <w:br/>
        <w:t xml:space="preserve">      diversos síntomas  que  el  examinado  padece:  ansiedad  y  depresión</w:t>
        <w:br/>
        <w:t xml:space="preserve">      severa, recurrencia de los hechos, hipervigilancia y evitación de  los</w:t>
        <w:br/>
        <w:t xml:space="preserve">      hechos […] están correlacionados con situaciones de estrés extremo con</w:t>
        <w:br/>
        <w:t xml:space="preserve">      sensación de pérdida de  la  vida[…]  causados  por  torturas,  tratos</w:t>
        <w:br/>
        <w:t xml:space="preserve">      crueles, inhumanos y degradantes.  Así como las lesiones  físicas  que</w:t>
        <w:br/>
        <w:t xml:space="preserve">      presentó y los golpes en cara, cuello y cuerpo que sufrió”.</w:t>
        <w:br/>
        <w:br/>
        <w:br/>
        <w:br/>
        <w:br/>
        <w:t xml:space="preserve">      58.2.41     El 22 de octubre de 2002 la Comisión Interamericana aprobó</w:t>
        <w:br/>
        <w:t xml:space="preserve">      el Informe sobre el Fondo No. 63/02.</w:t>
        <w:br/>
        <w:br/>
        <w:br/>
        <w:t xml:space="preserve">      58.2.42      El  26  de  diciembre  de  2002  la  Subprocuraduría   de</w:t>
        <w:br/>
        <w:t xml:space="preserve">      Averiguaciones  Previas  Centrales  de  la  Procuraduría  General   de</w:t>
        <w:br/>
        <w:t xml:space="preserve">      Justicia del Distrito Federal ordenó la reapertura de la  averiguación</w:t>
        <w:br/>
        <w:t xml:space="preserve">      previa SC/3839/95-03, entre otros aspectos, por  la  presentación  del</w:t>
        <w:br/>
        <w:t xml:space="preserve">      dictamen médico psicológico practicado a la presunta víctima el  5  de</w:t>
        <w:br/>
        <w:t xml:space="preserve">      julio de 2002.</w:t>
        <w:br/>
        <w:br/>
        <w:br/>
        <w:t xml:space="preserve">      58.2.43     El 30  de  diciembre  de  2002  el  Estado  respondió  las</w:t>
        <w:br/>
        <w:t xml:space="preserve">      recomendaciones del Informe sobre el Fondo No. 63/02 de la Comisión.</w:t>
        <w:br/>
        <w:br/>
        <w:br/>
        <w:t xml:space="preserve">      58.2.44      El  13  de  enero   de   2003   la   Subprocuraduría   de</w:t>
        <w:br/>
        <w:t xml:space="preserve">      Averiguaciones  Previas  Centrales  de  la  Procuraduría  General   de</w:t>
        <w:br/>
        <w:t xml:space="preserve">      Justicia del Distrito Federal ordenó la radicación de la  averiguación</w:t>
        <w:br/>
        <w:t xml:space="preserve">      previa SC/3839/95-03,  que  fue  devuelta  del  Archivo  y  que  quedó</w:t>
        <w:br/>
        <w:t xml:space="preserve">      inscrita en el Libro de Gobierno de la Unidad de Investigación Dos  de</w:t>
        <w:br/>
        <w:t xml:space="preserve">      la Agencia de Investigación de Delitos  contra  la  Administración  de</w:t>
        <w:br/>
        <w:t xml:space="preserve">      Justicia de dicha entidad para que surta los  efectos  legales  a  que</w:t>
        <w:br/>
        <w:t xml:space="preserve">      haya lugar.</w:t>
        <w:br/>
        <w:br/>
        <w:br/>
        <w:t xml:space="preserve">      58.2.45     El 30 de enero de 2003 la Comisión Interamericana  sometió</w:t>
        <w:br/>
        <w:t xml:space="preserve">      el presente caso a la Corte.</w:t>
        <w:br/>
        <w:br/>
        <w:br/>
        <w:t xml:space="preserve">      58.2.46     El 17 y 24 de marzo  de  2003  comparecieron  los  señores</w:t>
        <w:br/>
        <w:t xml:space="preserve">      Javier   Enríquez   Sam   y   Fernando   Alejandro   Valadez    Pérez,</w:t>
        <w:br/>
        <w:t xml:space="preserve">      respectivamente, ante la Procuraduría General de Justicia del Distrito</w:t>
        <w:br/>
        <w:t xml:space="preserve">      Federal a declarar sobre el dictamen de fecha 5 de julio de  2002  que</w:t>
        <w:br/>
        <w:t xml:space="preserve">      practicaron al señor Martín del Campo.  El 15 de  julio  de  2003  los</w:t>
        <w:br/>
        <w:t xml:space="preserve">      mencionados peritos  comparecieron  nuevamente  ante  la  Procuraduría</w:t>
        <w:br/>
        <w:t xml:space="preserve">      General de Justicia del Distrito Federal y exhibieron  los  documentos</w:t>
        <w:br/>
        <w:t xml:space="preserve">      que  fueron  analizados  para  la  elaboración  del  citado   dictamen</w:t>
        <w:br/>
        <w:t xml:space="preserve">      psicológico.</w:t>
        <w:br/>
        <w:br/>
        <w:br/>
        <w:t xml:space="preserve">      58.2.47     El 17 de abril de 2004 la Unidad de Investigación  Dos  de</w:t>
        <w:br/>
        <w:t xml:space="preserve">      la Agencia de Investigación de Delitos  contra  la  Administración  de</w:t>
        <w:br/>
        <w:t xml:space="preserve">      Justicia solicitó a la Coordinación General  de  Servicios  Periciales</w:t>
        <w:br/>
        <w:t xml:space="preserve">      que ordenara realizar una intervención conjunta de  peritos  oficiales</w:t>
        <w:br/>
        <w:t xml:space="preserve">      en las especialidades de psiquiatría y psicología, con  preparación  y</w:t>
        <w:br/>
        <w:t xml:space="preserve">      experiencia en el análisis  de  casos  de  tortura,  para  que  previo</w:t>
        <w:br/>
        <w:t xml:space="preserve">      estudio de la averiguación previa  SC/3839/95-03,  aporten  todos  los</w:t>
        <w:br/>
        <w:t xml:space="preserve">      elementos que sirven para el esclarecimiento  de  los  hechos  que  se</w:t>
        <w:br/>
        <w:t xml:space="preserve">      investigan y dictaminen si el señor Martín del  Campo  fue  sujeto  de</w:t>
        <w:br/>
        <w:t xml:space="preserve">      tortura psicológica como lo refiere en los hechos denunciados.  El  13</w:t>
        <w:br/>
        <w:t xml:space="preserve">      de abril de 2004 dicha coordinación informó  que  el  personal  médico</w:t>
        <w:br/>
        <w:t xml:space="preserve">      adscrito a la misma no contaba con “la preparación ni  la  experiencia</w:t>
        <w:br/>
        <w:t xml:space="preserve">      en el análisis de tortura”.</w:t>
        <w:br/>
        <w:br/>
        <w:br/>
        <w:t xml:space="preserve">      58.2.48     El 2 de julio de 2004 la Unidad de Investigación Dos de la</w:t>
        <w:br/>
        <w:t xml:space="preserve">      Agencia de  Investigación  de  Delitos  contra  la  Administración  de</w:t>
        <w:br/>
        <w:t xml:space="preserve">      Justicia resolvió solicitar el apoyo de los servicios periciales de la</w:t>
        <w:br/>
        <w:t xml:space="preserve">      Procuraduría General de la República, para que ésta asigne  a  médicos</w:t>
        <w:br/>
        <w:t xml:space="preserve">      legistas y/o forenses que se encuentren capacitados en el conocimiento</w:t>
        <w:br/>
        <w:t xml:space="preserve">      y aplicación de la normativa internacional  contenida  en  el  “Manual</w:t>
        <w:br/>
        <w:t xml:space="preserve">      para la investigación y documentación eficaces de la tortura  y  otros</w:t>
        <w:br/>
        <w:t xml:space="preserve">      tratos crueles, inhumanos  y  degradantes”  de  la  Oficina  del  Alto</w:t>
        <w:br/>
        <w:t xml:space="preserve">      Comisionado de las Naciones Unidas para los Derechos Humanos  conocido</w:t>
        <w:br/>
        <w:t xml:space="preserve">      como el “Protocolo de Estambul”, a efecto  de  que  dictaminen  sí  el</w:t>
        <w:br/>
        <w:t xml:space="preserve">      señor Martín del Campo  presenta  o  no  secuelas  postraumáticas  que</w:t>
        <w:br/>
        <w:t xml:space="preserve">      evidencien una posible tortura física o psicológica.</w:t>
        <w:br/>
        <w:br/>
        <w:br/>
        <w:t xml:space="preserve">      58.2.49     A la fecha de la  emisión  de  la  presente  Sentencia  la</w:t>
        <w:br/>
        <w:t xml:space="preserve">      averiguación previa SC/3839/95-03 continúa abierta.</w:t>
        <w:br/>
        <w:br/>
        <w:br/>
        <w:br/>
        <w:br/>
        <w:br/>
        <w:br/>
        <w:br/>
        <w:t xml:space="preserve">                                     VII</w:t>
        <w:br/>
        <w:br/>
        <w:br/>
        <w:t xml:space="preserve">                             Excepciones Preliminares</w:t>
        <w:br/>
        <w:br/>
        <w:br/>
        <w:t>59.   El Estado interpuso las siguientes excepciones preliminares:</w:t>
        <w:br/>
        <w:br/>
        <w:t xml:space="preserve">   1. la falta de competencia de la Corte Interamericana para conocer de los</w:t>
        <w:br/>
        <w:t xml:space="preserve">      hechos y actos anteriores al 16 de diciembre de 1998  en  el  caso  N°</w:t>
        <w:br/>
        <w:t xml:space="preserve">      12.228; y</w:t>
        <w:br/>
        <w:br/>
        <w:br/>
        <w:t xml:space="preserve">   2. la inobservancia de la Comisión Interamericana a las reglas básicas de</w:t>
        <w:br/>
        <w:t xml:space="preserve">      tramitación de peticiones  individuales  previstas  en  la  Convención</w:t>
        <w:br/>
        <w:t xml:space="preserve">      Americana y en los Reglamentos aplicables; la falta de  objetividad  y</w:t>
        <w:br/>
        <w:t xml:space="preserve">      neutralidad  de  la  Comisión  Interamericana   en   la   tramitación,</w:t>
        <w:br/>
        <w:t xml:space="preserve">      admisibilidad, decisión de fondo y presentación de la petición ante la</w:t>
        <w:br/>
        <w:t xml:space="preserve">      Corte, y la afectación por parte  de  la  Comisión  Interamericana  al</w:t>
        <w:br/>
        <w:t xml:space="preserve">      equilibrio procesal que derivó en  la  situación  de  indefensión  del</w:t>
        <w:br/>
        <w:t xml:space="preserve">      Estado durante la tramitación de la queja.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Primera Excepción Preliminar</w:t>
        <w:br/>
        <w:br/>
        <w:br/>
        <w:t>60.   La Corte resumirá enseguida los argumentos del Estado, de la  Comisión</w:t>
        <w:br/>
        <w:t>Interamericana y  de  los  representantes  de  la  presunta  víctima  y  sus</w:t>
        <w:br/>
        <w:t>familiares respecto de esta excepción preliminar.</w:t>
        <w:br/>
        <w:br/>
        <w:br/>
        <w:br/>
        <w:t>Alegatos del Estado</w:t>
        <w:br/>
        <w:br/>
        <w:br/>
        <w:t>61.    En  el  escrito  de  interposición   de   excepciones   preliminares,</w:t>
        <w:br/>
        <w:t>contestación de la demanda y  observaciones  al  escrito  de  solicitudes  y</w:t>
        <w:br/>
        <w:t>argumentos, el Estado solicitó a la Corte Interamericana que declare que  no</w:t>
        <w:br/>
        <w:t>tiene competencia “para conocer del presente asunto, en virtud  de  que  los</w:t>
        <w:br/>
        <w:t>hechos  sucedieron  y  se  agotaron  fuera  del  ámbito   temporal   de   su</w:t>
        <w:br/>
        <w:t>jurisdicción,  de   conformidad   con   el   reconocimiento   con   carácter</w:t>
        <w:br/>
        <w:t>irretroactivo de su competencia por parte del [Estado] el  16  de  diciembre</w:t>
        <w:br/>
        <w:t>de 1998”.  Respecto de la interposición de  esta  excepción  preliminar,  el</w:t>
        <w:br/>
        <w:t>Estado indicó que:</w:t>
        <w:br/>
        <w:br/>
        <w:t xml:space="preserve"> a) encuentra su fundamento en el artículo 62 de la Convención Americana  y</w:t>
        <w:br/>
        <w:t xml:space="preserve">    en los términos y el  alcance  del  reconocimiento  de  la  competencia</w:t>
        <w:br/>
        <w:t xml:space="preserve">    contenciosa de la Corte Interamericana efectuado por el Estado el 16 de</w:t>
        <w:br/>
        <w:t xml:space="preserve">    diciembre de 1998;</w:t>
        <w:br/>
        <w:br/>
        <w:br/>
        <w:t xml:space="preserve"> b) la declaración de reconocimiento de la competencia  contenciosa  de  la</w:t>
        <w:br/>
        <w:t xml:space="preserve">    Corte efectuada por el Estado “está condicionada temporalmente  a  ‘los</w:t>
        <w:br/>
        <w:t xml:space="preserve">    hechos o a los actos jurídicos posteriores a la fecha del  depósito  de</w:t>
        <w:br/>
        <w:t xml:space="preserve">    [la misma], por lo que no tendrá efectos retroactivos’”;</w:t>
        <w:br/>
        <w:br/>
        <w:br/>
        <w:t xml:space="preserve"> c)  el  reconocimiento  de  la  competencia  contenciosa  de   un   órgano</w:t>
        <w:br/>
        <w:t xml:space="preserve">    jurisdiccional internacional como la Corte,  representa  “una  decisión</w:t>
        <w:br/>
        <w:t xml:space="preserve">    importante de carácter voluntario y positivo por parte de los  Estados,</w:t>
        <w:br/>
        <w:t xml:space="preserve">    a efecto de que el sistema  de  protección  primario  a  cargo  de  los</w:t>
        <w:br/>
        <w:t xml:space="preserve">    órganos internos se vea fortalecido  con  la  posibilidad  de  plantear</w:t>
        <w:br/>
        <w:t xml:space="preserve">    quejas” ante el sistema interamericano.  Por esta razón, es  importante</w:t>
        <w:br/>
        <w:t xml:space="preserve">    contar con reglas claras y precisas sobre el alcance  del  sometimiento</w:t>
        <w:br/>
        <w:t xml:space="preserve">    de los Estados a dichos procedimientos;</w:t>
        <w:br/>
        <w:br/>
        <w:br/>
        <w:t xml:space="preserve"> d) la condición temporal que los Estados pueden fijar a la competencia  de</w:t>
        <w:br/>
        <w:t xml:space="preserve">    un órgano jurisdiccional internacional  tiene,  entre  sus  finalidades</w:t>
        <w:br/>
        <w:t xml:space="preserve">    principales, la de “fijar un punto en el tiempo en aras de la certeza y</w:t>
        <w:br/>
        <w:t xml:space="preserve">    seguridad jurídica que deben regir e inspirar a todo  proceso  judicial</w:t>
        <w:br/>
        <w:t xml:space="preserve">    para la realización de justicia”;</w:t>
        <w:br/>
        <w:br/>
        <w:br/>
        <w:t xml:space="preserve"> e) una interpretación bona fide de la condición interpuesta por el  Estado</w:t>
        <w:br/>
        <w:t xml:space="preserve">    en su declaración de reconocimiento de la competencia contenciosa de la</w:t>
        <w:br/>
        <w:t xml:space="preserve">    Corte y el sentido común indican que aquella se refiere a los hechos  o</w:t>
        <w:br/>
        <w:t xml:space="preserve">    actos  jurídicos  como  elementos  generadores  per  se  de   presuntas</w:t>
        <w:br/>
        <w:t xml:space="preserve">    violaciones a  los  derechos  humanos.   “Esto  significa  que,  en  el</w:t>
        <w:br/>
        <w:t xml:space="preserve">    presente caso, la única categoría de hechos o actos  sobre  los  cuales</w:t>
        <w:br/>
        <w:t xml:space="preserve">    puede la Corte ejercer su competencia  contenciosa  son  los  ocurridos</w:t>
        <w:br/>
        <w:t xml:space="preserve">    después del 16 de diciembre de 1998 y, únicamente, si  se  alegare  que</w:t>
        <w:br/>
        <w:t xml:space="preserve">    dichas  actuaciones  pueden  constituir  per  se  infracciones   a   la</w:t>
        <w:br/>
        <w:t xml:space="preserve">    Convención Americana”;</w:t>
        <w:br/>
        <w:br/>
        <w:br/>
        <w:t xml:space="preserve"> f) en la tramitación del presente caso, la Corte debe limitarse al  objeto</w:t>
        <w:br/>
        <w:t xml:space="preserve">    de la demanda presentada por la Comisión,  dentro  del  margen  de  los</w:t>
        <w:br/>
        <w:t xml:space="preserve">    términos temporales señalados por la declaración de  reconocimiento  de</w:t>
        <w:br/>
        <w:t xml:space="preserve">    la competencia contenciosa de la Corte, ya que “no podría hacerlo fuera</w:t>
        <w:br/>
        <w:t xml:space="preserve">    de él so pena de incurrir en decisión ultra petita”.  En  ese  sentido,</w:t>
        <w:br/>
        <w:t xml:space="preserve">    la propia Comisión Interamericana manifestó que  los  hechos  ocurridos</w:t>
        <w:br/>
        <w:t xml:space="preserve">    antes del 16 de diciembre de 1998 se plantean como “antecedentes”;</w:t>
        <w:br/>
        <w:br/>
        <w:br/>
        <w:t xml:space="preserve"> g) el único acto del que “se duele la [Comisión] de  los  que  han  tenido</w:t>
        <w:br/>
        <w:t xml:space="preserve">    lugar después del 16 de diciembre de 1998 es el recurso  extraordinario</w:t>
        <w:br/>
        <w:t xml:space="preserve">    de nulidad, denominado ‘reconocimiento  de  inocencia  del  inculpado’,</w:t>
        <w:br/>
        <w:t xml:space="preserve">    interpuesto artificiosamente por los  [representantes  de  la  presunta</w:t>
        <w:br/>
        <w:t xml:space="preserve">    víctima y sus familiares] el 5 de abril de 1999”;</w:t>
        <w:br/>
        <w:br/>
        <w:br/>
        <w:t xml:space="preserve"> h) la Corte Interamericana no puede calificar hechos y actos fuera  de  la</w:t>
        <w:br/>
        <w:t xml:space="preserve">    limitación temporal que le impone la fecha  del  reconocimiento  de  su</w:t>
        <w:br/>
        <w:t xml:space="preserve">    competencia contenciosa por parte del Estado, ni sobre  los   supuestos</w:t>
        <w:br/>
        <w:t xml:space="preserve">    efectos de los mismos.  La Corte sólo podría, en  un  caso  como  este,</w:t>
        <w:br/>
        <w:t xml:space="preserve">    hacer referencia a tales hechos de manera descriptiva, y  nunca  emitir</w:t>
        <w:br/>
        <w:t xml:space="preserve">    juicios de valor sobre la legalidad o ilegalidad de los mismos  y,  por</w:t>
        <w:br/>
        <w:t xml:space="preserve">    tanto, acerca de la  existencia  o  no  de  una  presunta  violación  a</w:t>
        <w:br/>
        <w:t xml:space="preserve">    derechos humanos;</w:t>
        <w:br/>
        <w:br/>
        <w:br/>
        <w:t xml:space="preserve"> i) ninguno de los hechos y actos anteriores al 16  de  diciembre  de  1998</w:t>
        <w:br/>
        <w:t xml:space="preserve">    posee   carácter   “continuado”,   ni   mucho   menos   “permanente   o</w:t>
        <w:br/>
        <w:t xml:space="preserve">    indeterminado”,  como  pretenden  atribuirles   la   Comisión   y   los</w:t>
        <w:br/>
        <w:t xml:space="preserve">    representantes de la presunta víctima y sus familiares,  ya  que  todos</w:t>
        <w:br/>
        <w:t xml:space="preserve">    los hechos y actos relevantes ocurrieron  y  se  agotaron  en  momentos</w:t>
        <w:br/>
        <w:t xml:space="preserve">    perfectamente  delimitados  temporalmente,  con  anterioridad  a  dicha</w:t>
        <w:br/>
        <w:t xml:space="preserve">    fecha.  En ese sentido, “la detención cuya legalidad no fue  combatida,</w:t>
        <w:br/>
        <w:t xml:space="preserve">    la averiguación previa, el proceso penal en sus dos instancias  […]  en</w:t>
        <w:br/>
        <w:t xml:space="preserve">    el que se determinó la responsabilidad penal de[l señor Alfonso  Martín</w:t>
        <w:br/>
        <w:t xml:space="preserve">    del Campo] y el juicio de amparo directo, entre muchos  otros,  quedan,</w:t>
        <w:br/>
        <w:t xml:space="preserve">    por su carácter de hechos y actos anteriores  al  16  de  diciembre  de</w:t>
        <w:br/>
        <w:t xml:space="preserve">    1998, fuera de cualquier posibilidad de consideración,  pronunciamiento</w:t>
        <w:br/>
        <w:t xml:space="preserve">    y decisión de la […] Corte”.  Por esta razón, calificar los efectos  de</w:t>
        <w:br/>
        <w:t xml:space="preserve">    dichos hechos, “sería extender de facto la competencia temporal de  […]</w:t>
        <w:br/>
        <w:t xml:space="preserve">    la Corte, dándole efectos retroactivos”;</w:t>
        <w:br/>
        <w:br/>
        <w:br/>
        <w:t xml:space="preserve"> j) tiene relevancia  respecto  de  la  presente  excepción  preliminar  el</w:t>
        <w:br/>
        <w:t xml:space="preserve">    criterio sobre  el  carácter  “no  continuado”  que  posee  per  se  la</w:t>
        <w:br/>
        <w:t xml:space="preserve">    privación de la libertad.  Además, ésta no  constituye  por  su  propia</w:t>
        <w:br/>
        <w:t xml:space="preserve">    existencia una violación a la Convención, por lo cual,  para  estar  en</w:t>
        <w:br/>
        <w:t xml:space="preserve">    condiciones de calificar sus efectos, la Corte tendría  que  determinar</w:t>
        <w:br/>
        <w:t xml:space="preserve">    si los primeros actos señalados como antecedentes  constituyeron  o  no</w:t>
        <w:br/>
        <w:t xml:space="preserve">    una violación a los derechos humanos de la presunta víctima;</w:t>
        <w:br/>
        <w:br/>
        <w:br/>
        <w:t xml:space="preserve"> k) referirse a las secuelas o las consecuencias de la tortura es diferente</w:t>
        <w:br/>
        <w:t xml:space="preserve">    a hablar de una violación que se comete de manera “continuada”.   Todas</w:t>
        <w:br/>
        <w:t xml:space="preserve">    las  violaciones  tienen  secuelas  y  consecuencias,  pero   esto   es</w:t>
        <w:br/>
        <w:t xml:space="preserve">    completamente diferente a que una violación se cometa “continuadamente”</w:t>
        <w:br/>
        <w:t xml:space="preserve">    en el tiempo; y</w:t>
        <w:br/>
        <w:br/>
        <w:br/>
        <w:t xml:space="preserve"> l) la aplicación en el  presente  caso  de  la  Convención  Interamericana</w:t>
        <w:br/>
        <w:t xml:space="preserve">    contra la Tortura  queda,  por  las  razones  expuestas,  fuera  de  la</w:t>
        <w:br/>
        <w:t xml:space="preserve">    competencia de la Corte.</w:t>
        <w:br/>
        <w:br/>
        <w:br/>
        <w:t>Alegatos de la Comisión</w:t>
        <w:br/>
        <w:br/>
        <w:t>62.   La Comisión Interamericana  solicitó  a  la  Corte  que  desestime  la</w:t>
        <w:br/>
        <w:t>excepción  preliminar  interpuesta  por  el  Estado  y  que   “reafirme   su</w:t>
        <w:br/>
        <w:t>jurisdicción” en el presente caso.  En ese sentido, la Comisión alegó que:</w:t>
        <w:br/>
        <w:br/>
        <w:t xml:space="preserve"> a) el objeto de la demanda presentada en este caso no consiste en  que  se</w:t>
        <w:br/>
        <w:t xml:space="preserve">    establezca la responsabilidad del Estado por la violación  de  derechos</w:t>
        <w:br/>
        <w:t xml:space="preserve">    protegidos  en  la  Convención  Americana  por  hechos  acaecidos   con</w:t>
        <w:br/>
        <w:t xml:space="preserve">    anterioridad al 16 de diciembre de 1998, fecha en que México  reconoció</w:t>
        <w:br/>
        <w:t xml:space="preserve">    la  competencia  contenciosa  de  la  Corte  Interamericana.   Por   el</w:t>
        <w:br/>
        <w:t xml:space="preserve">    contrario, el objeto de la demanda se contrae a los hechos  posteriores</w:t>
        <w:br/>
        <w:t xml:space="preserve">    al  16  de  diciembre  de  1998  que   han   generado   responsabilidad</w:t>
        <w:br/>
        <w:t xml:space="preserve">    internacional del  Estado  por  mantener  al  señor  Martín  del  Campo</w:t>
        <w:br/>
        <w:t xml:space="preserve">    detenido arbitrariamente y rechazar el  recurso  de  reconocimiento  de</w:t>
        <w:br/>
        <w:t xml:space="preserve">    inocencia interpuesto el 5 de abril de 1999 ante el  Tribunal  Superior</w:t>
        <w:br/>
        <w:t xml:space="preserve">    de Justicia del Distrito Federal, “a pesar de las pruebas  contundentes</w:t>
        <w:br/>
        <w:t xml:space="preserve">    de que […] fue obligado a confesar bajo tortura”;</w:t>
        <w:br/>
        <w:br/>
        <w:br/>
        <w:t xml:space="preserve"> b) conforme a la  práctica  de  los  órganos  de  protección  de  derechos</w:t>
        <w:br/>
        <w:t xml:space="preserve">    humanos, el hecho de que un reclamo sea originado en una  circunstancia</w:t>
        <w:br/>
        <w:t xml:space="preserve">    anterior a la fecha del reconocimiento de su competencia no opera  para</w:t>
        <w:br/>
        <w:t xml:space="preserve">    invalidar dicha jurisdicción sobre otros hechos posteriores a la misma;</w:t>
        <w:br/>
        <w:br/>
        <w:br/>
        <w:br/>
        <w:br/>
        <w:t xml:space="preserve"> c) a partir del reconocimiento de la competencia contenciosa de la  Corte,</w:t>
        <w:br/>
        <w:t xml:space="preserve">    los actos imputables al Estado deben  conformarse  a  las  obligaciones</w:t>
        <w:br/>
        <w:t xml:space="preserve">    establecidas en la Convención Americana y, además, se hallan plenamente</w:t>
        <w:br/>
        <w:t xml:space="preserve">    sujetos a la revisión eventual por parte de la Corte Interamericana;</w:t>
        <w:br/>
        <w:br/>
        <w:br/>
        <w:t xml:space="preserve"> d) los hechos anteriores al reconocimiento de la competencia de  la  Corte</w:t>
        <w:br/>
        <w:t xml:space="preserve">    se presentan como un contexto de referencia en este caso.  El  Tribunal</w:t>
        <w:br/>
        <w:t xml:space="preserve">    puede tomar en cuenta estos hechos, en la medida  que  sean  necesarios</w:t>
        <w:br/>
        <w:t xml:space="preserve">    para entender la situación existente después del reconocimiento  de  su</w:t>
        <w:br/>
        <w:t xml:space="preserve">    competencia y cuando pueda considerarse que han  creado  una  situación</w:t>
        <w:br/>
        <w:t xml:space="preserve">    que se extiende más allá de dicha fecha;</w:t>
        <w:br/>
        <w:br/>
        <w:br/>
        <w:t xml:space="preserve"> e) no hay desacuerdo entre el Estado y la Comisión Interamericana sobre la</w:t>
        <w:br/>
        <w:t xml:space="preserve">    circunstancia de que la detención y supuesta confesión del señor Martín</w:t>
        <w:br/>
        <w:t xml:space="preserve">    del Campo se produjeron en el mes de mayo de 1992.  Tampoco se  disputa</w:t>
        <w:br/>
        <w:t xml:space="preserve">    que estos hechos  tuvieron  lugar  con  anterioridad  al  depósito  del</w:t>
        <w:br/>
        <w:t xml:space="preserve">    instrumento  de  la  declaración  de  México  de  sometimiento   a   la</w:t>
        <w:br/>
        <w:t xml:space="preserve">    competencia contenciosa de la Corte Interamericana.   Sin  embargo,  sí</w:t>
        <w:br/>
        <w:t xml:space="preserve">    hay diferencia entre las partes en lo que respecta a  la  “continuidad”</w:t>
        <w:br/>
        <w:t xml:space="preserve">    de los efectos de estos hechos;</w:t>
        <w:br/>
        <w:br/>
        <w:br/>
        <w:t xml:space="preserve"> f) la “detención que se produjo como resultado de una confesión  arrancada</w:t>
        <w:br/>
        <w:t xml:space="preserve">    al señor [Alfonso Martín] del Campo  […]  mediante  tortura  y  con  el</w:t>
        <w:br/>
        <w:t xml:space="preserve">    ‘asesoramiento legal’ de un licenciado en  computación  sigue  teniendo</w:t>
        <w:br/>
        <w:t xml:space="preserve">    efectos hasta la fecha”. En el presente caso, “la privación  arbitraria</w:t>
        <w:br/>
        <w:t xml:space="preserve">    de la libertad personal y la denegación de justicia no son  violaciones</w:t>
        <w:br/>
        <w:t xml:space="preserve">    que se consumaron en forma instantánea”;</w:t>
        <w:br/>
        <w:br/>
        <w:br/>
        <w:t xml:space="preserve"> g) si bien es cierto que el acto de tortura del que fue  objeto  el  señor</w:t>
        <w:br/>
        <w:t xml:space="preserve">    Alfonso Martín del Campo es un acto único en relación con el cual no se</w:t>
        <w:br/>
        <w:t xml:space="preserve">    sostiene que tenga “carácter continuado”, las  consecuencias  de  dicho</w:t>
        <w:br/>
        <w:t xml:space="preserve">    acto y las consiguientes detención arbitraria y denegación de  justicia</w:t>
        <w:br/>
        <w:t xml:space="preserve">    tienen un carácter diferente, ya que afectan al señor Martín del  Campo</w:t>
        <w:br/>
        <w:t xml:space="preserve">    hasta el día de hoy con igual o mayor intensidad que en el día  en  que</w:t>
        <w:br/>
        <w:t xml:space="preserve">    firmó la confesión.  Las consecuencias de la tortura no terminan ni  se</w:t>
        <w:br/>
        <w:t xml:space="preserve">    han reparado;</w:t>
        <w:br/>
        <w:br/>
        <w:br/>
        <w:t xml:space="preserve">    h)      la detención arbitraria es un “delito permanente”. Este tipo de</w:t>
        <w:br/>
        <w:t xml:space="preserve">    delitos son de resultado y suponen el mantenimiento,  por  la  voluntad</w:t>
        <w:br/>
        <w:t xml:space="preserve">    del autor, de una situación  típica  de  cierta  duración.   En  dichos</w:t>
        <w:br/>
        <w:t xml:space="preserve">    delitos, el hecho se renueva constantemente, no hay intervalo entre las</w:t>
        <w:br/>
        <w:t xml:space="preserve">    distintas acciones, y lo que perdura es la consumación misma. Por  esta</w:t>
        <w:br/>
        <w:t xml:space="preserve">    razón, se señala que la permanencia se refiere a la acción y no  a  sus</w:t>
        <w:br/>
        <w:t xml:space="preserve">    efectos.  La acción en este caso comenzó el 16 de  diciembre  de  1998,</w:t>
        <w:br/>
        <w:t xml:space="preserve">    día en que México reconoció la competencia  contenciosa  de  la  Corte,</w:t>
        <w:br/>
        <w:t xml:space="preserve">    pero por el carácter de “delito permanente” que tiene, para  informarse</w:t>
        <w:br/>
        <w:t xml:space="preserve">    sobre si la detención del señor Martín  del  Campo  es  arbitraria,  es</w:t>
        <w:br/>
        <w:t xml:space="preserve">    necesario tomar en cuenta sus  antecedentes.    Con  esto  no  se  está</w:t>
        <w:br/>
        <w:t xml:space="preserve">    exigiendo a la Corte que  tenga  jurisdicción  ratione  temporis  sobre</w:t>
        <w:br/>
        <w:t xml:space="preserve">    hechos anteriores, sólo sobre hechos posteriores;</w:t>
        <w:br/>
        <w:br/>
        <w:br/>
        <w:t xml:space="preserve"> i)  las  “autoridades  intervinientes  en  este   caso   tuvieron   varias</w:t>
        <w:br/>
        <w:t xml:space="preserve">    posibilidades de reparar la presuntas violaciones  y  no  lo  hicieron.</w:t>
        <w:br/>
        <w:t xml:space="preserve">    Dicha  omisión  ha  persistido  luego  del   [reconocimiento]   de   la</w:t>
        <w:br/>
        <w:t xml:space="preserve">    competencia contenciosa de la […] Corte [por parte de México] y  se  ha</w:t>
        <w:br/>
        <w:t xml:space="preserve">    renovado  durante  la  presentación  y  sustanciación  del  recurso  de</w:t>
        <w:br/>
        <w:t xml:space="preserve">    reconocimiento de inocencia, por lo que se  genera  la  responsabilidad</w:t>
        <w:br/>
        <w:t xml:space="preserve">    internacional del Estado […] en relación con los hechos de este  caso”.</w:t>
        <w:br/>
        <w:t xml:space="preserve">    A su  vez,  el  rechazo  del  referido  recurso  de  reconocimiento  de</w:t>
        <w:br/>
        <w:t xml:space="preserve">    inocencia implica no solamente denegación de justicia, sino  además  la</w:t>
        <w:br/>
        <w:t xml:space="preserve">    validación legal de la declaración del señor Alfonso Martín  del  Campo</w:t>
        <w:br/>
        <w:t xml:space="preserve">    obtenida bajo tortura  en  la  Procuraduría  General  de  Justicia  del</w:t>
        <w:br/>
        <w:t xml:space="preserve">    Distrito Federal; y</w:t>
        <w:br/>
        <w:br/>
        <w:br/>
        <w:t xml:space="preserve"> j) la Convención Interamericana contra la Tortura fue  ratificada  por  el</w:t>
        <w:br/>
        <w:t xml:space="preserve">    Estado el 22 de junio de 1987.  Sin  embargo,  esta  normativa  no  fue</w:t>
        <w:br/>
        <w:t xml:space="preserve">    aplicada por  los  magistrados  que  intervinieron  en  el  recurso  de</w:t>
        <w:br/>
        <w:t xml:space="preserve">    reconocimiento de inocencia  interpuesto  a  favor  del  señor  Alfonso</w:t>
        <w:br/>
        <w:t xml:space="preserve">    Martín del Campo, dando de nuevo pleno valor a su  “confesión  obtenida</w:t>
        <w:br/>
        <w:t xml:space="preserve">    bajo tortura”.  Asimismo, el Estado  “sigue  faltando  a  su  deber  de</w:t>
        <w:br/>
        <w:t xml:space="preserve">    investigar debidamente y sancionar a  todos  los  responsables  de  los</w:t>
        <w:br/>
        <w:t xml:space="preserve">    hechos de tortura que fueron establecidos por las propias  autoridades”</w:t>
        <w:br/>
        <w:t xml:space="preserve">    mexicanas en perjuicio del señor Martín del Campo.</w:t>
        <w:br/>
        <w:br/>
        <w:t>Alegatos de los representantes de la presunta víctima y sus familiares</w:t>
        <w:br/>
        <w:br/>
        <w:t>63.    Los  representantes  de  la  presunta  víctima   y   sus   familiares</w:t>
        <w:br/>
        <w:t>solicitaron al Tribunal que se declare competente para  conocer  los  hechos</w:t>
        <w:br/>
        <w:t>del presente caso.  Al respecto, alegaron que:</w:t>
        <w:br/>
        <w:br/>
        <w:br/>
        <w:t xml:space="preserve"> a) la Corte tiene competencia para conocer de los hechos que sustentan  el</w:t>
        <w:br/>
        <w:t xml:space="preserve">    objeto de la demanda de la Comisión, que no es otro  que  solicitar  al</w:t>
        <w:br/>
        <w:t xml:space="preserve">    Tribunal que declare que el Estado negó al  señor  Alfonso  Martín  del</w:t>
        <w:br/>
        <w:t xml:space="preserve">    Campo los derechos a la libertad personal,  al  debido  proceso,  a  la</w:t>
        <w:br/>
        <w:t xml:space="preserve">    tutela judicial efectiva, y a la  integridad  personal,  al  mantenerlo</w:t>
        <w:br/>
        <w:t xml:space="preserve">    detenido “arbitrariamente” y rechazar el incidente de reconocimiento de</w:t>
        <w:br/>
        <w:t xml:space="preserve">    inocencia  intentado  a  su  favor.    Asimismo,   los   representantes</w:t>
        <w:br/>
        <w:t xml:space="preserve">    solicitaron a la Corte que declare que el Estado dio pleno valor  a  la</w:t>
        <w:br/>
        <w:t xml:space="preserve">    confesión  del  señor  Martín  del  Campo  obtenida  bajo  tortura   en</w:t>
        <w:br/>
        <w:t xml:space="preserve">    contravención  con  la  prohibición  expresa  del  artículo  8  de   la</w:t>
        <w:br/>
        <w:t xml:space="preserve">    Convención Americana y del artículo 10 de la Convención  Interamericana</w:t>
        <w:br/>
        <w:t xml:space="preserve">    contra la Tortura, y que no investigó debidamente ni sancionó hasta  la</w:t>
        <w:br/>
        <w:t xml:space="preserve">    fecha a todos los responsables de dichos hechos;</w:t>
        <w:br/>
        <w:br/>
        <w:br/>
        <w:t xml:space="preserve"> b) en el presente caso existen determinados hechos que  claramente  entran</w:t>
        <w:br/>
        <w:t xml:space="preserve">    en la competencia de la Corte  Interamericana,  puesto  que  ocurrieron</w:t>
        <w:br/>
        <w:t xml:space="preserve">    después del 16 de diciembre de 1998, fecha en que el  Estado  reconoció</w:t>
        <w:br/>
        <w:t xml:space="preserve">    la competencia contenciosa del Tribunal, a  saber:  la  resolución  del</w:t>
        <w:br/>
        <w:t xml:space="preserve">    recurso de reconocimiento de inocencia de  29  de  abril  de  1999;  la</w:t>
        <w:br/>
        <w:t xml:space="preserve">    decisión de sobreseimiento del juicio de amparo de 16 de abril de  2001</w:t>
        <w:br/>
        <w:t xml:space="preserve">    y su revisión de 3 de septiembre de 2001; y el  cierre  por  parte  del</w:t>
        <w:br/>
        <w:t xml:space="preserve">    Ministerio Público de la investigación por los hechos de la tortura  de</w:t>
        <w:br/>
        <w:t xml:space="preserve">    6 de junio de 2000, que si bien fue reabierta el  26  de  diciembre  de</w:t>
        <w:br/>
        <w:t xml:space="preserve">    2002, hasta el 27 de abril de 2004 ninguno  de  los  once  funcionarios</w:t>
        <w:br/>
        <w:t xml:space="preserve">    públicos denunciados han sido procesados o sancionados penalmente;</w:t>
        <w:br/>
        <w:br/>
        <w:br/>
        <w:t xml:space="preserve"> c) los distintos tribunales y órganos internacionales han  reconocido  que</w:t>
        <w:br/>
        <w:t xml:space="preserve">    existe competencia ratione temporis respecto de hechos que, aun  cuando</w:t>
        <w:br/>
        <w:t xml:space="preserve">    sucedieron antes del reconocimiento de la competencia  contenciosa  del</w:t>
        <w:br/>
        <w:t xml:space="preserve">    tribunal, se prolongan en el  tiempo,  y  que  son,  por  tanto,  actos</w:t>
        <w:br/>
        <w:t xml:space="preserve">    ilícitos “continuados”; o  bien,  que  existe  competencia  cuando  las</w:t>
        <w:br/>
        <w:t xml:space="preserve">    consecuencias o efectos de tales violaciones persisten aun  después  de</w:t>
        <w:br/>
        <w:t xml:space="preserve">    efectuado dicho reconocimiento;</w:t>
        <w:br/>
        <w:br/>
        <w:br/>
        <w:t xml:space="preserve"> d) la Corte es competente para conocer del presente caso respecto  de  una</w:t>
        <w:br/>
        <w:t xml:space="preserve">    serie de hechos que son  “continuos”  o,  pese  a  haber  ocurrido  con</w:t>
        <w:br/>
        <w:t xml:space="preserve">    anterioridad al  reconocimiento  de  su  competencia  contenciosa,  sus</w:t>
        <w:br/>
        <w:t xml:space="preserve">    efectos subsisten hasta la fecha.  Constituyen violaciones “continuas”:</w:t>
        <w:br/>
        <w:t xml:space="preserve">    “la omisión de investigar seria y  efectivamente  la  tortura  y  demás</w:t>
        <w:br/>
        <w:t xml:space="preserve">    delitos denunciados” por la presunta víctima dos  días  después  de  su</w:t>
        <w:br/>
        <w:t xml:space="preserve">    detención, “la  falta  de  adecuación  de  legislación  y  la  práctica</w:t>
        <w:br/>
        <w:t xml:space="preserve">    mexicana hacia los parámetros internacionales en materia de prevención,</w:t>
        <w:br/>
        <w:t xml:space="preserve">    investigación  y  sanción  de  la  tortura”,  la  “privación  ilegal  y</w:t>
        <w:br/>
        <w:t xml:space="preserve">    arbitraria de la libertad” del señor Alfonso Martín del  Campo  y,  por</w:t>
        <w:br/>
        <w:t xml:space="preserve">    último lugar,  “las  graves  consecuencias  que  todo  lo  anterior  ha</w:t>
        <w:br/>
        <w:t xml:space="preserve">    generado sobre la integridad  física  y  psicológica  de  [la  presunta</w:t>
        <w:br/>
        <w:t xml:space="preserve">    víctima], así como la integridad personal de su familia”;</w:t>
        <w:br/>
        <w:br/>
        <w:br/>
        <w:t xml:space="preserve">    e)      la detención  del  señor  Martín  del  Campo  se  basó  en  una</w:t>
        <w:br/>
        <w:t xml:space="preserve">    “confesión obtenida bajo tortura” realizada,  además,  sin  contar  con</w:t>
        <w:br/>
        <w:t xml:space="preserve">    abogado defensor, y en una  interpretación  errónea  del  principio  de</w:t>
        <w:br/>
        <w:t xml:space="preserve">    inmediatez procesal.  Esta detención arbitraria “se reafirm[ó] a través</w:t>
        <w:br/>
        <w:t xml:space="preserve">    de  la  sentencia  denegatoria  del  [recurso  de]  reconocimiento   de</w:t>
        <w:br/>
        <w:t xml:space="preserve">    inocencia” de 29  de  abril  de  1999,  que  hace  uso  nuevamente  del</w:t>
        <w:br/>
        <w:t xml:space="preserve">    principio de inmediatez procesal;</w:t>
        <w:br/>
        <w:br/>
        <w:br/>
        <w:t xml:space="preserve"> f) la violación a la integridad personal que ha sufrido el  señor  Alfonso</w:t>
        <w:br/>
        <w:t xml:space="preserve">    Martín del Campo debe ser abordada desde la perspectiva de los “efectos</w:t>
        <w:br/>
        <w:t xml:space="preserve">    continuados”.  Los actos de los cuales  se  valieron  los  funcionarios</w:t>
        <w:br/>
        <w:t xml:space="preserve">    policiales del Estado el 30 de mayo  de  1992  para  torturarlo  fueron</w:t>
        <w:br/>
        <w:t xml:space="preserve">    instantáneos, pero sus efectos y consecuencias  siguen  presentes.   En</w:t>
        <w:br/>
        <w:t xml:space="preserve">    este sentido, es fundamental que la Corte tenga en cuenta las  secuelas</w:t>
        <w:br/>
        <w:t xml:space="preserve">    de la tortura que el señor Alfonso Martín  del  Campo  fue  y  continúa</w:t>
        <w:br/>
        <w:t xml:space="preserve">    siendo víctima, en tanto son consecuencias directas de la violación por</w:t>
        <w:br/>
        <w:t xml:space="preserve">    parte de agentes estatales cometidas con anterioridad al reconocimiento</w:t>
        <w:br/>
        <w:t xml:space="preserve">    de la competencia de la Corte”.  Sin embargo,  los  efectos  que  puede</w:t>
        <w:br/>
        <w:t xml:space="preserve">    dejar la tortura en una persona son cuestiones de  fondo,  y  si  estas</w:t>
        <w:br/>
        <w:t xml:space="preserve">    secuelas o efectos son atribuibles directamente al Estado,  solo  puede</w:t>
        <w:br/>
        <w:t xml:space="preserve">    ser determinado luego de un conocimiento completo del caso; y</w:t>
        <w:br/>
        <w:br/>
        <w:br/>
        <w:t xml:space="preserve">    g)      los hechos que se denuncian en este caso se perpetraron  cuando</w:t>
        <w:br/>
        <w:t xml:space="preserve">    la Convención  Americana  y  la  Convención  Interamericana  contra  la</w:t>
        <w:br/>
        <w:t xml:space="preserve">    Tortura eran derecho positivo para el Estado, y por  tanto,  “tenía  la</w:t>
        <w:br/>
        <w:t xml:space="preserve">    obligación  de  garantizar  el  goce  de  los  derechos  y   libertades</w:t>
        <w:br/>
        <w:t xml:space="preserve">    consagrados en ambos instrumentos”.</w:t>
        <w:br/>
        <w:br/>
        <w:br/>
        <w:br/>
        <w:br/>
        <w:br/>
        <w:br/>
        <w:br/>
        <w:t>Consideraciones de la Corte</w:t>
        <w:br/>
        <w:br/>
        <w:br/>
        <w:br/>
        <w:br/>
        <w:br/>
        <w:t>64.   El Estado interpuso, en  primer  lugar,  la  excepción  preliminar  de</w:t>
        <w:br/>
        <w:t>incompetencia ratione temporis de la Corte Interamericana, para  que  en  el</w:t>
        <w:br/>
        <w:t>presente caso no se conozcan  los  hechos  anteriores  a  la  fecha  en  que</w:t>
        <w:br/>
        <w:t>reconoció la competencia contenciosa del Tribunal.</w:t>
        <w:br/>
        <w:br/>
        <w:br/>
        <w:br/>
        <w:br/>
        <w:br/>
        <w:t>65.   La excepción preliminar fue interpuesta por el Estado  con  fundamento</w:t>
        <w:br/>
        <w:t>en el texto de su  reconocimiento  de  la  jurisdicción  obligatoria  de  la</w:t>
        <w:br/>
        <w:t>Corte, presentada al Secretario General de la OEA  el  16  de  diciembre  de</w:t>
        <w:br/>
        <w:t>1998, que textualmente dice:</w:t>
        <w:br/>
        <w:br/>
        <w:br/>
        <w:br/>
        <w:t xml:space="preserve">       1. Los Estados Unidos Mexicanos reconocen como obligatoria  de  pleno</w:t>
        <w:br/>
        <w:t xml:space="preserve">          derecho, la competencia contenciosa de la Corte Interamericana  de</w:t>
        <w:br/>
        <w:t xml:space="preserve">          Derechos Humanos, sobre los casos relativos a la interpretación  o</w:t>
        <w:br/>
        <w:t xml:space="preserve">          aplicación de la Convención Americana sobre Derechos  Humanos,  de</w:t>
        <w:br/>
        <w:t xml:space="preserve">          conformidad con el artículo 62.1 de la misma, a excepción  de  los</w:t>
        <w:br/>
        <w:t xml:space="preserve">          casos  derivados  de  la  aplicación  del  artículo   33   de   la</w:t>
        <w:br/>
        <w:t xml:space="preserve">          Constitución Política de los Estados Unidos Mexicanos.</w:t>
        <w:br/>
        <w:t xml:space="preserve">       2.  La  aceptación  de  la  competencia  contenciosa  de   la   Corte</w:t>
        <w:br/>
        <w:t xml:space="preserve">          Interamericana de Derechos Humanos solamente será aplicable a  los</w:t>
        <w:br/>
        <w:t xml:space="preserve">          hechos o a los actos jurídicos posteriores a la fecha del depósito</w:t>
        <w:br/>
        <w:t xml:space="preserve">          de esta declaración, por lo que no tendrá efectos retroactivos.</w:t>
        <w:br/>
        <w:t xml:space="preserve">       3.  La  aceptación  de  la  competencia  contenciosa  de   la   Corte</w:t>
        <w:br/>
        <w:t xml:space="preserve">          Interamericana de Derechos Humanos se hace con carácter general  y</w:t>
        <w:br/>
        <w:t xml:space="preserve">          continuará en vigor hasta un año después de la fecha  en  que  los</w:t>
        <w:br/>
        <w:t xml:space="preserve">          Estados Unidos Mexicanos notifiquen que la han denunciado.</w:t>
        <w:br/>
        <w:br/>
        <w:t>66.   Esta declaración fue hecha por el Estado según el artículo  62  de  la</w:t>
        <w:br/>
        <w:t>Convención Americana que dispone:</w:t>
        <w:br/>
        <w:br/>
        <w:br/>
        <w:t xml:space="preserve">       1. Todo Estado  parte  puede,  en  el  momento  del  depósito  de  su</w:t>
        <w:br/>
        <w:t xml:space="preserve">          instrumento de ratificación o adhesión de ésta  Convención,  o  en</w:t>
        <w:br/>
        <w:t xml:space="preserve">          cualquier  momento   posterior,   declarar   que   reconoce   como</w:t>
        <w:br/>
        <w:t xml:space="preserve">          obligatoria  de  pleno  derecho  y  sin  convención  especial,  la</w:t>
        <w:br/>
        <w:t xml:space="preserve">          competencia de la Corte sobre  todos  los  casos  relativos  a  la</w:t>
        <w:br/>
        <w:t xml:space="preserve">          interpretación o aplicación de esta Convención.</w:t>
        <w:br/>
        <w:t xml:space="preserve">       2.  La  declaración  puede  ser  hecha  incondicionalmente,  o   bajo</w:t>
        <w:br/>
        <w:t xml:space="preserve">          condición de reciprocidad, por un plazo determinado o  para  casos</w:t>
        <w:br/>
        <w:t xml:space="preserve">          específicos. Deberá ser presentada al  Secretario  General  de  la</w:t>
        <w:br/>
        <w:t xml:space="preserve">          Organización, quien transmitirá copias de la  misma  a  los  otros</w:t>
        <w:br/>
        <w:t xml:space="preserve">          Estados miembros de la Organización y al Secretario de la Corte.</w:t>
        <w:br/>
        <w:t xml:space="preserve">       3. La Corte tiene competencia para conocer de cualquier caso relativo</w:t>
        <w:br/>
        <w:t xml:space="preserve">          a la interpretación y aplicación  de  las  disposiciones  de  esta</w:t>
        <w:br/>
        <w:t xml:space="preserve">          Convención que le sea sometido, siempre que los Estados partes  en</w:t>
        <w:br/>
        <w:t xml:space="preserve">          el caso hayan reconocido o reconozcan dicha competencia,  ora  por</w:t>
        <w:br/>
        <w:t xml:space="preserve">          declaración especial, como se indica en  los  incisos  anteriores,</w:t>
        <w:br/>
        <w:t xml:space="preserve">          ora por convención especial.</w:t>
        <w:br/>
        <w:br/>
        <w:t>67.   Con fundamento en dicha declaración  el  Estado  sostiene  que  en  el</w:t>
        <w:br/>
        <w:t>presente caso los únicos actos o hechos que el Tribunal es  competente  para</w:t>
        <w:br/>
        <w:t>conocer son los ocurridos después del 16 de diciembre de  1998  y  solamente</w:t>
        <w:br/>
        <w:t>en caso de que se alegare que dichas actuaciones pueden  constituir  per  se</w:t>
        <w:br/>
        <w:t>infracciones a la Convención.</w:t>
        <w:br/>
        <w:br/>
        <w:t>68.   Es conveniente, previamente al análisis de  la  excepción  preliminar,</w:t>
        <w:br/>
        <w:t>que la Corte reitere  algunas  reglas  de  derecho  internacional  sobre  la</w:t>
        <w:br/>
        <w:t>materia,  tal  y  como  lo  hizo  al  dictar  sentencia  sobre   excepciones</w:t>
        <w:br/>
        <w:t>preliminares en el caso Cantos en el año 2001.  En dicha sentencia la  Corte</w:t>
        <w:br/>
        <w:t>señaló que:</w:t>
        <w:br/>
        <w:br/>
        <w:br/>
        <w:br/>
        <w:br/>
        <w:t xml:space="preserve">      34.   En este sentido, resulta claro del texto de la Convención que un</w:t>
        <w:br/>
        <w:t xml:space="preserve">      Estado puede ser parte  en  ella  y  reconocer  o  no  la  competencia</w:t>
        <w:br/>
        <w:t xml:space="preserve">      obligatoria de la Corte.  El artículo 62 de la Convención  utiliza  el</w:t>
        <w:br/>
        <w:t xml:space="preserve">      verbo “puede” para significar que el reconocimiento de la  competencia</w:t>
        <w:br/>
        <w:t xml:space="preserve">      es facultativo.  Hay que  subrayar  también  que  la  Convención  crea</w:t>
        <w:br/>
        <w:t xml:space="preserve">      obligaciones para los Estados.  Estas obligaciones  son  iguales  para</w:t>
        <w:br/>
        <w:t xml:space="preserve">      todos los Estados partes, es decir, vinculan de la misma manera y  con</w:t>
        <w:br/>
        <w:t xml:space="preserve">      la misma intensidad tanto a un  Estado  parte  que  ha  reconocido  la</w:t>
        <w:br/>
        <w:t xml:space="preserve">      competencia obligatoria de la Corte como a otro que no  lo  ha  hecho.</w:t>
        <w:br/>
        <w:t xml:space="preserve">      Además, es preciso distinguir  entre  “reservas  a  la  Convención”  y</w:t>
        <w:br/>
        <w:t xml:space="preserve">      “reconocimiento de la competencia” de la Corte.   Este  último  es  un</w:t>
        <w:br/>
        <w:t xml:space="preserve">      acto unilateral de cada Estado condicionado por  los  términos  de  la</w:t>
        <w:br/>
        <w:t xml:space="preserve">      propia Convención  Americana como un todo y, por  lo  tanto,  no  está</w:t>
        <w:br/>
        <w:t xml:space="preserve">      sujeta a reservas.  Si bien alguna doctrina  habla  de  “reservas”  al</w:t>
        <w:br/>
        <w:t xml:space="preserve">      reconocimiento de la competencia  de  un  tribunal  internacional,  se</w:t>
        <w:br/>
        <w:t xml:space="preserve">      trata,  en  realidad,  de  limitaciones  al  reconocimiento   de   esa</w:t>
        <w:br/>
        <w:t xml:space="preserve">      competencia y no técnicamente de reservas a un tratado multilateral.</w:t>
        <w:br/>
        <w:br/>
        <w:br/>
        <w:t xml:space="preserve">      35.   Al codificar el derecho general sobre el tema, el artículo 28 de</w:t>
        <w:br/>
        <w:t xml:space="preserve">      la Convención de Viena sobre el Derecho de los Tratados establece que</w:t>
        <w:br/>
        <w:br/>
        <w:br/>
        <w:t xml:space="preserve">           Las disposiciones  de  un  tratado  no  obligarán  a  una  parte</w:t>
        <w:br/>
        <w:t xml:space="preserve">           respecto de ningún acto  o  hecho  que  haya  tenido  lugar  con</w:t>
        <w:br/>
        <w:t xml:space="preserve">           anterioridad a la fecha de entrada en vigor del tratado para esa</w:t>
        <w:br/>
        <w:t xml:space="preserve">           parte ni de ninguna situación que en esa fecha  haya  dejado  de</w:t>
        <w:br/>
        <w:t xml:space="preserve">           existir, salvo que una  intención  diferente  se  desprenda  del</w:t>
        <w:br/>
        <w:t xml:space="preserve">           tratado o conste de otro modo[9].</w:t>
        <w:br/>
        <w:br/>
        <w:t>69.    Además,  la  Corte,  como  órgano  jurisdiccional,  tiene  el   poder</w:t>
        <w:br/>
        <w:t>inherente  a  sus  atribuciones  de  determinar  el  alcance  de  su  propia</w:t>
        <w:br/>
        <w:t>competencia (compétence de  la  compétence/Kompetenz-Kompetenz)[10],  y  que</w:t>
        <w:br/>
        <w:t>los  instrumentos  de  reconocimiento  de  la  cláusula  facultativa  de  la</w:t>
        <w:br/>
        <w:t>jurisdicción obligatoria presuponen la admisión,  por  los  Estados  que  la</w:t>
        <w:br/>
        <w:t>presenten, de la potestad de la Corte para resolver  cualquier  controversia</w:t>
        <w:br/>
        <w:t>relativa a su jurisdicción[11].</w:t>
        <w:br/>
        <w:br/>
        <w:t>70.    Debe  señalarse  que,  en  el  caso  de  México,  éste  reconoció  la</w:t>
        <w:br/>
        <w:t>competencia contenciosa de la Corte el  16  de  diciembre  de  1998,  en  el</w:t>
        <w:br/>
        <w:t>entendido de que conforme a la dispuesto en el artículo 62 de la  Convención</w:t>
        <w:br/>
        <w:t>Americana, ella “solamente será  aplicable  a  los  hechos  o  a  los  actos</w:t>
        <w:br/>
        <w:t>jurídicos posteriores a la fecha del depósito de (la(  declaración,  por  lo</w:t>
        <w:br/>
        <w:t>que no tendrá efectos retroactivos”.</w:t>
        <w:br/>
        <w:br/>
        <w:t>71.   Este Tribunal observa también que la  Comisión  Interamericana  señaló</w:t>
        <w:br/>
        <w:t>que el objeto de su demanda no consistía en  establecer  la  responsabilidad</w:t>
        <w:br/>
        <w:t>internacional del Estado por violación a la Convención Americana por  hechos</w:t>
        <w:br/>
        <w:t>acaecidos  con  anterioridad  a  la  fecha  en  que  México   reconoció   la</w:t>
        <w:br/>
        <w:t>competencia contenciosa de la Corte y que, por el contrario, “el  objeto  de</w:t>
        <w:br/>
        <w:t>la demanda se contrae a los hechos posteriores al 16 de diciembre de  1998”.</w:t>
        <w:br/>
        <w:t xml:space="preserve"> Los representantes de la presunta víctima y sus  familiares  indicaron  que</w:t>
        <w:br/>
        <w:t>“en el presente caso existen determinados hechos que  claramente  entran  en</w:t>
        <w:br/>
        <w:t>la competencia de la Corte Interamericana,  puesto  que  ocurrieron  después</w:t>
        <w:br/>
        <w:t>del 16 de diciembre de 1998”.</w:t>
        <w:br/>
        <w:br/>
        <w:t>72.   Además, la  Comisión  Interamericana  alegó  el  carácter  continuo  o</w:t>
        <w:br/>
        <w:t>permanente de la detención arbitraria y de la  denegación  de  justicia  que</w:t>
        <w:br/>
        <w:t>presuntamente afectan  al  señor  Martín  del  Campo.   Por  su  parte,  los</w:t>
        <w:br/>
        <w:t>representantes alegaron que la supuesta privación ilegal y arbitraria de  la</w:t>
        <w:br/>
        <w:t>libertad del señor Alfonso Martín del Campo, la  omisión  de  investigar  la</w:t>
        <w:br/>
        <w:t>tortura, la falta de adecuación de la legislación y la  práctica  hacia  los</w:t>
        <w:br/>
        <w:t>parámetros  internacionales  en  materia  de  prevención,  investigación   y</w:t>
        <w:br/>
        <w:t>sanción  de  la  tortura  tienen  carácter  continuo.    A   su   vez,   los</w:t>
        <w:br/>
        <w:t>representantes señalaron  que  la  afectación  en  la  integridad  física  y</w:t>
        <w:br/>
        <w:t>psicológica de la presunta víctima, así como la integridad  personal  de  su</w:t>
        <w:br/>
        <w:t>familia, tendrían que se analizados desde “la  perspectiva  de  los  efectos</w:t>
        <w:br/>
        <w:t>continuados”.</w:t>
        <w:br/>
        <w:br/>
        <w:t>73.    Con  base  en  las  anteriores  consideraciones,  tanto  la  Comisión</w:t>
        <w:br/>
        <w:t>Interamericana  como  los  representantes  de  la  presunta  víctima  y  sus</w:t>
        <w:br/>
        <w:t>familiares señalaron que los hechos acaecidos con anterioridad  a  la  fecha</w:t>
        <w:br/>
        <w:t>de reconocimiento de la competencia de la Corte deben ser considerados  como</w:t>
        <w:br/>
        <w:t>“contexto de referencia en este caso” y, por tanto, tomados  en  cuenta  por</w:t>
        <w:br/>
        <w:t>este Tribunal al momento de decidir sobre el fondo del caso.</w:t>
        <w:br/>
        <w:br/>
        <w:t>74.   Por su parte, el Estado indicó, inter alia, que ninguno de los  hechos</w:t>
        <w:br/>
        <w:t>y actos anteriores al 16 de diciembre de 1998 posee carácter  continuado  ni</w:t>
        <w:br/>
        <w:t>permanente,  ya  que  todos  “ocurrieron   y   se   agotaron   en   momentos</w:t>
        <w:br/>
        <w:t>perfectamente delimitados temporalmente, con anterioridad  a  dicha  fecha”,</w:t>
        <w:br/>
        <w:t>por lo que conocer  los  “efectos”  de  dichos  hechos,  sería  extender  la</w:t>
        <w:br/>
        <w:t>competencia de la Corte retroactivamente.</w:t>
        <w:br/>
        <w:br/>
        <w:t>75.   Al examinar los hechos expuestos en los alegatos de las  partes,  esta</w:t>
        <w:br/>
        <w:t>Corte observa que no existe desacuerdo entre el Estado, la  Comisión  y  los</w:t>
        <w:br/>
        <w:t>representantes de la presunta  víctima  y  sus  familiares  al  afirmar  que</w:t>
        <w:br/>
        <w:t>aquellos hechos del presente caso posteriores al 16  de  diciembre  de  1998</w:t>
        <w:br/>
        <w:t>pueden  caer  bajo  la  competencia  ratione  temporis  del  Tribunal.    En</w:t>
        <w:br/>
        <w:t>particular,  el  Estado  enfatizó  que  dichos  hechos  sólo  podrían   “ser</w:t>
        <w:br/>
        <w:t>analizados en su individualidad y compatibilidad per se  con  la  Convención</w:t>
        <w:br/>
        <w:t>Americana”.</w:t>
        <w:br/>
        <w:br/>
        <w:t>76.   La discrepancia radica en que la Comisión y los representantes  de  la</w:t>
        <w:br/>
        <w:t>presunta víctima y sus familiares alegaron que la  Corte  tiene  competencia</w:t>
        <w:br/>
        <w:t>para conocer de la violación de ciertos  derechos  en  perjuicio  del  señor</w:t>
        <w:br/>
        <w:t>Alfonso Martín del Campo derivada  de  supuestos  hechos  que  ocurrieron  o</w:t>
        <w:br/>
        <w:t>tuvieron origen con anterioridad al 16 de diciembre de 1998 y  se  mantienen</w:t>
        <w:br/>
        <w:t>a la fecha, y que por ello  entrañan  violaciones  de  carácter  continuo  o</w:t>
        <w:br/>
        <w:t>permanente.</w:t>
        <w:br/>
        <w:br/>
        <w:t>77.   Enseguida, la  Corte  debe  mostrar  las  razones,  al  determinar  el</w:t>
        <w:br/>
        <w:t>alcance de su competencia en este caso, de si acepta  y  acoge  las  razones</w:t>
        <w:br/>
        <w:t>aducidas por la Comisión y los representantes de la presunta víctima  y  sus</w:t>
        <w:br/>
        <w:t>familiares en el sentido de que algunos de los hechos o actos ocurridos  con</w:t>
        <w:br/>
        <w:t>anterioridad  al  16  de  diciembre  de  1998  poseen  carácter  continuo  o</w:t>
        <w:br/>
        <w:t>permanente, o tienen “efectos continuos”.</w:t>
        <w:br/>
        <w:br/>
        <w:t>78.   La Corte debe determinar si el supuesto delito de tortura alegado  por</w:t>
        <w:br/>
        <w:t>la Comisión Interamericana y los representantes de  la  presunta  víctima  y</w:t>
        <w:br/>
        <w:t>sus familiares es un delito de ejecución  instantánea[12]  o  un  delito  de</w:t>
        <w:br/>
        <w:t>ejecución continua o permanente[13].  Cada acto  de  tortura  se  ejecuta  o</w:t>
        <w:br/>
        <w:t>consume en sí mismo, y su ejecución no se extiende en el tiempo, por lo  que</w:t>
        <w:br/>
        <w:t>el acto o actos de tortura alegados en perjuicio del señor Martín del  Campo</w:t>
        <w:br/>
        <w:t>quedan fuera de la competencia de la Corte por ser un  delito  de  ejecución</w:t>
        <w:br/>
        <w:t>instantáneo y haber supuestamente ocurrido antes  del  16  de  diciembre  de</w:t>
        <w:br/>
        <w:t>1998.   Asimismo,  las  secuelas   de   la   tortura,   alegadas   por   los</w:t>
        <w:br/>
        <w:t>representantes de la presunta víctima y sus familiares, no  equivalen  a  un</w:t>
        <w:br/>
        <w:t>delito  continuo.   Cabe  señalar  que  la  Corte   ha   reiterado   en   su</w:t>
        <w:br/>
        <w:t>jurisprudencia constante su rechazo absoluto a la tortura y el deber de  los</w:t>
        <w:br/>
        <w:t>Estados Partes de investigar, procesar y sancionar a los responsables de  la</w:t>
        <w:br/>
        <w:t>misma.</w:t>
        <w:br/>
        <w:br/>
        <w:t>79.   Es necesario que el Tribunal  señale  con  toda  claridad  sobre  esta</w:t>
        <w:br/>
        <w:t>materia que si el delito alegado fuera de ejecución continua  o  permanente,</w:t>
        <w:br/>
        <w:t>la Corte tendría competencia para pronunciarse  sobre  los  actos  o  hechos</w:t>
        <w:br/>
        <w:t>ocurridos con posterioridad al  reconocimiento  de  la  jurisdicción  de  la</w:t>
        <w:br/>
        <w:t>Corte[14].  Pero en un caso como el presente, el supuesto  delito  causa  de</w:t>
        <w:br/>
        <w:t>la violación alegada (tortura) fue de ejecución instantánea,  ocurrió  y  se</w:t>
        <w:br/>
        <w:t>consumó antes del reconocimiento de la competencia contenciosa.  En  lo  que</w:t>
        <w:br/>
        <w:t>atañe a la investigación de dicho delito, la misma se produjo y  se  reabrió</w:t>
        <w:br/>
        <w:t>en varias ocasiones.  Ello ocurrió con posterioridad  al  reconocimiento  de</w:t>
        <w:br/>
        <w:t>competencia  contenciosa  de  la  Corte,  pero  ni  la   Comisión   ni   los</w:t>
        <w:br/>
        <w:t>representantes  de  la  presunta  víctima  han  aportado   elementos   sobre</w:t>
        <w:br/>
        <w:t>afectaciones ocurridas que permitan identificar violaciones  específicas  al</w:t>
        <w:br/>
        <w:t>debido proceso sobre las cuales la Corte hubiera podido conocer.</w:t>
        <w:br/>
        <w:br/>
        <w:t>80.   Tampoco puede conocer la Corte sobre ninguno de los  hechos  relativos</w:t>
        <w:br/>
        <w:t>al proceso penal que se siguió en la  jurisdicción  interna  en  contra  del</w:t>
        <w:br/>
        <w:t>señor Alfonso Martín del Campo, incluidas la presunta detención y  privación</w:t>
        <w:br/>
        <w:t>de libertad arbitrarias y la alegada  denegación  de  justicia,  ya  que  el</w:t>
        <w:br/>
        <w:t>trámite ordinario del mismo finalizó con la decisión  de  9  de  febrero  de</w:t>
        <w:br/>
        <w:t>1998 de la Primera Sala  de  la  Suprema  Corte  de  Justicia  que  resolvió</w:t>
        <w:br/>
        <w:t>desechar por improcedente el recurso de revisión interpuesto  por  el  señor</w:t>
        <w:br/>
        <w:t>Martín del Campo el 19 de enero de  1998  contra  la  sentencia  del  Cuarto</w:t>
        <w:br/>
        <w:t>Tribunal Colegiado  en  Materia  Penal  del  Primer  Circuito  del  Distrito</w:t>
        <w:br/>
        <w:t>Federal de 2 de diciembre de 1997  (supra párr.  58.1.20).</w:t>
        <w:br/>
        <w:br/>
        <w:t>81.   El recurso de reconocimiento  de  inocencia  que  interpuso  el  señor</w:t>
        <w:br/>
        <w:t>Martín del Campo ante la Décimo Séptima Sala Penal del Tribunal Superior  de</w:t>
        <w:br/>
        <w:t>Justicia del Distrito Federal, el 5 de abril de 1999, con  posterioridad  al</w:t>
        <w:br/>
        <w:t>reconocimiento de la competencia  contenciosa  de  la  Corte  por  parte  de</w:t>
        <w:br/>
        <w:t>México  el  16  de  diciembre  de  1998,  es  un   recurso   de   naturaleza</w:t>
        <w:br/>
        <w:t>extraordinaria, por lo que al reconocer México  la  competencia  obligatoria</w:t>
        <w:br/>
        <w:t>del Tribunal, el proceso  penal  ordinario  había  finalizado  (supra  párr.</w:t>
        <w:br/>
        <w:t>58.1.24 y 25).</w:t>
        <w:br/>
        <w:br/>
        <w:t>82.   Pese a que la Comisión y los representantes  de  la  presunta  víctima</w:t>
        <w:br/>
        <w:t>alegaron la supuesta violación al debido proceso en el  rechazo  al  recurso</w:t>
        <w:br/>
        <w:t>de reconocimiento de inocencia, la Corte constata que en realidad lo que  se</w:t>
        <w:br/>
        <w:t>objeta no atañe a la tramitación de éste recurso en sí, sino que se  refiere</w:t>
        <w:br/>
        <w:t>al resultado del mismo.  La Comisión y los  representantes  de  la  presunta</w:t>
        <w:br/>
        <w:t>víctima alegan que al declarar infundado dicho recurso  se  mantuvieron  los</w:t>
        <w:br/>
        <w:t>efectos  de  una  confesión  supuestamente  obtenida  bajo   tortura.    Los</w:t>
        <w:br/>
        <w:t>tribunales nacionales estimaron, sin embargo, que la  sentencia  se  basaba,</w:t>
        <w:br/>
        <w:t>además de la confesión, en otras pruebas (supra párr.  58.1.15).   La  Corte</w:t>
        <w:br/>
        <w:t>no tiene competencia para revisar esta decisión, a menos que  se  alegue  un</w:t>
        <w:br/>
        <w:t>incumplimiento  específico  de  las  normas  del  debido   proceso   en   la</w:t>
        <w:br/>
        <w:t>tramitación de dicho recurso, lo que no se hizo por la Comisión ni  por  los</w:t>
        <w:br/>
        <w:t>representantes de la presunta víctima.</w:t>
        <w:br/>
        <w:br/>
        <w:t>83.   La decisión que ahora pronuncia la  Corte  no  juzga  en  lo  absoluto</w:t>
        <w:br/>
        <w:t>acerca de la existencia o inexistencia de tortura contra  el  señor  Alfonso</w:t>
        <w:br/>
        <w:t>Martín  del  Campo,   sino   se   sustenta   única   y   exclusivamente   en</w:t>
        <w:br/>
        <w:t>consideraciones jurídicas derivadas de  las  reglas  sobre  competencia  del</w:t>
        <w:br/>
        <w:t>Tribunal,  cuya  inobservancia  implicaría  exceso  en   el   ejercicio   de</w:t>
        <w:br/>
        <w:t>facultades acotadas por la Convención y generaría inseguridad jurídica.</w:t>
        <w:br/>
        <w:br/>
        <w:t>84.   Al ejercer la función de protección  que  le  atribuye  la  Convención</w:t>
        <w:br/>
        <w:t>Americana, la Corte busca un  justo  equilibrio  entre  los  imperativos  de</w:t>
        <w:br/>
        <w:t>protección, las consideraciones de equidad y de seguridad jurídica, como  se</w:t>
        <w:br/>
        <w:t>desprende claramente de la jurisprudencia constante del Tribunal.</w:t>
        <w:br/>
        <w:br/>
        <w:t>85.   En razón de lo  anterior,  la  Corte  estima  que  debe  aplicarse  el</w:t>
        <w:br/>
        <w:t>principio de la irretroactividad de las  normas  internacionales  consagrado</w:t>
        <w:br/>
        <w:t>en la Convención de Viena sobre el Derecho de los Tratados y en  el  derecho</w:t>
        <w:br/>
        <w:t>internacional  general,  y  de  acuerdo  con  los  términos  en  que  México</w:t>
        <w:br/>
        <w:t>reconoció la  competencia  contenciosa  de  la  Corte,  acoge  la  excepción</w:t>
        <w:br/>
        <w:t>preliminar “ratione temporis” interpuesta por el Estado para  que  la  Corte</w:t>
        <w:br/>
        <w:t>no  conozca  supuestas  violaciones  a  la  Convención  Americana  ni  a  la</w:t>
        <w:br/>
        <w:t>Convención Interamericana contra  la  Tortura  ocurridas  antes  del  16  de</w:t>
        <w:br/>
        <w:t>diciembre de 1998 (supra párr. 57) y declara, en  consecuencia,  que  no  le</w:t>
        <w:br/>
        <w:t>compete a la Corte analizar la segunda excepción preliminar.</w:t>
        <w:br/>
        <w:br/>
        <w:br/>
        <w:br/>
        <w:br/>
        <w:br/>
        <w:t xml:space="preserve">                                    VIII</w:t>
        <w:br/>
        <w:br/>
        <w:br/>
        <w:br/>
        <w:br/>
        <w:br/>
        <w:t>86.   Por tanto,</w:t>
        <w:br/>
        <w:br/>
        <w:br/>
        <w:br/>
        <w:t xml:space="preserve">      La Corte,</w:t>
        <w:br/>
        <w:br/>
        <w:br/>
        <w:t xml:space="preserve">      Decide:</w:t>
        <w:br/>
        <w:br/>
        <w:br/>
        <w:t xml:space="preserve">      Por unanimidad,</w:t>
        <w:br/>
        <w:br/>
        <w:br/>
        <w:br/>
        <w:br/>
        <w:t xml:space="preserve">   1. Acoger la primera excepción preliminar  ratione  temporis  interpuesta</w:t>
        <w:br/>
        <w:t xml:space="preserve">      por el Estado, en los términos de los párrafos 78 a 85 de la  presente</w:t>
        <w:br/>
        <w:t xml:space="preserve">      Sentencia.</w:t>
        <w:br/>
        <w:br/>
        <w:br/>
        <w:t xml:space="preserve">   2. Archivar el expediente.</w:t>
        <w:br/>
        <w:br/>
        <w:br/>
        <w:t xml:space="preserve">   3.  Notificar  la  presente  Sentencia   al   Estado,   a   la   Comisión</w:t>
        <w:br/>
        <w:t xml:space="preserve">      Interamericana de Derechos  Humanos  y  a  los  representantes  de  la</w:t>
        <w:br/>
        <w:t xml:space="preserve">      presunta víctima y sus familiares.</w:t>
        <w:br/>
        <w:br/>
        <w:br/>
        <w:t>La Jueza Medina Quiroga hizo conocer a la Corte su Voto  Razonado,  el  cual</w:t>
        <w:br/>
        <w:t>acompaña a esta Sentencia.</w:t>
        <w:br/>
        <w:br/>
        <w:br/>
        <w:br/>
        <w:br/>
        <w:t>Redactada en español e inglés, haciendo fe  el  texto  en  español,  en  San</w:t>
        <w:br/>
        <w:t>José, Costa Rica, el 03 de septiembre de 2004.</w:t>
        <w:br/>
        <w:br/>
        <w:br/>
        <w:br/>
        <w:br/>
        <w:br/>
        <w:t xml:space="preserve">                            Alirio Abreu Burelli</w:t>
        <w:br/>
        <w:t xml:space="preserve">                                 Presidente</w:t>
        <w:br/>
        <w:br/>
        <w:br/>
        <w:br/>
        <w:t>Sergio García Ramírez                                   Oliver Jackman</w:t>
        <w:br/>
        <w:br/>
        <w:br/>
        <w:br/>
        <w:br/>
        <w:br/>
        <w:t>Antônio A. Cançado Trindade                      Cecilia Medina Quiroga</w:t>
        <w:br/>
        <w:br/>
        <w:br/>
        <w:br/>
        <w:br/>
        <w:t>Manuel E. Ventura Robles          Diego García-Sayán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Alirio Abreu Burelli</w:t>
        <w:br/>
        <w:t xml:space="preserve">                        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t xml:space="preserve">                  VOTO RAZONADO DE LA JUEZA CECILIA MEDINA</w:t>
        <w:br/>
        <w:t xml:space="preserve">                         EN EL CASO MARTIN DEL CAMPO</w:t>
        <w:br/>
        <w:br/>
        <w:br/>
        <w:br/>
        <w:t>Concurro a la decisión de la Corte de que no debe conocer de ninguna de  las</w:t>
        <w:br/>
        <w:t>alegadas violaciones de derechos humanos que aparecen en el caso que le  fue</w:t>
        <w:br/>
        <w:t>sometido por la Comisión Interamericana de Derechos Humanos y en el  escrito</w:t>
        <w:br/>
        <w:t>de observaciones presentado por los representantes de la víctima,  pero  mis</w:t>
        <w:br/>
        <w:t>razones son, en algunos puntos, diferentes.</w:t>
        <w:br/>
        <w:br/>
        <w:t>La excepción del Estado se refiere a diversas presuntas  violaciones  de  la</w:t>
        <w:br/>
        <w:t>Convención invocadas en el escrito de la  Comisión  Interamericana  con  que</w:t>
        <w:br/>
        <w:t>presenta el caso ante esta Corte y en el escrito  de  observaciones  de  los</w:t>
        <w:br/>
        <w:t>representantes de la víctima.</w:t>
        <w:br/>
        <w:br/>
        <w:t>La primera de ellas dice relación con una presunta violación del artículo  7</w:t>
        <w:br/>
        <w:t>de la Convención Americana al tener el Estado  detenido  arbitrariamente  al</w:t>
        <w:br/>
        <w:t>señor Martín del  Campo.  La  arbitrariedad  de  la  privación  de  libertad</w:t>
        <w:br/>
        <w:t>provendría del hecho que la sentencia definitiva condenatoria recaída en  un</w:t>
        <w:br/>
        <w:t>juicio penal en contra de éste, de fecha 28 de mayo de  1993  --  y  por  lo</w:t>
        <w:br/>
        <w:t>tanto anterior al reconocimiento por México de  la  competencia  contenciosa</w:t>
        <w:br/>
        <w:t>de la Corte “aplicable a los hechos o a los actos  jurídicos  posteriores  a</w:t>
        <w:br/>
        <w:t>la fecha “ del reconocimiento --  se  habría  basado  exclusivamente  en  la</w:t>
        <w:br/>
        <w:t>confesión del inculpado, confesión que se habría obtenido bajo tortura.  Aun</w:t>
        <w:br/>
        <w:t>cuando podría estar de  acuerdo  con  el  argumento  de  que  una  detención</w:t>
        <w:br/>
        <w:t>arbitraria es continuada, es imposible en  este  caso  examinar  la  alegada</w:t>
        <w:br/>
        <w:t>arbitrariedad de la detención sin examinar el juicio mismo que  terminó  por</w:t>
        <w:br/>
        <w:t>sentencia definitiva emitida con anterioridad a la fecha del  reconocimiento</w:t>
        <w:br/>
        <w:t>y respecto del cual esta Corte no tiene competencia. Por lo tanto, estoy  de</w:t>
        <w:br/>
        <w:t>acuerdo en que se acoja la excepción de incompetencia  ratione  temporis  en</w:t>
        <w:br/>
        <w:t>relación con esta parte de las violaciones alegadas.</w:t>
        <w:br/>
        <w:br/>
        <w:t>La segunda se refiere al recurso de declaración de inocencia. En  principio,</w:t>
        <w:br/>
        <w:t>si se alegaran violaciones relacionadas con este recurso,  la  Corte  podría</w:t>
        <w:br/>
        <w:t>tener competencia para conocerlo, ya que él se tramitó con posterioridad  al</w:t>
        <w:br/>
        <w:t>reconocimiento por el Estado de la competencia contenciosa  de  esta  Corte.</w:t>
        <w:br/>
        <w:t>Naturalmente, para que la Corte  pudiera  entrar  a  conocer  de  esto,  era</w:t>
        <w:br/>
        <w:t>indispensable que la presentación de la Comisión y la de los  representantes</w:t>
        <w:br/>
        <w:t>de la víctima contuvieran las razones de hecho por  las  cuales  se  alegaba</w:t>
        <w:br/>
        <w:t>una violación de la Convención. Sin embargo, la única  razón  alegada  tanto</w:t>
        <w:br/>
        <w:t>por la Comisión como por los representantes de la  víctima  para  atacar  la</w:t>
        <w:br/>
        <w:t>compatibilidad de la tramitación del recurso  de  declaración  de  inocencia</w:t>
        <w:br/>
        <w:t>con  las  obligaciones  internacionales  del  Estado  que  emergen   de   la</w:t>
        <w:br/>
        <w:t>Convención es que el recurso mencionado se rechazó en circunstancias de  que</w:t>
        <w:br/>
        <w:t>debió  haberse  acogido  porque  la  sentencia  contra  la  cual  se   había</w:t>
        <w:br/>
        <w:t>interpuesto estaba basada exclusivamente  en  una  confesión  obtenida  bajo</w:t>
        <w:br/>
        <w:t>tortura. Esta alegación no  es  suficiente  para  reclamar  respecto  de  la</w:t>
        <w:br/>
        <w:t>violación del artículo 8, porque  el  alegar  que  un  recurso  no  ha  sido</w:t>
        <w:br/>
        <w:t>acogido no dice relación con ninguna de las exigencias que esta  disposición</w:t>
        <w:br/>
        <w:t>establece para que se cumpla con un  debido  proceso.  En  consecuencia,  la</w:t>
        <w:br/>
        <w:t>Corte no puede pronunciarse sobre una presunta violación  de  este  artículo</w:t>
        <w:br/>
        <w:t>porque no se ha alegado ninguna que sea pertinente a éste.</w:t>
        <w:br/>
        <w:br/>
        <w:t>La tercera se refiere a  la  continuidad  del  delito  de  tortura.  A  este</w:t>
        <w:br/>
        <w:t>respecto, concuerdo con el razonamiento de esta Corte en el  párrafo  78  de</w:t>
        <w:br/>
        <w:t>la sentencia. La calificación de  una  violación  como  continua,  para  los</w:t>
        <w:br/>
        <w:t>efectos de dar competencia a la Corte, competencia que no  poseería  si  nos</w:t>
        <w:br/>
        <w:t>atuviéramos a  la  fecha  de  perpetración  de  dicha  violación,  no  puede</w:t>
        <w:br/>
        <w:t>aplicarse respecto de la tortura, que es un  acto  que  se  consume  con  su</w:t>
        <w:br/>
        <w:t>comisión. Por lo tanto, concuerdo en que se  debe  acoger  en  relación  con</w:t>
        <w:br/>
        <w:t>esta alegación la excepción de incompetencia ratione temporis.</w:t>
        <w:br/>
        <w:br/>
        <w:t>La  cuarta  se  refiere  al  incumplimiento  por  parte  del  Estado  de  su</w:t>
        <w:br/>
        <w:t>obligación de investigar, procesar y  castigar  un  acto  de  tortura.  Esta</w:t>
        <w:br/>
        <w:t>alegación, en mi opinión, no puede  rechazarse  por  no  ser  competente  la</w:t>
        <w:br/>
        <w:t>Corte en razón de la fecha de los hechos ( y eso parece desprenderse  de  la</w:t>
        <w:br/>
        <w:t>parte resolutiva de la sentencia), puesto  que  la  alegación  de  falta  de</w:t>
        <w:br/>
        <w:t>investigación de la tortura, y por lo demás, su investigación por parte  del</w:t>
        <w:br/>
        <w:t>Estado, han continuado más allá de la fecha en que el  Estado  reconoció  la</w:t>
        <w:br/>
        <w:t>competencia de la Corte. Sin perjuicio de esto, estimo que, al igual que  la</w:t>
        <w:br/>
        <w:t>alegada violación del artículo 8 respecto  del  recurso  de  declaración  de</w:t>
        <w:br/>
        <w:t>inocencia, tampoco aquí tiene la  Corte  nada  sobre  lo  que  pronunciarse,</w:t>
        <w:br/>
        <w:t>puesto que la Comisión funda la alegación diciendo solamente que  el  Estado</w:t>
        <w:br/>
        <w:t>“sigue faltando a su deber de investigar debidamente  y  sancionar  a  todos</w:t>
        <w:br/>
        <w:t>los responsables de los hechos de tortura que fueron  establecidos  por  las</w:t>
        <w:br/>
        <w:t>propias autoridades”, y los representantes de la víctima  alegan,  en  apoyo</w:t>
        <w:br/>
        <w:t>de la existencia de una violación, que hasta  ahora  “ninguno  de  los  once</w:t>
        <w:br/>
        <w:t>funcionarios  públicos  denunciados  han  sido  procesados   o   sancionados</w:t>
        <w:br/>
        <w:t>penalmente”. Ninguna de estas  dos  alegaciones  se  refiere  a  la  materia</w:t>
        <w:br/>
        <w:t>respecto de la cual la Corte podría haberse pronunciado, que habría sido  la</w:t>
        <w:br/>
        <w:t>de examinar los defectos de la investigación que debe llevarse a  cabo  como</w:t>
        <w:br/>
        <w:t>efecto de la obligación de garantizar (artículo 5  leído  conjuntamente  con</w:t>
        <w:br/>
        <w:t>el artículo 1.1. de la Convención)  a  la  luz  del  debido  proceso.  Estas</w:t>
        <w:br/>
        <w:t>consideraciones son para mí el fundamento para no examinar  el  caso  en  el</w:t>
        <w:br/>
        <w:t>fondo a este respecto.</w:t>
        <w:br/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Jueza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t>-----------------------</w:t>
        <w:br/>
        <w:t>(     El Juez Sergio García Ramírez,  de  nacionalidad  mexicana,  cedió  la</w:t>
        <w:br/>
        <w:t>Presidencia para el conocimiento del presente  caso  al  Vicepresidente  del</w:t>
        <w:br/>
        <w:t>Tribunal, Juez Alirio Abreu Burelli, de conformidad con el artículo 4.3  del</w:t>
        <w:br/>
        <w:t>Reglamento de la Corte Interamericana.</w:t>
        <w:br/>
        <w:t>[1]   Durante el trámite del  presente  caso,  la  Comisión  realizó  varios</w:t>
        <w:br/>
        <w:t>cambios a su representación.</w:t>
        <w:br/>
        <w:br/>
        <w:t>[2]   Durante el trámite del presente caso, CEJIL y ACAT realizaron  cambios</w:t>
        <w:br/>
        <w:t>a su representación.</w:t>
        <w:br/>
        <w:br/>
        <w:t>[3]   Reglamento aprobado por la Corte Interamericana  de  Derechos  Humanos</w:t>
        <w:br/>
        <w:t>en su XLIX Período Ordinario  de  Sesiones  mediante  Resolución  de  24  de</w:t>
        <w:br/>
        <w:t>noviembre de 2000 y el que entró en vigor el  1  de  junio  de  2001.   Este</w:t>
        <w:br/>
        <w:t>artículo, entre otros, fue reformado por la Corte  durante  su  LXI  Período</w:t>
        <w:br/>
        <w:t>Ordinario de Sesiones, mediante Resolución  de  25  de  noviembre  de  2003.</w:t>
        <w:br/>
        <w:t>Esta reforma entró en vigor a partir del 1 de enero de 2004.</w:t>
        <w:br/>
        <w:br/>
        <w:t>[4]   Durante el trámite del presente caso, el Estado realizó cambios  a  su</w:t>
        <w:br/>
        <w:t>representación.</w:t>
        <w:br/>
        <w:t>[5]   Los representantes de la presunta víctima y sus  familiares  señalaron</w:t>
        <w:br/>
        <w:t>que la  excepción  preliminar  interpuesta  por  el  Estado  relativa  a  la</w:t>
        <w:br/>
        <w:t>competencia  ratione  temporis  de  la  Corte,   así   como   los   alegatos</w:t>
        <w:br/>
        <w:t>relacionados con la competencia del  Tribunal  para  aplicar  la  Convención</w:t>
        <w:br/>
        <w:t>Interamericana contra la Tortura en el presente caso y con  la  “formula  de</w:t>
        <w:br/>
        <w:t>la cuarta instancia”, deben ser examinados en la eventual etapa de fondo.</w:t>
        <w:br/>
        <w:t>[6]   El documento en el que consta el citado informe médico tiene fecha  de</w:t>
        <w:br/>
        <w:t>29 de mayo de 1992.  Al respecto, el 7 de agosto de  1995  el  perito  Jesús</w:t>
        <w:br/>
        <w:t>López Sánchez rindió declaración ante la Subprocuraduría  de  Averiguaciones</w:t>
        <w:br/>
        <w:t>Previas Centrales de  la  Procuraduría  General  de  Justicia  del  Distrito</w:t>
        <w:br/>
        <w:t>Federal, dentro de la averiguación previa  SC/3839/95-03,  y  manifestó  que</w:t>
        <w:br/>
        <w:t>practicó examen médico al señor Alfonso Martín del Campo,  a  solicitud  del</w:t>
        <w:br/>
        <w:t>Ministerio Público, el día 30 de mayo de 1992, a la hora  indicada,  y  “por</w:t>
        <w:br/>
        <w:t>lo que hace a la fecha que se encuentra en los mismos, es decir  el  día  29</w:t>
        <w:br/>
        <w:t>de mayo de 1992, y que supuestamente debió de ser de fecha  30  de  mayo  de</w:t>
        <w:br/>
        <w:t>1992, quizás […] incurrió en un error humano”.</w:t>
        <w:br/>
        <w:t>[7]   supra nota 6.</w:t>
        <w:br/>
        <w:t>[8]   Entre otras:1) las declaraciones rendidas ante el Juez  55  Penal  del</w:t>
        <w:br/>
        <w:t>Distrito Federal por los  señores  Gerardo  García  Chavarria,  Raúl  García</w:t>
        <w:br/>
        <w:t>Chavarria, Inés  Guzmán  Sánchez,  Nora  Violeta  Garibay  Martínez,  Sergio</w:t>
        <w:br/>
        <w:t>Sierra Fuentes, Antonio Arreola Diez, Miguel Ángel  Gutiérrez  Lara,  Víctor</w:t>
        <w:br/>
        <w:t>Ramón  Zetina  Vargas,  Carlos  Alberto  García  Urquiza,  Claudia   Rosales</w:t>
        <w:br/>
        <w:t>Pamanes, y Sotero Galván Gutiérrez; 2) el informe del  señor  Sotero  Galván</w:t>
        <w:br/>
        <w:t>Gutiérrez, agente de la Policial Judicial, de 30 de  mayo  de  1992;  3)  el</w:t>
        <w:br/>
        <w:t>dictamen de mecánica suscrito por el perito oficial de 30 de mayo  de  1992;</w:t>
        <w:br/>
        <w:t>4) el dictamen de química forense  suscrito  por  el  perito  Gabriel  Bucio</w:t>
        <w:br/>
        <w:t>Alvarado de 30 de mayo de 1992; 5) el reporte  e  informe  suscrito  por  la</w:t>
        <w:br/>
        <w:t>Policía Federal de Caminos y Puertos de 30 de mayo de 1992; 6)  el  dictamen</w:t>
        <w:br/>
        <w:t>suscrito por peritos oficiales en materia de hechos debidos al  tránsito  de</w:t>
        <w:br/>
        <w:t>vehículos de 31 de mayo de 1992; 7) la fe de  vehículos  y  daños  elaborada</w:t>
        <w:br/>
        <w:t>por la autoridad investigadora; 8) la  inspección  ocular  realizada  en  el</w:t>
        <w:br/>
        <w:t>lugar del choque; 9) la fe de cuchillo dada por el Ministerio  Público;  10)</w:t>
        <w:br/>
        <w:t>el dictamen oficial en materia de criminalística y fotografía  suscrito  por</w:t>
        <w:br/>
        <w:t>peritos oficiales de 31 de mayo de 1992; 11) el dictamen  sobre  el  rastreo</w:t>
        <w:br/>
        <w:t>hemático suscrito por peritos en química forense de 1 de junio de 1992;  12)</w:t>
        <w:br/>
        <w:t>el dictamen de química forense suscrito por los peritos  María  del  Socorro</w:t>
        <w:br/>
        <w:t>López y María de Jesús Arenas de 1 de junio de 1992; 13) los  dictámenes  en</w:t>
        <w:br/>
        <w:t>materia de química forense suscritos por los peritos  Francisco  J.  Origuel</w:t>
        <w:br/>
        <w:t>Coutiño y María del Socorro López; 14) el dictamen  en  materia  de  química</w:t>
        <w:br/>
        <w:t>forense respecto del estudio hematológico en el vehículo  Ford  Thunderbird,</w:t>
        <w:br/>
        <w:t>modelo 1991, placas  de  circulación  998-ERN;  15)  el  dictamen  de  pelos</w:t>
        <w:br/>
        <w:t>suscrito por el perito oficial en patología forense  Sebastián  G.  Castillo</w:t>
        <w:br/>
        <w:t>Medina; 16) el dictamen en  materia  mecánica  automotriz  suscrito  por  el</w:t>
        <w:br/>
        <w:t>perito ofrecido por la defensa Mauro Zaragoza Vázquez; 17)  el  dictamen  en</w:t>
        <w:br/>
        <w:t>criminalística suscrito por el perito  ofrecido  por  la  defensa  Juventino</w:t>
        <w:br/>
        <w:t>Montiel Sosa;  18)  la  junta  de  peritos  celebrada  ante  esta  autoridad</w:t>
        <w:br/>
        <w:t>judicial el 27 de noviembre de 1992; 19) el dictamen  tercero  en  discordia</w:t>
        <w:br/>
        <w:t>en materia de criminalística suscrito por el perito  Gregorio  Ávila  Olguín</w:t>
        <w:br/>
        <w:t>de 30 de diciembre de 1992; 20) la inspección ocular practicada en el  lugar</w:t>
        <w:br/>
        <w:t>de los  hechos;  21)  el  dictamen  oficial  en  materia  de  criminalística</w:t>
        <w:br/>
        <w:t>suscrito por los peritos Beatriz Minor Morales y Antonio Vargas  Lagunas  de</w:t>
        <w:br/>
        <w:t>30 de mayo de 1992; 22) la diligencia de inspección  judicial  realizada  en</w:t>
        <w:br/>
        <w:t>el lugar de los hechos; 23) la diligencia de inspección judicial  practicada</w:t>
        <w:br/>
        <w:t>en el automóvil Ford Thunderbird, modelo 1991, placas  de  circulación  998-</w:t>
        <w:br/>
        <w:t>ERN; y 24) la fe del estado físico y certificado médico  del  señor  Alfonso</w:t>
        <w:br/>
        <w:t>Martín del Campo dada por el Ministerio Público.</w:t>
        <w:br/>
        <w:t>[9]    Cfr.  Caso  Cantos.  Excepciones  Preliminares.  Sentencia  de  7  de</w:t>
        <w:br/>
        <w:t>septiembre de 2001. Serie C No. 85, párrs. 34 y 35.</w:t>
        <w:br/>
        <w:br/>
        <w:t>[10]  Cfr. Caso Baena Ricardo y otros.  Sentencia  de  28  de  noviembre  de</w:t>
        <w:br/>
        <w:t>2003. Serie  C.  No.  104,  párr.  68;  Caso  del  Tribunal  Constitucional.</w:t>
        <w:br/>
        <w:t>Competencia, Sentencia de 24 de septiembre de 1999. Serie C  No.  55,  párr.</w:t>
        <w:br/>
        <w:t>31; y Caso Ivcher Bronstein. Competencia. Sentencia de 24 de  septiembre  de</w:t>
        <w:br/>
        <w:t>1999. Serie C No. 54, párr. 32.</w:t>
        <w:br/>
        <w:br/>
        <w:t>[11]  Cfr. Caso Baena Ricardo y otros, supra nota 10,  párr.  68;  Caso  del</w:t>
        <w:br/>
        <w:t>Tribunal Constitucional. Competencia,  supra  nota  10,  párr.  33;  y  Caso</w:t>
        <w:br/>
        <w:t>Ivcher Bronstein. Competencia, supra nota 10, párr. 34.</w:t>
        <w:br/>
        <w:br/>
        <w:t>[12]  Se entiende que el delito es  instantáneo  cuando  la  consumación  se</w:t>
        <w:br/>
        <w:t>agota en el mismo momento en  que  se  han  realizado  todos  sus  elementos</w:t>
        <w:br/>
        <w:t>constitutivos.</w:t>
        <w:br/>
        <w:br/>
        <w:t>[13]  Se  sostiene  que  el  delito  es  continuo  o  permanente  cuando  la</w:t>
        <w:br/>
        <w:t>consumación se prolonga en el tiempo.</w:t>
        <w:br/>
        <w:br/>
        <w:t>[14]  Cfr. Caso Blake. Excepciones Preliminares.  Sentencia de  2  de  julio</w:t>
        <w:br/>
        <w:t>de 1996. Serie C No. 27, párrs. 39 y 40.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