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t xml:space="preserve">                CASO IBSEN CÁRDENAS E IBSEN PEÑA VS. BOLIVIA</w:t>
        <w:br/>
        <w:br/>
        <w:t xml:space="preserve">                    SENTENCIA DE 1 DE SEPTIEMBRE DE 2010</w:t>
        <w:br/>
        <w:t xml:space="preserve">                       (Fondo, Reparaciones y Costas)</w:t>
        <w:br/>
        <w:br/>
        <w:br/>
        <w:t>En el caso Ibsen Cárdenas e Ibsen Peña,</w:t>
        <w:br/>
        <w:br/>
        <w:t>la Corte Interamericana  de  Derechos  Humanos  (en  adelante  “la  Corte</w:t>
        <w:br/>
        <w:t>Interamericana”,  “la  Corte”  o  “el  Tribunal”),  integrada   por   los</w:t>
        <w:br/>
        <w:t>siguientes jueces:</w:t>
        <w:br/>
        <w:br/>
        <w:t xml:space="preserve">      Diego García-Sayán, Presidente;</w:t>
        <w:br/>
        <w:t xml:space="preserve">      Leonardo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63.1 de la  Convención  Americana</w:t>
        <w:br/>
        <w:t>sobre Derechos Humanos (en adelante  “la  Convención”  o  “la  Convención</w:t>
        <w:br/>
        <w:t>Americana”) y con los artículos 30, 32, 59 y  61  del  Reglamento  de  la</w:t>
        <w:br/>
        <w:t>Corte[1] (en adelante “el Reglamento”), dicta la presente Sentencia.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El 12 de mayo de 2009 la Comisión Interamericana de Derechos Humanos  (en</w:t>
        <w:br/>
        <w:t>adelante “la Comisión”  o  “la  Comisión  Interamericana”)  presentó,  de</w:t>
        <w:br/>
        <w:t>conformidad con los artículos 51 y  61  de  la  Convención,  una  demanda</w:t>
        <w:br/>
        <w:t>contra el Estado Plurinacional de Bolivia  (en  adelante  “el  Estado”  o</w:t>
        <w:br/>
        <w:t>“Bolivia”), a partir de la cual se inició el presente caso.  La  petición</w:t>
        <w:br/>
        <w:t>inicial fue presentada ante la Comisión el 26 de septiembre de  2003.  El</w:t>
        <w:br/>
        <w:t>12 de octubre de 2005 la Comisión Interamericana aprobó  el  Informe  No.</w:t>
        <w:br/>
        <w:t>46/05, mediante el cual declaró admisible dicha petición. Posteriormente,</w:t>
        <w:br/>
        <w:t>el 31 de octubre de 2008 aprobó el Informe de fondo  No.  93/08,  en  los</w:t>
        <w:br/>
        <w:t>términos del artículo 50 de la Convención, el cual contenía  determinadas</w:t>
        <w:br/>
        <w:t>recomendaciones para el Estado. Este informe fue notificado al Estado  el</w:t>
        <w:br/>
        <w:t>12 de noviembre de 2008. Luego de la concesión  de  dos  prórrogas  y  la</w:t>
        <w:br/>
        <w:t>presentación de cierta información por parte del Estado, ante  la  “falta</w:t>
        <w:br/>
        <w:t>de  avances  sustantivos  en  el  efectivo   cumplimiento”   de   algunas</w:t>
        <w:br/>
        <w:t>recomendaciones establecidas en el Informe 93/08 y la  expresa  intención</w:t>
        <w:br/>
        <w:t>de los familiares de las presuntas víctimas de que el caso fuera  elevado</w:t>
        <w:br/>
        <w:t>a la Corte Interamericana, el 8 de  mayo  de  2009  la  Comisión  decidió</w:t>
        <w:br/>
        <w:t>someter el presente caso a la  jurisdicción  del  Tribunal.  La  Comisión</w:t>
        <w:br/>
        <w:t>designó como delegados a los señores Luz Patricia Mejía,  Comisionada,  y</w:t>
        <w:br/>
        <w:t>Santiago A. Canton, Secretario Ejecutivo, y como asesores legales  a  los</w:t>
        <w:br/>
        <w:t>abogados Elizabeth Abi-Mershed, Secretaria Ejecutiva Adjunta, Juan  Pablo</w:t>
        <w:br/>
        <w:t>Albán y Silvia Serrano, abogados de la Secretaría Ejecutiva.</w:t>
        <w:br/>
        <w:br/>
        <w:t>La demanda se relaciona con la  alegada  “desaparición  forzada  de  [los</w:t>
        <w:br/>
        <w:t>señores Rainer Ibsen Cárdenas y José Luis Ibsen Peña] a partir de octubre</w:t>
        <w:br/>
        <w:t>de 1971 y febrero de 1973 respectivamente, en el marco  de  la  dictadura</w:t>
        <w:br/>
        <w:t>militar liderada por Hugo Banzer  Suárez  [en  Bolivia],  seguida  de  la</w:t>
        <w:br/>
        <w:t>[presunta] impunidad en que se  encuentran  tales  hechos,  así  como  la</w:t>
        <w:br/>
        <w:t>[alegada] falta de reparación a sus familiares por los daños  causados  y</w:t>
        <w:br/>
        <w:t>la incertidumbre sobre el paradero de una de las víctimas”. De acuerdo  a</w:t>
        <w:br/>
        <w:t>lo señalado por la Comisión, el paradero del señor Rainer Ibsen  Cárdenas</w:t>
        <w:br/>
        <w:t>fue establecido en el año 2008, cuando  sus  restos  fueron  localizados,</w:t>
        <w:br/>
        <w:t>identificados y entregados a sus  familiares,  lo  cual  no  ha  ocurrido</w:t>
        <w:br/>
        <w:t>respecto a José Luis Ibsen Peña.</w:t>
        <w:br/>
        <w:br/>
        <w:t>La Comisión solicitó  a  la  Corte  que  declare  al  Estado  de  Bolivia</w:t>
        <w:br/>
        <w:t>responsable  por  la  violación  de   los   artículos   3   (Derecho   al</w:t>
        <w:br/>
        <w:t>Reconocimiento de la Personalidad Jurídica), 4 (Derecho  a  la  Vida),  5</w:t>
        <w:br/>
        <w:t>(Derecho a la Integridad Personal), 7 (Derecho a la Libertad Personal), 8</w:t>
        <w:br/>
        <w:t>(Garantías Judiciales)  y  25  (Protección  Judicial)  de  la  Convención</w:t>
        <w:br/>
        <w:t>Americana, en relación con el artículo 1.1 (Obligación  de  Respetar  los</w:t>
        <w:br/>
        <w:t>Derechos) del mismo instrumento, y las obligaciones establecidas  en  los</w:t>
        <w:br/>
        <w:t>artículos I y XI  de  la  Convención  Interamericana  sobre  Desaparición</w:t>
        <w:br/>
        <w:t>Forzada  de  Personas  (en  adelante,  “Convención   sobre   Desaparición</w:t>
        <w:br/>
        <w:t>Forzada”), en perjuicio de Rainer Ibsen Cárdenas y José Luis Ibsen  Peña;</w:t>
        <w:br/>
        <w:t>asimismo, de los artículos  5  (Derecho  a  la  Integridad  Personal),  8</w:t>
        <w:br/>
        <w:t>(Garantías Judiciales)  y  25  (Protección  Judicial)  de  la  Convención</w:t>
        <w:br/>
        <w:t>Americana, en relación con el artículo 1.1 (Obligación  de  Respetar  los</w:t>
        <w:br/>
        <w:t>Derechos) de la misma, en perjuicio de los  familiares  de  Rainer  Ibsen</w:t>
        <w:br/>
        <w:t>Cárdenas y José Luis Ibsen Peña, a saber, Tito Ibsen Castro, Rebeca Ibsen</w:t>
        <w:br/>
        <w:t>Castro, Raquel Ibsen  Castro,  y  Martha  Castro  Mendoza.  Asimismo,  la</w:t>
        <w:br/>
        <w:t>Comisión solicitó  que  se  declare  que  el  Estado  “ha  incumplido  la</w:t>
        <w:br/>
        <w:t>obligación contenida en los artículos III y IV de la Convención […] sobre</w:t>
        <w:br/>
        <w:t>Desaparición Forzada de Personas […]  al  no  tipificar  la  desaparición</w:t>
        <w:br/>
        <w:t>forzada sino hasta el año 2004”. Por último, la Comisión solicitó que  el</w:t>
        <w:br/>
        <w:t>Tribunal ordene al Estado determinadas reparaciones.</w:t>
        <w:br/>
        <w:br/>
        <w:t>El 25 de septiembre de 2009 los señores  Mario  Ressini  Ordoñez,  Daniel</w:t>
        <w:br/>
        <w:t>Enríquez Tordoya y Tito Ibsen Castro,  representantes  de  las  presuntas</w:t>
        <w:br/>
        <w:t>víctimas (en adelante “los representantes”), presentaron  su  escrito  de</w:t>
        <w:br/>
        <w:t>solicitudes, argumentos y pruebas (en adelante “escrito de solicitudes  y</w:t>
        <w:br/>
        <w:t>argumentos”), en  los  términos  del  artículo  24  del  Reglamento.  Los</w:t>
        <w:br/>
        <w:t>representantes coincidieron con lo alegado por la Comisión Interamericana</w:t>
        <w:br/>
        <w:t>en la demanda (supra párrs. 2 y 3) y solicitaron a la Corte, además,  que</w:t>
        <w:br/>
        <w:t>declare la responsabilidad internacional del Estado por la violación  del</w:t>
        <w:br/>
        <w:t>artículo 24 de la  Convención  Americana  (Igualdad  ante  la  Ley).  Los</w:t>
        <w:br/>
        <w:t>representantes también solicitaron al Tribunal  que  ordenara  al  Estado</w:t>
        <w:br/>
        <w:t>determinadas reparaciones.</w:t>
        <w:br/>
        <w:br/>
        <w:t>El 26 de enero de 2010 el Estado presentó su escrito de  contestación  de</w:t>
        <w:br/>
        <w:t>la demanda y observaciones al escrito de  solicitudes  y  argumentos  (en</w:t>
        <w:br/>
        <w:t>adelante  “contestación  de  la  demanda”).  El   Estado   reconoció   su</w:t>
        <w:br/>
        <w:t>responsabilidad internacional “sobre los  derechos  contemplados  en  los</w:t>
        <w:br/>
        <w:t>artículos 1.1, 3, 4, 5, 7, 8  y  25  de  la  Convención  Americana  sobre</w:t>
        <w:br/>
        <w:t>Derechos Humanos, [y las obligaciones establecidas en los  artículos]  I,</w:t>
        <w:br/>
        <w:t>III, IV y XI de la Convención Interamericana sobre  Desaparición  Forzada</w:t>
        <w:br/>
        <w:t>de Personas en relación a Rainer Ibsen Cárdenas y José Luis  Ibsen  Peña,</w:t>
        <w:br/>
        <w:t>[así como sobre los derechos establecidos en los] art[ículos] 5, 8  y  25</w:t>
        <w:br/>
        <w:t>de la Convención Americana en conexión con el artículo 1.1 [de la  misma]</w:t>
        <w:br/>
        <w:t>en  relación  a   Martha   Castro   Mendoza   (madrastra   y   cónyuge[,]</w:t>
        <w:br/>
        <w:t>respectivamente), Tito Ibsen Castro, Rebeca Ibsen Castro y  Raquel  Ibsen</w:t>
        <w:br/>
        <w:t>Castro (hermanos e hijos[,] respectivamente)[,] todos expresados  por  la</w:t>
        <w:br/>
        <w:t>Comisión Interamericana de Derechos  Humanos”.  Sin  embargo,  el  Estado</w:t>
        <w:br/>
        <w:t>manifestó expresamente que “no se allana[ba] a la demanda de la  Comisión</w:t>
        <w:br/>
        <w:t>y al escrito de solicitudes[,] argumentos y  pruebas  de  los  familiares</w:t>
        <w:br/>
        <w:t>respecto de la solicitud de reparaciones presentada”. El Estado designó a</w:t>
        <w:br/>
        <w:t>la señora M.C. Yovanka Oliden Tapia como Agente en el presente caso, y al</w:t>
        <w:br/>
        <w:t>señor Víctor Montecinos Villca como Agente Alterno.</w:t>
        <w:br/>
        <w:br/>
        <w:t xml:space="preserve">                                     II</w:t>
        <w:br/>
        <w:t xml:space="preserve">                         PROCEDIMIENTO ANTE LA CORTE</w:t>
        <w:br/>
        <w:br/>
        <w:t>Luego de la presentación de los escritos principales (supra párrs. 1, 4 y</w:t>
        <w:br/>
        <w:t>5), el Presidente de la Corte  Interamericana  de  Derechos  Humanos  (en</w:t>
        <w:br/>
        <w:t>adelante “el Presidente”)  ordenó  la  recepción  de  declaraciones  ante</w:t>
        <w:br/>
        <w:t>fedatario público (affidávit) de tres presuntas víctimas, tres testigos y</w:t>
        <w:br/>
        <w:t>un perito, todos ofrecidos oportunamente por las partes.  Adicionalmente,</w:t>
        <w:br/>
        <w:t>convocó  a  las  partes  a  una  audiencia  pública  para  escuchar   las</w:t>
        <w:br/>
        <w:t>declaraciones  de  una  presunta  víctima,  un  testigo  y  dos  peritos,</w:t>
        <w:br/>
        <w:t>propuestos por la Comisión, el Estado de Bolivia  y  los  representantes,</w:t>
        <w:br/>
        <w:t>respectivamente, así como sus alegatos finales orales sobre  el  fondo  y</w:t>
        <w:br/>
        <w:t>las eventuales reparaciones y  costas.  Finalmente,  el  Presidente  fijó</w:t>
        <w:br/>
        <w:t>plazo hasta el 24 de mayo de 2010 para que  las  partes  presentaran  sus</w:t>
        <w:br/>
        <w:t>respectivos alegatos finales escritos[2].</w:t>
        <w:br/>
        <w:br/>
        <w:t>El 22 y 29 de  marzo,  y  el  3  de  mayo  de  2010  la  Comisión  y  los</w:t>
        <w:br/>
        <w:t>representantes remitieron al Tribunal  las  declaraciones  rendidas  ante</w:t>
        <w:br/>
        <w:t>fedatario público (affidávit).</w:t>
        <w:br/>
        <w:br/>
        <w:t>La audiencia pública se llevó a cabo el 13 de abril de 2010,  durante  el</w:t>
        <w:br/>
        <w:t>XLI Período Extraordinario de Sesiones celebrado en la  ciudad  de  Lima,</w:t>
        <w:br/>
        <w:t>República del Perú[3]. Durante  ésta,  el  Estado  presentó  al  Tribunal</w:t>
        <w:br/>
        <w:t>diversa documentación en calidad  de  prueba  al  realizar  sus  alegatos</w:t>
        <w:br/>
        <w:t>finales orales. Asimismo, la Corte solicitó al Estado la presentación  de</w:t>
        <w:br/>
        <w:t>diversos documentos como prueba para mejor resolver.</w:t>
        <w:br/>
        <w:br/>
        <w:t>El 16 de abril de 2010 el Presidente del Tribunal, en  consulta  con  los</w:t>
        <w:br/>
        <w:t>demás jueces de  la  Corte,  solicitó  al  Estado  que  remitiera  cierta</w:t>
        <w:br/>
        <w:t>información  relacionada  con  las  excusas  judiciales  alegadas  en  el</w:t>
        <w:br/>
        <w:t>presente caso (infra párrs. 175 a 191).</w:t>
        <w:br/>
        <w:br/>
        <w:t>El 24 de mayo de 2010 la Comisión Interamericana, los representantes y el</w:t>
        <w:br/>
        <w:t>Estado presentaron sus alegatos finales escritos. Los representantes y el</w:t>
        <w:br/>
        <w:t>Estado adjuntaron a sus respectivos escritos diversa  prueba  documental.</w:t>
        <w:br/>
        <w:t>El Estado, adicionalmente,  presentó  la  información  requerida  por  el</w:t>
        <w:br/>
        <w:t>Tribunal sobre las excusas judiciales  (supra  párr.  9)  y  uno  de  los</w:t>
        <w:br/>
        <w:t>documentos solicitados por la Corte durante  la  audiencia  pública  como</w:t>
        <w:br/>
        <w:t>prueba para mejor resolver (supra párr. 8).</w:t>
        <w:br/>
        <w:br/>
        <w:t>El 18 de  junio  de  2010  el  Estado  remitió  otro  de  los  documentos</w:t>
        <w:br/>
        <w:t>solicitados por el Tribunal durante la audiencia como prueba  para  mejor</w:t>
        <w:br/>
        <w:t>resolver (supra párr. 8).</w:t>
        <w:br/>
        <w:br/>
        <w:t>El 7 de julio de 2010 el Tribunal solicitó  a  los  representantes  y  al</w:t>
        <w:br/>
        <w:t>Estado copia de algunos  documentos  en  calidad  de  prueba  para  mejor</w:t>
        <w:br/>
        <w:t>resolver.</w:t>
        <w:br/>
        <w:br/>
        <w:t>El 16 de julio y el 11 de agosto de 2010 los representantes y el  Estado,</w:t>
        <w:br/>
        <w:t>respectivamente, presentaron los documentos solicitados por la Corte como</w:t>
        <w:br/>
        <w:t>prueba para mejor resolver (supra párr. 12).</w:t>
        <w:br/>
        <w:br/>
        <w:t>El 19 de agosto de 2010 el Estado remitió al Tribunal  como  prueba  para</w:t>
        <w:br/>
        <w:t>mejor resolver una copia de una decisión emitida el 16 de agosto de  2010</w:t>
        <w:br/>
        <w:t>por la Sala Penal Segunda de la Corte Suprema de Justicia  de  la  Nación</w:t>
        <w:br/>
        <w:t>(en adelante “Corte Suprema”).</w:t>
        <w:br/>
        <w:br/>
        <w:t>El 20 de agosto  de  2010  el  Estado  remitió  al  Tribunal  información</w:t>
        <w:br/>
        <w:t>adicional relacionada con la emisión de un sello postal como  “medida  de</w:t>
        <w:br/>
        <w:t>reparación” adoptada por el mismo.</w:t>
        <w:br/>
        <w:br/>
        <w:t>El 23 de agosto de  2010  la  Corte  solicitó  a  la  Comisión  y  a  los</w:t>
        <w:br/>
        <w:t>representantes cierta información relativa a la decisión emitida el 16 de</w:t>
        <w:br/>
        <w:t>agosto de 2010 por la Sala Penal Segunda del Tribunal Supremo de Justicia</w:t>
        <w:br/>
        <w:t>(supra párr. 14). Asimismo, el  Tribunal  solicitó  al  Estado  y  a  los</w:t>
        <w:br/>
        <w:t>representantes remitir a la Corte una copia del sello postal referido por</w:t>
        <w:br/>
        <w:t>el Estado (supra párr. 15).</w:t>
        <w:br/>
        <w:br/>
        <w:t>El 26 de agosto de 2010 el Estado remitió  a  la  Corte  un  “informe  de</w:t>
        <w:br/>
        <w:t>avance de los compromisos asumidos por el Estado […] a fin de cumplir con</w:t>
        <w:br/>
        <w:t>la obligación de recuperar la memoria histórica de los señores José  Luis</w:t>
        <w:br/>
        <w:t>Ibsen Peña y Rainer Ibsen Cárdenas”, e información relativa a la decisión</w:t>
        <w:br/>
        <w:t>emitida el 16 de agosto de 2010 por la Sala Penal  Segunda  del  Tribunal</w:t>
        <w:br/>
        <w:t>Supremo de Justicia. Asimismo, el Estado presentó  una  copia  del  sello</w:t>
        <w:br/>
        <w:t>postal solicitado por el Tribunal (supra párr. 16). En esta misma  fecha,</w:t>
        <w:br/>
        <w:t>los representantes remitieron la información solicitada por  el  Tribunal</w:t>
        <w:br/>
        <w:t>(supra párr. 16), excepto la copia del sello postal y,  además,  pusieron</w:t>
        <w:br/>
        <w:t>en conocimiento de la Corte dos supuestos “hechos  delictivos”  sucedidos</w:t>
        <w:br/>
        <w:t>“después del acto de entrega de  la  estampilla”,  respecto  de  lo  cual</w:t>
        <w:br/>
        <w:t>presentaron diversos documentos[4]. Asimismo, vencido el  plazo  otorgado</w:t>
        <w:br/>
        <w:t>(supra párr. 16), la  Comisión  no  presentó  la  información  solicitada</w:t>
        <w:br/>
        <w:t>respecto a la decisión emitida el 16 de agosto de 2010 por la Sala  Penal</w:t>
        <w:br/>
        <w:t>Segunda del Tribunal Supremo de Justicia.</w:t>
        <w:br/>
        <w:br/>
        <w:t>El  31  de  agosto  los  representantes  remitieron   al   Tribunal   sus</w:t>
        <w:br/>
        <w:t>observaciones sobre  el “informe de avance de  los  compromisos  asumidos</w:t>
        <w:br/>
        <w:t>por el Estado” (supra párr. 17). Vencido el plazo otorgado,  la  Comisión</w:t>
        <w:br/>
        <w:t>no presentó observaciones al respecto.</w:t>
        <w:br/>
        <w:br/>
        <w:br/>
        <w:t xml:space="preserve">                                     III</w:t>
        <w:br/>
        <w:t xml:space="preserve">                                 Competencia</w:t>
        <w:br/>
        <w:br/>
        <w:t>La Corte Interamericana es competente, en los términos del artículo  62.3</w:t>
        <w:br/>
        <w:t>de la Convención, para conocer el presente caso, en razón de que  Bolivia</w:t>
        <w:br/>
        <w:t>es Estado Parte en la Convención Americana desde el 19 de julio de 1979 y</w:t>
        <w:br/>
        <w:t>reconoció la competencia contenciosa de la Corte el 27 de julio de  1993.</w:t>
        <w:br/>
        <w:t>Asimismo,  el  Estado  ratificó  la   Convención   Interamericana   sobre</w:t>
        <w:br/>
        <w:t>Desaparición Forzada de Personas el 19 de septiembre de 1996  y  depositó</w:t>
        <w:br/>
        <w:t>dicho instrumento el 5 de mayo de 1999.</w:t>
        <w:br/>
        <w:br/>
        <w:t>La Corte tiene competencia temporal, como regla general, a partir de  que</w:t>
        <w:br/>
        <w:t>se han ratificado los instrumentos respectivos y de que se ha  reconocido</w:t>
        <w:br/>
        <w:t>su competencia contenciosa, de acuerdo a los términos  en  que  se  hayan</w:t>
        <w:br/>
        <w:t>formulado dichas ratificaciones y reconocimiento.</w:t>
        <w:br/>
        <w:br/>
        <w:t>Asimismo, este Tribunal ha considerado en numerosas ocasiones  que  puede</w:t>
        <w:br/>
        <w:t>ejercer su competencia ratione temporis para examinar, sin  infringir  el</w:t>
        <w:br/>
        <w:t>principio  de   irretroactividad,   aquellos   hechos   que   constituyen</w:t>
        <w:br/>
        <w:t>violaciones de carácter continuo o permanente,  es  decir,  aquellos  que</w:t>
        <w:br/>
        <w:t>tuvieron  lugar  antes  de  la  fecha  de  las  ratificaciones   de   los</w:t>
        <w:br/>
        <w:t>instrumentos y reconocimiento de  la  competencia  de  la  Corte,  y  que</w:t>
        <w:br/>
        <w:t>persisten aún después de esa fecha[5].</w:t>
        <w:br/>
        <w:br/>
        <w:t>Si bien el Estado reconoció la competencia contenciosa de la Corte el  27</w:t>
        <w:br/>
        <w:t>de julio de 1993, en el presente caso al  haber  reconocido  expresamente</w:t>
        <w:br/>
        <w:t>los hechos ocurridos a partir del mes de octubre de 1971 (infra párrs. 24</w:t>
        <w:br/>
        <w:t>a 26), el Tribunal  considera  que  Bolivia  ha  renunciado  a  cualquier</w:t>
        <w:br/>
        <w:t>limitación temporal al ejercicio de la competencia de  la  Corte  y,  por</w:t>
        <w:br/>
        <w:t>tanto, ha reconocido la competencia contenciosa  para  que  ésta  examine</w:t>
        <w:br/>
        <w:t>todos los hechos ocurridos y se pronuncie sobre las  violaciones  que  se</w:t>
        <w:br/>
        <w:t>configuren en este caso y sus consecuencias.</w:t>
        <w:br/>
        <w:br/>
        <w:br/>
        <w:t xml:space="preserve">                                     IV</w:t>
        <w:br/>
        <w:t xml:space="preserve">           RECONOCIMIENTO PARCIAL DE RESPONSABILIDAD INTERNACIONAL</w:t>
        <w:br/>
        <w:br/>
        <w:t>En la contestación de la demanda  el  Estado  efectuó  un  reconocimiento</w:t>
        <w:br/>
        <w:t>parcial de su responsabilidad internacional (supra párr. 5). Al respecto,</w:t>
        <w:br/>
        <w:t>manifestó que  “[e]n  cuanto  a  los  fundamentos  de  hecho,  el  Estado</w:t>
        <w:br/>
        <w:t>Plurinacional de Bolivia se adscrib[ía] plenamente a lo expresado por  la</w:t>
        <w:br/>
        <w:t>Comisión Interamericana […]”.</w:t>
        <w:br/>
        <w:br/>
        <w:t>En lo referente  a  los  fundamentos  de  derecho,  el  Estado  boliviano</w:t>
        <w:br/>
        <w:t>manifestó que:</w:t>
        <w:br/>
        <w:br/>
        <w:t xml:space="preserve">      reconoc[ía]  su  responsabilidad  internacional  sobre  los   derechos</w:t>
        <w:br/>
        <w:t xml:space="preserve">      contemplados en los artículos 1.1, 3, 4, 5, 7, 8 y 25 de la Convención</w:t>
        <w:br/>
        <w:t xml:space="preserve">      Americana sobre Derechos Humanos, I, III, IV [y] XI de  la  Convención</w:t>
        <w:br/>
        <w:t xml:space="preserve">      Interamericana sobre Desaparición Forzada [de Personas] en relación  a</w:t>
        <w:br/>
        <w:t xml:space="preserve">      Rainer Ibsen Cárdenas y José Luis Ibsen Peña, [y los artículos]  5,  8</w:t>
        <w:br/>
        <w:t xml:space="preserve">      [y] 25 de la Convención Americana en conexión con  el  art[ículo]  1.1</w:t>
        <w:br/>
        <w:t xml:space="preserve">      del mismo cuerpo normativo en relación a Martha  Castro  Mendoza  […],</w:t>
        <w:br/>
        <w:t xml:space="preserve">      Tito Ibsen Castro, Rebeca Ibsen Castro  y  Raquel  Ibsen  Castro  […],</w:t>
        <w:br/>
        <w:t xml:space="preserve">      todos expresados por la Comisión Interamericana de Derechos Humanos.</w:t>
        <w:br/>
        <w:br/>
        <w:t>Durante la audiencia pública celebrada en el presente caso  (supra  párr.</w:t>
        <w:br/>
        <w:t>8), el representante del Estado ofreció una disculpa a los familiares  de</w:t>
        <w:br/>
        <w:t>Rainer Ibsen Cárdenas y José Luis Ibsen Peña en los siguientes términos:</w:t>
        <w:br/>
        <w:br/>
        <w:t xml:space="preserve">      con la firme voluntad de reparar los daños inferidos […] pid[e] perdón</w:t>
        <w:br/>
        <w:t xml:space="preserve">      público a toda la familia Ibsen, representada […] por […]  Tito  Ibsen</w:t>
        <w:br/>
        <w:t xml:space="preserve">      Castro, a quien ruego hacer  presente  esta  encarecida  solicitud  de</w:t>
        <w:br/>
        <w:t xml:space="preserve">      perdón público a todos y cada uno de los integrantes de su  familia  y</w:t>
        <w:br/>
        <w:t xml:space="preserve">      ruego que tengan presente que Rainer Ibsen y José Luis Ibsen Peña  […]</w:t>
        <w:br/>
        <w:t xml:space="preserve">      vivirán para siempre en la memoria histórica de la  nación  boliviana.</w:t>
        <w:br/>
        <w:t xml:space="preserve">      El pueblo boliviano [los] recordará por siempre […] por la  lucha  que</w:t>
        <w:br/>
        <w:t xml:space="preserve">      han efectuado, por la democracia con la entrega de su vida misma […].</w:t>
        <w:br/>
        <w:br/>
        <w:t>El Estado también expresó en sus alegatos  finales  que  “reconoc[ía]  la</w:t>
        <w:br/>
        <w:t>responsabilidad internacional por el contexto en el que se [… suscitaron]</w:t>
        <w:br/>
        <w:t>los  hechos  constituyentes  de   un   entorno   político   e   histórico</w:t>
        <w:br/>
        <w:t>determinantes de los años 1971 a 1982 por el cual el Estado Plurinacional</w:t>
        <w:br/>
        <w:t>de Bolivia sufrió años de violencia y zozobra implantados por [g]obiernos</w:t>
        <w:br/>
        <w:t>dictatoriales […]”. Asimismo, el Estado señaló que  en  el  marco  de  la</w:t>
        <w:br/>
        <w:t>jurisdicción nacional, “el Órgano Judicial […] emiti[ó] la  Sentencia  de</w:t>
        <w:br/>
        <w:t>Primera Instancia, concretada en la Resolución No.  192/2008  y  Auto  de</w:t>
        <w:br/>
        <w:t>Vista dictado por la Sala Civil Primera de la Corte Superior del Distrito</w:t>
        <w:br/>
        <w:t>Judicial de la ciudad de Santa Cruz de la Sierra, de 28 de septiembre  de</w:t>
        <w:br/>
        <w:t>2009 […]”. Sobre el particular, advirtió que  “es  conciente  de  que  la</w:t>
        <w:br/>
        <w:t>sentencia y el auto de vista no contemplan los parámetros internacionales</w:t>
        <w:br/>
        <w:t>en materia de derechos humanos y tampoco sancionan[,] de  acuerdo  a  los</w:t>
        <w:br/>
        <w:t>delitos cometidos[,] a los responsables […]”.  Por  ende,  manifestó  que</w:t>
        <w:br/>
        <w:t>“realizar[ía] las gestiones […] necesarias a objeto de  que  el  Tribunal</w:t>
        <w:br/>
        <w:t>Supremo de Justicia c[ontara] con los elementos necesarios al momento  de</w:t>
        <w:br/>
        <w:t>resolver el recurso de casación”.</w:t>
        <w:br/>
        <w:br/>
        <w:t>No obstante, el Estado controvirtió los alegatos de la Comisión según los</w:t>
        <w:br/>
        <w:t>cuales “los restos de Rainer Ibsen Cárdenas tardaron casi 37 años en  ser</w:t>
        <w:br/>
        <w:t>localizados, identificados y entregados a sus familiares  por  parte  del</w:t>
        <w:br/>
        <w:t>Estado”.  Al  respecto,  explicó   que   “[l]a   Comisión   Nacional   de</w:t>
        <w:br/>
        <w:t>Investigación  de  Desaparecidos  Forzados  en  1983,   dio   a   conocer</w:t>
        <w:br/>
        <w:t>públicamente el descubrimiento de una fosa común en la  que  se  hallaban</w:t>
        <w:br/>
        <w:t>los restos de Rainer Ibsen Cárdenas, a partir de  ese  momento,  […]  los</w:t>
        <w:br/>
        <w:t>sucesos acaecidos en [su] contra […] fueron de conocimiento público y  de</w:t>
        <w:br/>
        <w:t>su familia”, “quienes no hicieron absolutamente nada hasta [el año]  2003</w:t>
        <w:br/>
        <w:t>[…], para reclamar los restos encontrados”. El Estado también indicó  que</w:t>
        <w:br/>
        <w:t>“en ningún momento ocultó los [referidos]  restos  […  sino  que  …],  al</w:t>
        <w:br/>
        <w:t>contrario[,] coadyuvó en la identificación de los  mismos,  a  partir  de</w:t>
        <w:br/>
        <w:t>1983[,] año en que se conoc[ió] el paradero de los restos [y] concluyó la</w:t>
        <w:br/>
        <w:t>desaparición forzada de la víctima […]”.</w:t>
        <w:br/>
        <w:br/>
        <w:t>Por otra parte, el Estado indicó expresamente en la  contestación  de  la</w:t>
        <w:br/>
        <w:t>demanda que “no se allana[ba] a la demanda de la Comisión y al escrito de</w:t>
        <w:br/>
        <w:t>solicitudes[,] argumentos y pruebas de  los  familiares  respecto  de  la</w:t>
        <w:br/>
        <w:t>solicitud de reparaciones presentada”. En tal  sentido,  señaló  que  “no</w:t>
        <w:br/>
        <w:t>existe controversia respecto de los beneficiarios”, sin embargo, puso  en</w:t>
        <w:br/>
        <w:t>conocimiento del Tribunal “la  objeción  en  cuanto  a  las  elevadísimas</w:t>
        <w:br/>
        <w:t>consideraciones realizadas por [los representantes]”. Sobre  este  último</w:t>
        <w:br/>
        <w:t>punto,  solicitó  a  la  Corte   que   “consider[ara]   la   voluntad   y</w:t>
        <w:br/>
        <w:t>predisposición del Estado en cuanto a las  medidas  reparatorias  que  ha</w:t>
        <w:br/>
        <w:t>venido implementando”, a las cuales hizo referencia en la contestación de</w:t>
        <w:br/>
        <w:t>la demanda, durante la  audiencia  pública  y  en  sus  alegatos  finales</w:t>
        <w:br/>
        <w:t>escritos (supra párrs. 5, 8 y 10).</w:t>
        <w:br/>
        <w:br/>
        <w:t>Además, debe señalarse que durante la tramitación del  presente  caso  y,</w:t>
        <w:br/>
        <w:t>particularmente, en la contestación  de  la  demanda,  el  Estado  no  se</w:t>
        <w:br/>
        <w:t>pronunció sobre el alegato de los representantes conforme al cual también</w:t>
        <w:br/>
        <w:t>se produjo una violación del artículo 24 (Igualdad ante  la  Ley)  de  la</w:t>
        <w:br/>
        <w:t>Convención Americana en perjuicio de los familiares de los señores Rainer</w:t>
        <w:br/>
        <w:t>Ibsen Cárdenas y José Luis Ibsen Peña. Este derecho no fue alegado por la</w:t>
        <w:br/>
        <w:t>Comisión en la demanda.</w:t>
        <w:br/>
        <w:br/>
        <w:t>La Comisión Interamericana manifestó que valoraba positivamente  el  acto</w:t>
        <w:br/>
        <w:t>de reconocimiento  de  responsabilidad  internacional  efectuado  por  el</w:t>
        <w:br/>
        <w:t>Estado boliviano el 10 de diciembre de 2008 en el marco de la tramitación</w:t>
        <w:br/>
        <w:t>del presente caso ante ella, acto  que  fue  reiterado  a  través  de  la</w:t>
        <w:br/>
        <w:t>contestación  de  la  demanda  y  en  la  audiencia   pública,   ya   que</w:t>
        <w:br/>
        <w:t>“constitu[ía] una contribución positiva al desarrollo del proceso y a  la</w:t>
        <w:br/>
        <w:t>vigencia de los principios que  inspiran  la  Convención  Americana”.  Al</w:t>
        <w:br/>
        <w:t>respecto, consideró que “este reconocimiento es  total  respecto  de  las</w:t>
        <w:br/>
        <w:t>violaciones de la Convención Americana sobre Derechos  Humanos  y  de  la</w:t>
        <w:br/>
        <w:t>Convención  Interamericana  sobre  Desaparición  Forzada   de   Personas,</w:t>
        <w:br/>
        <w:t>alegadas por la Comisión en su demanda  [y  que,  e]n  ese  sentido,  […]</w:t>
        <w:br/>
        <w:t>ent[endía] que la controversia sobre dichas violaciones ha[bía]  cesado”.</w:t>
        <w:br/>
        <w:t>Por lo tanto, solicitó  al  Tribunal  que  “admit[iera]  el  allanamiento</w:t>
        <w:br/>
        <w:t>estatal y, en consecuencia, declar[ara] la responsabilidad  internacional</w:t>
        <w:br/>
        <w:t>del  Estado  boliviano[,  …  y]  que  […]  en  la  respectiva  sentencia,</w:t>
        <w:br/>
        <w:t>incluy[er]a una relación pormenorizada de los  hechos  en  virtud  de  la</w:t>
        <w:br/>
        <w:t>eficacia reparadora de los mismos y su contribución al establecimiento de</w:t>
        <w:br/>
        <w:t>la verdad”.</w:t>
        <w:br/>
        <w:br/>
        <w:t>En la misma línea, la Comisión advirtió que “el cuestionamiento planteado</w:t>
        <w:br/>
        <w:t>por el Estado sobre la fecha en  que  cesó  la  desaparición  forzada  de</w:t>
        <w:br/>
        <w:t>Rainer Ibsen Cárdenas, es un aspecto de hecho que corresponde  establecer</w:t>
        <w:br/>
        <w:t>a la  Corte  en  su  sentencia,  pero  no  tiene  efectos  en  cuanto  al</w:t>
        <w:br/>
        <w:t>reconocimiento de responsabilidad por las violaciones alegadas ni implica</w:t>
        <w:br/>
        <w:t>en forma alguna un desconocimiento de la competencia  de  la  Corte  para</w:t>
        <w:br/>
        <w:t>pronunciarse sobre la totalidad de los hechos del presente caso”.</w:t>
        <w:br/>
        <w:br/>
        <w:t>Los representantes, por su parte, se adhirieron  a  lo  expuesto  por  la</w:t>
        <w:br/>
        <w:t>Comisión Interamericana en la demanda y durante la audiencia pública. Sin</w:t>
        <w:br/>
        <w:t>embargo, advirtieron que  “el  Estado[,]  lejos  de  asumir  una  diáfana</w:t>
        <w:br/>
        <w:t>voluntad de reconocimiento a sus compromisos  internacionales,  […]  h[a]</w:t>
        <w:br/>
        <w:t>venido asumiendo cualquier  tipo  de  posición  contradictoria”.  Además,</w:t>
        <w:br/>
        <w:t>indicaron que “[en la audiencia pública] se [le] ha[bía] pedido perdón [a</w:t>
        <w:br/>
        <w:t>la familia Ibsen], pero más adelante, se  le  [había]  acusado  de  haber</w:t>
        <w:br/>
        <w:t>[cometido] un acto inmoral al haber hecho una petición de reparaciones”.</w:t>
        <w:br/>
        <w:br/>
        <w:t>De conformidad con los artículos 56.2 y 58 del Reglamento, y en ejercicio</w:t>
        <w:br/>
        <w:t>de sus poderes de tutela judicial internacional de los derechos  humanos,</w:t>
        <w:br/>
        <w:t>la  Corte  puede  determinar  si  un  reconocimiento  de  responsabilidad</w:t>
        <w:br/>
        <w:t>internacional  efectuado  por  un  Estado  demandado  ofrece   una   base</w:t>
        <w:br/>
        <w:t>suficiente, en los términos de la Convención Americana, para continuar el</w:t>
        <w:br/>
        <w:t>conocimiento del fondo y determinar las eventuales reparaciones, costas y</w:t>
        <w:br/>
        <w:t>gastos[6]. Además, la Corte observa  que  la  evolución  del  sistema  de</w:t>
        <w:br/>
        <w:t>protección de derechos humanos permite  que  hoy  en  día  las  presuntas</w:t>
        <w:br/>
        <w:t>víctimas o sus familiares puedan presentar de manera autónoma su  escrito</w:t>
        <w:br/>
        <w:t>de solicitudes, argumentos y pruebas y esgrimir pretensiones coincidentes</w:t>
        <w:br/>
        <w:t>o  no  con  las  de  la  Comisión.  Por  ende,  cuando  se  presenta   un</w:t>
        <w:br/>
        <w:t>allanamiento, éste debe expresar claramente si  se  aceptan  también  las</w:t>
        <w:br/>
        <w:t>pretensiones formuladas por las presuntas víctimas o sus familiares[7].</w:t>
        <w:br/>
        <w:br/>
        <w:t>Dado que los procesos ante esta Corte se refieren  a  la  tutela  de  los</w:t>
        <w:br/>
        <w:t>derechos humanos, cuestión de orden público internacional que  trasciende</w:t>
        <w:br/>
        <w:t>la voluntad de las partes, el Tribunal debe velar  porque  los  actos  de</w:t>
        <w:br/>
        <w:t>allanamiento resulten aceptables para los  fines  que  busca  cumplir  el</w:t>
        <w:br/>
        <w:t>Sistema Interamericano de Derechos Humanos. En esta tarea  no  se  limita</w:t>
        <w:br/>
        <w:t>únicamente a verificar las condiciones formales de los mencionados actos,</w:t>
        <w:br/>
        <w:t>sino que los  debe  confrontar  con  la  naturaleza  y  gravedad  de  las</w:t>
        <w:br/>
        <w:t>violaciones alegadas, las  exigencias  e  interés  de  la  justicia,  las</w:t>
        <w:br/>
        <w:t>circunstancias particulares del caso concreto y la actitud y posición  de</w:t>
        <w:br/>
        <w:t>las partes[8].</w:t>
        <w:br/>
        <w:br/>
        <w:t>Para la  determinación  de  los  efectos  jurídicos  del  allanamiento  y</w:t>
        <w:br/>
        <w:t>reconocimiento de responsabilidad efectuados  por  el  Estado,  la  Corte</w:t>
        <w:br/>
        <w:t>tiene presentes, particularmente, que éste admitió los hechos presentados</w:t>
        <w:br/>
        <w:t>en la demanda por la Comisión (supra párrs. 5  y  24  a  26)  aunque,  no</w:t>
        <w:br/>
        <w:t>obstante: 1) negó que la localización e identificación de los  restos  de</w:t>
        <w:br/>
        <w:t>Rainer Ibsen Cárdenas haya tardado casi 37 años; 2) no se  allanó  a  las</w:t>
        <w:br/>
        <w:t>pretensiones de reparación presentadas en este caso, y 3) no se refirió a</w:t>
        <w:br/>
        <w:t>la presunta violación del derecho a la igualdad ante la  ley,  reconocido</w:t>
        <w:br/>
        <w:t>en el artículo 24  de  la  Convención  Americana,  en  perjuicio  de  los</w:t>
        <w:br/>
        <w:t>familiares de los señores Rainer Ibsen Cárdenas y José Luis Ibsen Peña ni</w:t>
        <w:br/>
        <w:t>se manifestó sobre los  hechos  relacionados  con  dicho  alegato  (supra</w:t>
        <w:br/>
        <w:t>párrs. 27 a 29).</w:t>
        <w:br/>
        <w:br/>
        <w:t>En vista de lo anterior, el Tribunal  decide  aceptar  el  reconocimiento</w:t>
        <w:br/>
        <w:t>formulado por el Estado y calificarlo como una admisión parcial de hechos</w:t>
        <w:br/>
        <w:t>y allanamiento parcial a las pretensiones de  derecho  contenidos  en  la</w:t>
        <w:br/>
        <w:t>demanda de la Comisión y en el escrito de solicitudes y argumentos de los</w:t>
        <w:br/>
        <w:t>representantes. Al respecto, el Tribunal considera  que  se  mantiene  la</w:t>
        <w:br/>
        <w:t>controversia respecto a varios aspectos fácticos y jurídicos relacionados</w:t>
        <w:br/>
        <w:t>con la supuesta desaparición forzada del señor Rainer Ibsen Cárdenas, las</w:t>
        <w:br/>
        <w:t>reparaciones solicitadas por los representantes y  la  alegada  violación</w:t>
        <w:br/>
        <w:t>del artículo 24 de la Convención  Americana.  Por  tal  razón,  la  Corte</w:t>
        <w:br/>
        <w:t>procederá a su determinación en los capítulos  correspondientes  de  esta</w:t>
        <w:br/>
        <w:t>Sentencia sobre la base de su jurisprudencia y de la  prueba  incorporada</w:t>
        <w:br/>
        <w:t>al expediente del caso.</w:t>
        <w:br/>
        <w:br/>
        <w:t xml:space="preserve">                                      *</w:t>
        <w:br/>
        <w:t xml:space="preserve">                                   *    *</w:t>
        <w:br/>
        <w:br/>
        <w:t>La Corte valora el reconocimiento y  admisión  parcial  de  hechos  y  el</w:t>
        <w:br/>
        <w:t>allanamiento respecto de algunas pretensiones efectuados por el Estado, y</w:t>
        <w:br/>
        <w:t>considera que  esta  actitud  constituye  una  contribución  positiva  al</w:t>
        <w:br/>
        <w:t>desarrollo  de  este  proceso,  al  buen  despacho  de  la   jurisdicción</w:t>
        <w:br/>
        <w:t>interamericana sobre derechos humanos, a la vigencia  de  los  principios</w:t>
        <w:br/>
        <w:t>que inspiran la Convención Americana y a  la  conducta  a  la  que  están</w:t>
        <w:br/>
        <w:t>obligados los Estados en esta materia, en virtud de los  compromisos  que</w:t>
        <w:br/>
        <w:t>asumen como partes en los  instrumentos  internacionales  sobre  derechos</w:t>
        <w:br/>
        <w:t>humanos[9]. El Tribunal observa que esta disposición del Estado  ha  sido</w:t>
        <w:br/>
        <w:t>mostrada anteriormente en otros casos similares ante esta Corte[10].</w:t>
        <w:br/>
        <w:br/>
        <w:t>No  obstante,  después  de   haber   examinado   el   reconocimiento   de</w:t>
        <w:br/>
        <w:t>responsabilidad del Estado, y tomando en cuenta  lo  manifestado  por  la</w:t>
        <w:br/>
        <w:t>Comisión y los representantes, así como la naturaleza y gravedad  de  los</w:t>
        <w:br/>
        <w:t>hechos alegados y las violaciones, el Tribunal considera necesario dictar</w:t>
        <w:br/>
        <w:t>una Sentencia en la cual se determinen los hechos y todos  los  elementos</w:t>
        <w:br/>
        <w:t>del fondo del asunto, así  como  las  correspondientes  consecuencias  en</w:t>
        <w:br/>
        <w:t>cuanto a las reparaciones[11].</w:t>
        <w:br/>
        <w:br/>
        <w:br/>
        <w:t xml:space="preserve">                                      V</w:t>
        <w:br/>
        <w:t xml:space="preserve">                                   PRUEBA</w:t>
        <w:br/>
        <w:br/>
        <w:t>Con base en lo establecido en los artículos 46 y 47 del  Reglamento,  así</w:t>
        <w:br/>
        <w:t>como en la jurisprudencia  del  Tribunal  respecto  de  la  prueba  y  su</w:t>
        <w:br/>
        <w:t>apreciación[12], la Corte procederá a examinar y  valorar  los  elementos</w:t>
        <w:br/>
        <w:t>probatorios  documentales  remitidos   por   las   partes   en   diversas</w:t>
        <w:br/>
        <w:t>oportunidades procesales, las declaraciones rendidas  por  las  presuntas</w:t>
        <w:br/>
        <w:t>víctimas, testigos y  peritos  mediante  affidávit  y  las  recibidas  en</w:t>
        <w:br/>
        <w:t>audiencia pública (supra párr.  6),  así  como  las  pruebas  para  mejor</w:t>
        <w:br/>
        <w:t>resolver solicitadas por el Presidente (supra párrs. 10,  11,  13,  16  y</w:t>
        <w:br/>
        <w:t>17). Para ello, el Tribunal se  atendrá  a  los  principios  de  la  sana</w:t>
        <w:br/>
        <w:t>crítica, dentro del marco legal correspondiente[13].</w:t>
        <w:br/>
        <w:br/>
        <w:br/>
        <w:br/>
        <w:br/>
        <w:br/>
        <w:t>A.    Prueba documental, testimonial y pericial</w:t>
        <w:br/>
        <w:br/>
        <w:br/>
        <w:t>Fueron  recibidas  las  declaraciones  rendidas  ante  fedatario  público</w:t>
        <w:br/>
        <w:t>(affidávit) por las siguientes presuntas víctimas, testigos y peritos:</w:t>
        <w:br/>
        <w:br/>
        <w:t xml:space="preserve">      a) Raquel Ibsen Castro y Martha Castro Mendoza. Presuntas  víctimas.</w:t>
        <w:br/>
        <w:t xml:space="preserve">      Declaraciones  propuestas  por  la  Comisión  Interamericana  y  los</w:t>
        <w:br/>
        <w:t xml:space="preserve">      representantes. Se refirieron, entre otros aspectos,  a  la  alegada</w:t>
        <w:br/>
        <w:t xml:space="preserve">      desaparición forzada de los señores Rainer  Ibsen  Cárdenas  y  José</w:t>
        <w:br/>
        <w:t xml:space="preserve">      Luis  Ibsen  Peña;  las  gestiones  intentadas  para  dar  con   sus</w:t>
        <w:br/>
        <w:t xml:space="preserve">      paraderos; la supuesta falta de voluntad estatal para investigar las</w:t>
        <w:br/>
        <w:t xml:space="preserve">      alegadas  desapariciones,  y  las  consecuencias   de   todas   esas</w:t>
        <w:br/>
        <w:t xml:space="preserve">      situaciones.</w:t>
        <w:br/>
        <w:br/>
        <w:br/>
        <w:t xml:space="preserve">      b) Rebeca Ibsen Castro. Presunta víctima. Declaración propuesta  por</w:t>
        <w:br/>
        <w:t xml:space="preserve">      los representantes. Se refirió, entre otros aspectos, a  la  alegada</w:t>
        <w:br/>
        <w:t xml:space="preserve">      desaparición de los señores Rainer Ibsen Cárdenas y José Luis  Ibsen</w:t>
        <w:br/>
        <w:t xml:space="preserve">      Peña; las gestiones  intentadas  para  dar  con  sus  paraderos;  la</w:t>
        <w:br/>
        <w:t xml:space="preserve">      supuesta falta de voluntad  estatal  para  investigar  las  alegadas</w:t>
        <w:br/>
        <w:t xml:space="preserve">      desapariciones; los alegados obstáculos en su intento por lograr  el</w:t>
        <w:br/>
        <w:t xml:space="preserve">      esclarecimiento de las supuestas desapariciones y la sanción de  los</w:t>
        <w:br/>
        <w:t xml:space="preserve">      responsables, así como las consecuencias de todas estas situaciones.</w:t>
        <w:br/>
        <w:br/>
        <w:br/>
        <w:br/>
        <w:br/>
        <w:t xml:space="preserve">      c) Renato Estevan Díaz Matta. Testigo. Declaración propuesta por  la</w:t>
        <w:br/>
        <w:t xml:space="preserve">      Comisión Interamericana y  los  representantes.  Se  refirió,  entre</w:t>
        <w:br/>
        <w:t xml:space="preserve">      otros aspectos, a lo sucedido a Rainer Ibsen  Cárdenas  mientras  se</w:t>
        <w:br/>
        <w:t xml:space="preserve">      encontraba en un centro de detención de La Paz, Bolivia; lo sucedido</w:t>
        <w:br/>
        <w:t xml:space="preserve">      a José Luis Ibsen Peña  mientras  se  encontraba  en  un  centro  de</w:t>
        <w:br/>
        <w:t xml:space="preserve">      detención en la ciudad de Santa Cruz, Bolivia, así como al  supuesto</w:t>
        <w:br/>
        <w:t xml:space="preserve">      diálogo que sostuvo con ambas presuntas víctimas.</w:t>
        <w:br/>
        <w:br/>
        <w:br/>
        <w:t xml:space="preserve">      d)  Hilda  Saavedra  Serrano  y  Ledy  Catoira   Moreno.   Testigos.</w:t>
        <w:br/>
        <w:t xml:space="preserve">      Declaraciones propuestas  por  los  representantes.  Se  refirieron,</w:t>
        <w:br/>
        <w:t xml:space="preserve">      entre otros  aspectos,  a  la  supuesta  privación  de  libertad  en</w:t>
        <w:br/>
        <w:t xml:space="preserve">      diferentes centros de reclusión a los que fue sometido Rainer  Ibsen</w:t>
        <w:br/>
        <w:t xml:space="preserve">      Cárdenas en la ciudad de La Paz; las supuestas acciones  de  tortura</w:t>
        <w:br/>
        <w:t xml:space="preserve">      perpetradas  por  agentes  del  Estado;  las  circunstancias  y  los</w:t>
        <w:br/>
        <w:t xml:space="preserve">      elementos fácticos que circunscribieron el  supuesto  asesinato  del</w:t>
        <w:br/>
        <w:t xml:space="preserve">      Rainer Ibsen Cárdenas y su  posterior  desaparición  forzada,  y  el</w:t>
        <w:br/>
        <w:t xml:space="preserve">      supuesto dolo  y  mala  intención  en  el  manejo  de  los  informes</w:t>
        <w:br/>
        <w:t xml:space="preserve">      públicos.</w:t>
        <w:br/>
        <w:br/>
        <w:br/>
        <w:t xml:space="preserve">      e) Juan Cristóbal Soruco Quiroga. Perito. Licenciado en Comunicación</w:t>
        <w:br/>
        <w:t xml:space="preserve">      Social y Director del periódico Los Tiempos de Cochabamba.  Peritaje</w:t>
        <w:br/>
        <w:t xml:space="preserve">      propuesto por la Comisión Interamericana. Se  refirió,  entre  otros</w:t>
        <w:br/>
        <w:t xml:space="preserve">      aspectos, al contexto en el cual ocurrieron los hechos del  presente</w:t>
        <w:br/>
        <w:t xml:space="preserve">      caso, en particular, la situación de  derechos  humanos  durante  la</w:t>
        <w:br/>
        <w:t xml:space="preserve">      dictadura militar de Hugo Banzer Suárez.</w:t>
        <w:br/>
        <w:br/>
        <w:t>En cuanto a la prueba rendida en audiencia pública, la Corte escuchó  las</w:t>
        <w:br/>
        <w:t>declaraciones y peritajes de las siguientes personas:</w:t>
        <w:br/>
        <w:br/>
        <w:t xml:space="preserve">      a) Tito Ibsen Castro. Presunta víctima. Declaración propuesta por la</w:t>
        <w:br/>
        <w:t xml:space="preserve">      Comisión Interamericana y  los  representantes.  Se  refirió,  entre</w:t>
        <w:br/>
        <w:t xml:space="preserve">      otros aspectos, a la alegada desaparición  forzada  de  los  señores</w:t>
        <w:br/>
        <w:t xml:space="preserve">      Rainer  Ibsen  Cárdenas  y  José  Luis  Ibsen  Peña;  las  gestiones</w:t>
        <w:br/>
        <w:t xml:space="preserve">      intentadas para dar con sus paraderos; la supuesta falta de voluntad</w:t>
        <w:br/>
        <w:t xml:space="preserve">      estatal  para  investigar  las  alegadas   desapariciones,   y   las</w:t>
        <w:br/>
        <w:t xml:space="preserve">      consecuencias de todas esas situaciones.</w:t>
        <w:br/>
        <w:br/>
        <w:br/>
        <w:t xml:space="preserve">      b) Delia Cortez F. Testigo. Declaración propuesta por el Estado.  Se</w:t>
        <w:br/>
        <w:t xml:space="preserve">      refirió, entre otros aspectos, a  los  supuestos  restos  de  Rainer</w:t>
        <w:br/>
        <w:t xml:space="preserve">      Ibsen Cárdenas encontrados en  1983; la búsqueda de los  restos  del</w:t>
        <w:br/>
        <w:t xml:space="preserve">      señor  José  Luis  Ibsen,  y  los  restos  hallados  en   sepulturas</w:t>
        <w:br/>
        <w:t xml:space="preserve">      clandestinas en los  años  1980  y  sepultados  en  el  Mausoleo  de</w:t>
        <w:br/>
        <w:t xml:space="preserve">      ASOFAMD, de acuerdo a  la  información  publicada  por  la  Comisión</w:t>
        <w:br/>
        <w:t xml:space="preserve">      Nacional de Investigación de Desaparecidos Forzados en 1983.</w:t>
        <w:br/>
        <w:br/>
        <w:br/>
        <w:t xml:space="preserve">      c) Waldo Albarracín. Perito. Ex  Defensor  del  Pueblo  de  Bolivia.</w:t>
        <w:br/>
        <w:t xml:space="preserve">      Peritaje propuesto por la Comisión Interamericana. Se refirió, entre</w:t>
        <w:br/>
        <w:t xml:space="preserve">      otros aspectos, a las dificultades en la investigación  judicial  de</w:t>
        <w:br/>
        <w:t xml:space="preserve">      las violaciones  de  derechos  humanos  cometidas  en  la  dictadura</w:t>
        <w:br/>
        <w:t xml:space="preserve">      militar de Hugo Banzer Suárez, y a las perspectivas de  justicia  en</w:t>
        <w:br/>
        <w:t xml:space="preserve">      el presente caso.</w:t>
        <w:br/>
        <w:br/>
        <w:br/>
        <w:t xml:space="preserve">      d) Claribel Ramírez  Hurtado.  Perito.  Médico  Psiquiatra  Forense.</w:t>
        <w:br/>
        <w:t xml:space="preserve">      Peritaje propuesto por los representantes. Se refirió,  entre  otros</w:t>
        <w:br/>
        <w:t xml:space="preserve">      aspectos, al supuesto daño  psíquico  configurado  en  Rebeca  Ibsen</w:t>
        <w:br/>
        <w:t xml:space="preserve">      Castro, Tito Ibsen Castro,  Raquel  Ibsen  Castro  y  Martha  Castro</w:t>
        <w:br/>
        <w:t xml:space="preserve">      Mendoza, supuestamente ocasionado por las presuntas  violaciones  de</w:t>
        <w:br/>
        <w:t xml:space="preserve">      derechos humanos alegadas en el presente caso.</w:t>
        <w:br/>
        <w:br/>
        <w:br/>
        <w:t>B.    Valoración de la prueba</w:t>
        <w:br/>
        <w:br/>
        <w:br/>
        <w:t>En este caso, como en otros[14], el Tribunal otorga  valor  probatorio  a</w:t>
        <w:br/>
        <w:t>aquellos documentos presentados  oportunamente  por  las  partes  que  no</w:t>
        <w:br/>
        <w:t>fueron controvertidos ni objetados, ni cuya autenticidad  fue  puesta  en</w:t>
        <w:br/>
        <w:t>duda. Los documentos solicitados por el Tribunal como prueba  para  mejor</w:t>
        <w:br/>
        <w:t>resolver y remitidos por las partes  (supra  párrs.  8,  12  y  16),  son</w:t>
        <w:br/>
        <w:t>incorporados al acervo probatorio en aplicación de  lo  dispuesto  en  el</w:t>
        <w:br/>
        <w:t>artículo 47.2 del Reglamento.</w:t>
        <w:br/>
        <w:br/>
        <w:t>En relación con los documentos de prensa presentados por las partes en la</w:t>
        <w:br/>
        <w:t>debida oportunidad procesal,  este  Tribunal  considera  que  pueden  ser</w:t>
        <w:br/>
        <w:t>apreciados cuando recojan hechos públicos y notorios o  declaraciones  de</w:t>
        <w:br/>
        <w:t>funcionarios del Estado, no rectificadas, o  cuando  corroboren  aspectos</w:t>
        <w:br/>
        <w:t>relacionados con el  caso.  En  tal  sentido,  serán  tomados  en  cuenta</w:t>
        <w:br/>
        <w:t>aquellos documentos que se encuentren completos  o  que,  por  lo  menos,</w:t>
        <w:br/>
        <w:t>permitan constatar su fuente y fecha de publicación[15].</w:t>
        <w:br/>
        <w:br/>
        <w:t>En sus alegatos finales escritos  los  representantes  anexaron  diversos</w:t>
        <w:br/>
        <w:t>documentos “de orden documental y fotográfico sobrevinientes que, por una</w:t>
        <w:br/>
        <w:t>parte[,] controvierte[n] la prueba documental del […] Estado  de  Bolivia</w:t>
        <w:br/>
        <w:t>presentad[a] en ocasión de exponer sus  alegatos  orales  finales  y  por</w:t>
        <w:br/>
        <w:t>otra, demuestran la inconsistencia,  precipitación  e  improvisación  del</w:t>
        <w:br/>
        <w:t>Estado […] en la realización de  medidas  compensatorias  […]”.  Por  una</w:t>
        <w:br/>
        <w:t>parte, la Corte constata que algunos de dichos documentos se  refieren  a</w:t>
        <w:br/>
        <w:t>hechos supervenientes sucedidos con posterioridad a la  presentación  del</w:t>
        <w:br/>
        <w:t>escrito de solicitudes y argumentos de los  representantes  (supra  párr.</w:t>
        <w:br/>
        <w:t>4)[16]. Sin embargo, la Corte también  observa  que  la  presentación  de</w:t>
        <w:br/>
        <w:t>algunos  de  esos  documentos  es  extemporánea[17]  de  acuerdo   a   lo</w:t>
        <w:br/>
        <w:t>establecido por el artículo 46.1 del Reglamento del Tribunal.</w:t>
        <w:br/>
        <w:br/>
        <w:t>Asimismo, durante la audiencia pública  y  como  anexos  a  los  alegatos</w:t>
        <w:br/>
        <w:t>finales escritos el Estado presentó  diversa  documentación  al  Tribunal</w:t>
        <w:br/>
        <w:t>(supra párrs. 8 y 10).  Al respecto, la Corte observa que algunos de esos</w:t>
        <w:br/>
        <w:t>documentos ya habían sido incorporados anteriormente  al  expediente  del</w:t>
        <w:br/>
        <w:t>presente caso[18], que  otros  fueron  solicitados  por  el  Tribunal[19]</w:t>
        <w:br/>
        <w:t>(supra párrs. 8 y 9) y que la gran mayoría de ellos se refieren a  hechos</w:t>
        <w:br/>
        <w:t>acontecidos con posterioridad a la presentación de la contestación de  la</w:t>
        <w:br/>
        <w:t>demanda[20] (supra párr. 5). Sin  embargo,  el  Estado  también  presentó</w:t>
        <w:br/>
        <w:t>algunos documentos de forma extemporánea[21], en términos de lo dispuesto</w:t>
        <w:br/>
        <w:t>por el artículo 46.1 del Reglamento. Al  respecto,  el  Estado  no  alegó</w:t>
        <w:br/>
        <w:t>ninguno de los supuestos previstos por dicha disposición para  justificar</w:t>
        <w:br/>
        <w:t>la presentación de dichos documentos en momentos procesales  distintos  a</w:t>
        <w:br/>
        <w:t>los señalados en la misma. Por último, el Estado remitió  una  copia  del</w:t>
        <w:br/>
        <w:t>“Informe sobre los restos  mortales  hallados  en  el  año  1983  por  la</w:t>
        <w:br/>
        <w:t>Comisión Nacional de Investigaciones de Desapariciones Forzadas”, el cual</w:t>
        <w:br/>
        <w:t>fue solicitado por la Corte durante la audiencia pública (supra párr.  8)</w:t>
        <w:br/>
        <w:t>como prueba para mejor resolver. No obstante, el Tribunal observa que  el</w:t>
        <w:br/>
        <w:t>Estado presentó algunos documentos en calidad de “anexos que acompañan  y</w:t>
        <w:br/>
        <w:t>sustentan” el referido informe, los cuales no fueron solicitados  por  la</w:t>
        <w:br/>
        <w:t>Corte[22] y que, por su fecha, resultan extemporáneos.</w:t>
        <w:br/>
        <w:br/>
        <w:t>La  Corte  admite  y  otorga  valor  probatorio  a  aquellos   documentos</w:t>
        <w:br/>
        <w:t>presentados por el Estado que ya habían sido  incorporados  anteriormente</w:t>
        <w:br/>
        <w:t>al expediente, así como a aquellos documentos presentados por éste y  por</w:t>
        <w:br/>
        <w:t>los representantes que se refieren a hechos supervenientes, en aplicación</w:t>
        <w:br/>
        <w:t>de lo dispuesto  por  el  artículo  46.3  del  Reglamento.  Asimismo,  el</w:t>
        <w:br/>
        <w:t>Tribunal admite y valorará en calidad de prueba para  mejor  resolver  la</w:t>
        <w:br/>
        <w:t>mayoría de los documentos presentados de forma extemporánea por el Estado</w:t>
        <w:br/>
        <w:t>y la totalidad de los documentos presentados  extemporáneamente  por  los</w:t>
        <w:br/>
        <w:t>representantes, en términos de lo establecido en  el  artículo  47.2  del</w:t>
        <w:br/>
        <w:t>Reglamento, ya que son útiles para la resolución del  presente  caso[23].</w:t>
        <w:br/>
        <w:t>Tales documentos serán valorados tomando en cuenta el conjunto del acervo</w:t>
        <w:br/>
        <w:t>probatorio y conforme a las reglas de la sana crítica.</w:t>
        <w:br/>
        <w:br/>
        <w:t>Por otra parte, la Corte  estima  pertinentes  las  declaraciones  y  los</w:t>
        <w:br/>
        <w:t>peritajes rendidos en  cuanto  se  ajusten  al  objeto  definido  por  el</w:t>
        <w:br/>
        <w:t>Presidente en la Resolución que ordenó recibirlos (supra párr. 6).  Éstos</w:t>
        <w:br/>
        <w:t>serán valorados en el capítulo que corresponda, en conjunto con los demás</w:t>
        <w:br/>
        <w:t>elementos del acervo probatorio,  tomando  en  cuenta  las  observaciones</w:t>
        <w:br/>
        <w:t>formuladas por las partes[24].  Conforme  a  la  jurisprudencia  de  este</w:t>
        <w:br/>
        <w:t>Tribunal, las declaraciones rendidas por las presuntas víctimas no pueden</w:t>
        <w:br/>
        <w:t>ser valoradas aisladamente sino dentro del conjunto de  las  pruebas  del</w:t>
        <w:br/>
        <w:t>proceso, ya que son útiles en la medida en que pueden proporcionar  mayor</w:t>
        <w:br/>
        <w:t>información sobre las presuntas violaciones y sus consecuencias[25].</w:t>
        <w:br/>
        <w:br/>
        <w:t>El Tribunal observa que, durante la audiencia pública celebrada  en  este</w:t>
        <w:br/>
        <w:t>caso, el Estado señaló que  la  perito  Claribel  Ramírez  “se  encuentra</w:t>
        <w:br/>
        <w:t>penalmente denunciada” a  nivel  interno  por  el  delito  de  estafa,  y</w:t>
        <w:br/>
        <w:t>entregó, entre otros, un  documento  mediante  el  cual  alegadamente  se</w:t>
        <w:br/>
        <w:t>“certifica” la existencia de dicha denuncia. El Estado señaló que por ese</w:t>
        <w:br/>
        <w:t>hecho se “coloca[ba] en duda su idoneidad para  realizar  una  valoración</w:t>
        <w:br/>
        <w:t>psicológica […]”. Al respecto, la Corte observa que el  momento  procesal</w:t>
        <w:br/>
        <w:t>oportuno para objetar la rendición de los peritajes, entre otros,  fue  a</w:t>
        <w:br/>
        <w:t>través de las observaciones que al respecto se solicitaron a  las  partes</w:t>
        <w:br/>
        <w:t>cuando éstas confirmaron el ofrecimiento de dichas pruebas. En  razón  de</w:t>
        <w:br/>
        <w:t>ello, y dado que el Estado no opuso objeción alguna en dicho momento,  el</w:t>
        <w:br/>
        <w:t>Presidente del Tribunal ordenó que el  peritaje  de  la  señora  Claribel</w:t>
        <w:br/>
        <w:t>Ramírez fuera rendido durante la audiencia pública (supra párr.  6).  Por</w:t>
        <w:br/>
        <w:t>lo tanto, la Corte decide admitir y otorgar valor probatorio al  peritaje</w:t>
        <w:br/>
        <w:t>de la señora Claribel Ramírez porque no fue impugnado por el Estado en el</w:t>
        <w:br/>
        <w:t>momento procesal oportuno. En esa línea, no es necesario que la Corte  se</w:t>
        <w:br/>
        <w:t>pronuncie sobre si la existencia de la supuesta denuncia aludida “pone en</w:t>
        <w:br/>
        <w:t>duda” la idoneidad de la perito para rendir su experticia. Como los demás</w:t>
        <w:br/>
        <w:t>dictámenes, éste será valorado en su oportunidad por el Tribunal.</w:t>
        <w:br/>
        <w:br/>
        <w:br/>
        <w:t xml:space="preserve">                                     VI</w:t>
        <w:br/>
        <w:t xml:space="preserve">    desaparición forzada de los señores Rainer Ibsen Cárdenas y José Luis</w:t>
        <w:br/>
        <w:t xml:space="preserve">  Ibsen Peña (artículos 7, 5, 4 y 3 de la Convención Americana, en relación</w:t>
        <w:br/>
        <w:t xml:space="preserve">   con el artículo 1.1 de la misma y los artículos I Y XI de la Convención</w:t>
        <w:br/>
        <w:t xml:space="preserve">                         sobre Desaparición Forzada)</w:t>
        <w:br/>
        <w:br/>
        <w:t>La Comisión y los  representantes  alegaron  diversas  violaciones  a  la</w:t>
        <w:br/>
        <w:t>Convención Americana como consecuencia de  las  presuntas  desapariciones</w:t>
        <w:br/>
        <w:t>forzadas de los señores Rainer Ibsen Cárdenas y José Luis Ibsen Peña que,</w:t>
        <w:br/>
        <w:t>según lo indicado, habrían sucedido en un contexto particular en  Bolivia</w:t>
        <w:br/>
        <w:t>(infra párrs. 50 a 56). Antes de proceder al examen de los alegatos de la</w:t>
        <w:br/>
        <w:t>Comisión y  de  los  representantes,  la  Corte  determinará  los  hechos</w:t>
        <w:br/>
        <w:t>probados relativos a las supuestas desapariciones forzadas  sufridas  por</w:t>
        <w:br/>
        <w:t>aquéllos en el contexto en que aparentemente ocurrieron, en  atención  al</w:t>
        <w:br/>
        <w:t>acervo  probatorio  y  al  reconocimiento  parcial   de   responsabilidad</w:t>
        <w:br/>
        <w:t>internacional efectuado por el Estado (supra párrs. 5 y 23 a 26).</w:t>
        <w:br/>
        <w:br/>
        <w:br/>
        <w:t>A.    Contexto en el que ocurrieron los hechos del presente caso</w:t>
        <w:br/>
        <w:br/>
        <w:t>Para el análisis de los alegatos sobre la supuesta  desaparición  forzada</w:t>
        <w:br/>
        <w:t>de los señores Ibsen Cárdenas e Ibsen Peña, la  Corte  estima  pertinente</w:t>
        <w:br/>
        <w:t>tomar en cuenta el contexto en  el  que  aparentemente  se  ubican  tales</w:t>
        <w:br/>
        <w:t>hechos, pues dicho entorno puede ser determinante para el establecimiento</w:t>
        <w:br/>
        <w:t>de las consecuencias jurídicas tanto en lo relativo a  la  naturaleza  de</w:t>
        <w:br/>
        <w:t>las violaciones  a  derechos  humanos  alegadas  como  a  las  eventuales</w:t>
        <w:br/>
        <w:t>reparaciones[26].</w:t>
        <w:br/>
        <w:br/>
        <w:t>El 21 de agosto de 1971 el entonces Coronel Hugo Banzer Suárez lideró  un</w:t>
        <w:br/>
        <w:t>golpe de estado en Bolivia, luego  de  lo  cual  instauró  una  dictadura</w:t>
        <w:br/>
        <w:t>militar que duró aproximadamente 6 años y 11 meses[27].</w:t>
        <w:br/>
        <w:br/>
        <w:t>Durante la dictadura de  Hugo  Banzer  se  creó  la  Dirección  de  Orden</w:t>
        <w:br/>
        <w:t>Político para, entre otros, reprimir a sus opositores  políticos[28],  se</w:t>
        <w:br/>
        <w:t>suspendieron garantías constitucionales, se emprendieron acciones  contra</w:t>
        <w:br/>
        <w:t>los partidos políticos de izquierda y la Central Obrera Boliviana  y,  en</w:t>
        <w:br/>
        <w:t>general, tuvo lugar  la  persecución  de  numerosas  fuerzas  opositoras.</w:t>
        <w:br/>
        <w:t>Asimismo, varias universidades fueron clausuradas.  Durante  ese  período</w:t>
        <w:br/>
        <w:t>las estructuras jurisdiccionales y el Ministerio Público  se  encontraban</w:t>
        <w:br/>
        <w:t>bajo el control del poder de facto[29].</w:t>
        <w:br/>
        <w:br/>
        <w:t>A lo largo de  esa  época  se  cometieron  numerosas  violaciones  a  los</w:t>
        <w:br/>
        <w:t>derechos humanos en el marco de una política  de  represión  a  grupos  y</w:t>
        <w:br/>
        <w:t>personas  que  eran  identificados  por  el  gobierno  como  enemigos   u</w:t>
        <w:br/>
        <w:t>opositores del régimen. Durante la  audiencia  pública  celebrada  en  el</w:t>
        <w:br/>
        <w:t>presente caso, el Estado refirió  que  el  régimen  dictatorial  de  Hugo</w:t>
        <w:br/>
        <w:t>Banzer “marcó un pasado lúgubre en la historia de Bolivia”. Durante  éste</w:t>
        <w:br/>
        <w:t>se practicaron detenciones ilegales y arbitrarias, y a  las  personas  se</w:t>
        <w:br/>
        <w:t>les mantenía privadas de la libertad en centros de  detención  utilizados</w:t>
        <w:br/>
        <w:t>para interrogar y torturar a  presos  políticos,  muchos  de  los  cuales</w:t>
        <w:br/>
        <w:t>posteriormente desaparecieron[30]. Entre dichos centros se  encuentra  el</w:t>
        <w:br/>
        <w:t>de Achocalla, ubicado cerca de La Paz, y el de El  Pari,  ubicado  en  la</w:t>
        <w:br/>
        <w:t>ciudad de Santa Cruz[31], en los cuales se alega que estuvieron  privadas</w:t>
        <w:br/>
        <w:t>de su libertad las presuntas víctimas en el presente caso  (infra  párrs.</w:t>
        <w:br/>
        <w:t>74, 77, 94, 107 a 109 y 115). Durante la dictadura de Hugo Banzer  Suárez</w:t>
        <w:br/>
        <w:t>ambos centros  se  encontraron,  entre  otros,  bajo  el  control  de  la</w:t>
        <w:br/>
        <w:t>Dirección de Orden Político[32].</w:t>
        <w:br/>
        <w:br/>
        <w:t>Las torturas que usualmente se practicaron fueron golpes de  puño  en  el</w:t>
        <w:br/>
        <w:t>cuerpo, quemaduras de cigarrillos, introducción de alfileres  y  pequeñas</w:t>
        <w:br/>
        <w:t>astillas de madera debajo de las  uñas,  golpes  de  correa,  golpes  con</w:t>
        <w:br/>
        <w:t>garrote  de  dos  pulgadas,  aplicación  de  hierro  candente  y   picana</w:t>
        <w:br/>
        <w:t>eléctrica,  simulacro  de  fusilamiento  y  amenazas  de   detención   de</w:t>
        <w:br/>
        <w:t>familiares.  También  se  practicaron  violaciones,  las  personas   eran</w:t>
        <w:br/>
        <w:t>mantenidas en celdas inundadas de agua donde debían pasar la  noche,  las</w:t>
        <w:br/>
        <w:t>mujeres eran desvestidas, además de que los detenidos eran constantemente</w:t>
        <w:br/>
        <w:t>cambiados de “residencia carcelaria” sin que se supiera  a  dónde  serían</w:t>
        <w:br/>
        <w:t>conducidos, entre otras[33]. En el período de 1971 a 1973,  la  detención</w:t>
        <w:br/>
        <w:t>ilegal de personas, el allanamiento violento de  domicilios,  la  tortura</w:t>
        <w:br/>
        <w:t>como práctica de “ablandamiento”,  la  extracción  de  información  y  el</w:t>
        <w:br/>
        <w:t>posterior exilio, si se lograba la libertad, fueron prácticas  regulares.</w:t>
        <w:br/>
        <w:t>Además, comúnmente, después de la detención de una persona se  solicitaba</w:t>
        <w:br/>
        <w:t>a los familiares que acudieran a las instalaciones donde se encontraba el</w:t>
        <w:br/>
        <w:t>detenido, quien normalmente ya se encontraba severamente  lesionado.  Por</w:t>
        <w:br/>
        <w:t>lo  tanto,  en  muchas  ocasiones,  las  prácticas   represivas   también</w:t>
        <w:br/>
        <w:t>alcanzaron a los familiares de las personas detenidas[34].</w:t>
        <w:br/>
        <w:br/>
        <w:t>No hay certeza sobre la cantidad aproximada de víctimas de  la  violencia</w:t>
        <w:br/>
        <w:t>política durante esta época. Sin embargo, de acuerdo a información de  la</w:t>
        <w:br/>
        <w:t>Asociación de Familiares de Detenidos, Desaparecidos  y  Mártires  de  la</w:t>
        <w:br/>
        <w:t>Liberación Nacional (en  adelante  “ASOFAMD”),  una  organización  de  la</w:t>
        <w:br/>
        <w:t>sociedad civil en Bolivia[35], durante el tiempo que duró el  régimen  de</w:t>
        <w:br/>
        <w:t>Hugo Banzer se practicaron, por lo menos, 68 desapariciones  forzadas  de</w:t>
        <w:br/>
        <w:t>las cuales  35  se  llevaron  a  cabo  bajo  la  “Operación  Cóndor”,  78</w:t>
        <w:br/>
        <w:t>ejecuciones extrajudiciales, además de la tortura y el exilio  masivo  de</w:t>
        <w:br/>
        <w:t>cientos de dirigentes políticos y sindicales, entre otros[36].</w:t>
        <w:br/>
        <w:br/>
        <w:t>Luego del golpe de estado que destituyó  a  Hugo  Banzer  y  propició  el</w:t>
        <w:br/>
        <w:t>retorno a un sistema de elecciones presidenciales, en 1979 se  inició  en</w:t>
        <w:br/>
        <w:t>la Legislatura del  Congreso  Nacional  un  juicio  de  responsabilidades</w:t>
        <w:br/>
        <w:t>contra dicho Ex Presidente, entre otros[37]. En el marco de ese  proceso,</w:t>
        <w:br/>
        <w:t>el 5 de septiembre de 1979 la ASOFAMD envió “una  lista  parcial  de  las</w:t>
        <w:br/>
        <w:t>víctimas del Gral.  Hugo  B[a]nzer  Su[á]rez,  que  fueron  inmolados  en</w:t>
        <w:br/>
        <w:t>prisión, bajo torturas [o]  en  la  persecución”,  entre  las  cuales  se</w:t>
        <w:br/>
        <w:t>encontraba mencionado Rainer Ibsen Cárdenas[38]. Dicha lista se refiere a</w:t>
        <w:br/>
        <w:t>89 personas asesinadas o desaparecidas[39]. No obstante, este proceso  no</w:t>
        <w:br/>
        <w:t>prosperó[40], y los crímenes que  se  cometieron  durante  esa  época  no</w:t>
        <w:br/>
        <w:t>fueron esclarecidos[41].</w:t>
        <w:br/>
        <w:br/>
        <w:t>B.     La desaparición forzada como violación múltiple  y  continuada  de</w:t>
        <w:br/>
        <w:t>derechos humanos y los deberes de respeto y garantía</w:t>
        <w:br/>
        <w:br/>
        <w:t>El fenómeno de  la  desaparición  forzada  de  personas  requiere  de  un</w:t>
        <w:br/>
        <w:t>análisis sistémico y comprensivo, por lo  cual  este  Tribunal  considera</w:t>
        <w:br/>
        <w:t>adecuado reiterar el fundamento jurídico que sustenta la necesidad de una</w:t>
        <w:br/>
        <w:t>perspectiva integral de la desaparición forzada en razón de la pluralidad</w:t>
        <w:br/>
        <w:t>de conductas que, cohesionadas por  un  único  fin,  vulneran  de  manera</w:t>
        <w:br/>
        <w:t>permanente,  mientras  subsistan,  bienes  jurídicos  protegidos  por  la</w:t>
        <w:br/>
        <w:t>Convención[42].</w:t>
        <w:br/>
        <w:br/>
        <w:t>La  Corte  nota  que  no  es  reciente  la  atención  de   la   comunidad</w:t>
        <w:br/>
        <w:t>internacional al fenómeno de la  desaparición  forzada  de  personas.  El</w:t>
        <w:br/>
        <w:t>Grupo  de  Trabajo  sobre  Desapariciones  Forzadas  e  Involuntarias  de</w:t>
        <w:br/>
        <w:t>Personas de las Naciones Unidas desarrolló desde la década de los 80  una</w:t>
        <w:br/>
        <w:t>definición operativa del fenómeno, destacando en ella la detención ilegal</w:t>
        <w:br/>
        <w:t>por  agentes  o  dependencia  gubernamental   o   grupo   organizado   de</w:t>
        <w:br/>
        <w:t>particulares actuando en nombre del  Estado  o  contando  con  su  apoyo,</w:t>
        <w:br/>
        <w:t>autorización o consentimiento[43].</w:t>
        <w:br/>
        <w:br/>
        <w:t>Por otra parte, en el derecho internacional  la  jurisprudencia  de  este</w:t>
        <w:br/>
        <w:t>Tribunal ha sido  precursora  de  la  consolidación  de  una  perspectiva</w:t>
        <w:br/>
        <w:t>comprensiva de la gravedad  y  el  carácter  continuado  o  permanente  y</w:t>
        <w:br/>
        <w:t>autónomo de la figura de la desaparición forzada de personas, en la  cual</w:t>
        <w:br/>
        <w:t>el acto de desaparición y su ejecución se inician con la privación de  la</w:t>
        <w:br/>
        <w:t>libertad de la persona y la subsiguiente falta de  información  sobre  su</w:t>
        <w:br/>
        <w:t>destino, y permanece hasta tanto no se conozca el paradero de la  persona</w:t>
        <w:br/>
        <w:t>desaparecida y se conozca con certeza su identidad.  De  conformidad  con</w:t>
        <w:br/>
        <w:t>todo lo anterior, la Corte  ha  reiterado  que  la  desaparición  forzada</w:t>
        <w:br/>
        <w:t>constituye una violación múltiple de varios derechos  protegidos  por  la</w:t>
        <w:br/>
        <w:t>Convención Americana que coloca a la víctima en  un  estado  de  completa</w:t>
        <w:br/>
        <w:t>indefensión,   acarreando    otras    vulneraciones    conexas,    siendo</w:t>
        <w:br/>
        <w:t>particularmente grave cuando forma  parte  de  un  patrón  sistemático  o</w:t>
        <w:br/>
        <w:t>práctica aplicada o tolerada por el Estado[44].</w:t>
        <w:br/>
        <w:br/>
        <w:t>La  caracterización  pluriofensiva  y  continuada  o  permanente  de   la</w:t>
        <w:br/>
        <w:t>desaparición forzada, plasmada en la jurisprudencia de este Tribunal[45],</w:t>
        <w:br/>
        <w:t>se desprende no sólo de la  propia  definición  del  artículo  II  de  la</w:t>
        <w:br/>
        <w:t>Convención Interamericana sobre Desaparición Forzada de Personas[46],  de</w:t>
        <w:br/>
        <w:t>la cual el Estado boliviano  es  parte  (supra  párr.  19),  los  travaux</w:t>
        <w:br/>
        <w:t>préparatoires a ésta[47], su preámbulo y normativa[48], sino  también  de</w:t>
        <w:br/>
        <w:t>otras    definiciones    contenidas    en     diferentes     instrumentos</w:t>
        <w:br/>
        <w:t>internacionales[49] que, asimismo, señalan como elementos concurrentes  y</w:t>
        <w:br/>
        <w:t>constitutivos de la desaparición forzada: a) la privación de la libertad;</w:t>
        <w:br/>
        <w:t>b) la intervención directa de agentes  estatales  o  la  aquiescencia  de</w:t>
        <w:br/>
        <w:t>éstos, y c) la negativa de reconocer la detención y de revelar la  suerte</w:t>
        <w:br/>
        <w:t>o paradero de la persona interesada[50]. En  ocasiones  anteriores,  este</w:t>
        <w:br/>
        <w:t>Tribunal ya ha  señalado  que,  además,  la  jurisprudencia  del  Sistema</w:t>
        <w:br/>
        <w:t>Europeo de Derechos Humanos[51], las decisiones de diferentes  instancias</w:t>
        <w:br/>
        <w:t>de las Naciones Unidas[52], al igual que varias  Cortes  Constitucionales</w:t>
        <w:br/>
        <w:t>de los Estados americanos y altos  tribunales  nacionales[53],  coinciden</w:t>
        <w:br/>
        <w:t>con la caracterización indicada[54].</w:t>
        <w:br/>
        <w:br/>
        <w:t>La Corte ha verificado la consolidación internacional en el  análisis  de</w:t>
        <w:br/>
        <w:t>este crimen, el cual configura una grave violación de  derechos  humanos,</w:t>
        <w:br/>
        <w:t>dada la particular relevancia de las transgresiones  que  conlleva  y  la</w:t>
        <w:br/>
        <w:t>naturaleza de los derechos lesionados[55], por lo que  implica  un  craso</w:t>
        <w:br/>
        <w:t>abandono de los principios esenciales en que  se  fundamenta  el  Sistema</w:t>
        <w:br/>
        <w:t>Interamericano de Derechos Humanos[56] y cuya  prohibición  ha  alcanzado</w:t>
        <w:br/>
        <w:t>carácter de jus cogens[57].</w:t>
        <w:br/>
        <w:br/>
        <w:t>De conformidad con el artículo I, incisos  a)  y  b),  de  la  Convención</w:t>
        <w:br/>
        <w:t>Interamericana sobre Desaparición Forzada de Personas, los Estados Partes</w:t>
        <w:br/>
        <w:t>se comprometen a no practicar  ni  tolerar  la  desaparición  forzada  de</w:t>
        <w:br/>
        <w:t>personas en cualquier circunstancia, y a sancionar a los responsables  de</w:t>
        <w:br/>
        <w:t>la misma en el ámbito de su jurisdicción.  Ello  es  consecuente  con  la</w:t>
        <w:br/>
        <w:t>obligación a cargo del Estado  de  respetar  y  garantizar  los  derechos</w:t>
        <w:br/>
        <w:t>contenida en el artículo 1.1 de la Convención Americana, la  cual,  según</w:t>
        <w:br/>
        <w:t>ha sido establecido por esta Corte,  puede  ser  cumplida  de  diferentes</w:t>
        <w:br/>
        <w:t>maneras, en función del derecho específico que el Estado deba  garantizar</w:t>
        <w:br/>
        <w:t>y de las necesidades particulares de protección[58]. En tal sentido, esta</w:t>
        <w:br/>
        <w:t>obligación implica el deber de los Estados Parte de organizar  todas  las</w:t>
        <w:br/>
        <w:t>estructuras a través de las cuales se manifiesta el ejercicio  del  poder</w:t>
        <w:br/>
        <w:t>público, de manera tal que sean  capaces  de  asegurar  jurídicamente  el</w:t>
        <w:br/>
        <w:t>libre y pleno ejercicio de los derechos humanos[59]. Como parte de  dicha</w:t>
        <w:br/>
        <w:t>obligación,  el  Estado  está  en  el  deber  jurídico  de   “[p]revenir,</w:t>
        <w:br/>
        <w:t>razonablemente, las violaciones de los derechos  humanos,  de  investigar</w:t>
        <w:br/>
        <w:t>seriamente con los medios a su  alcance  las  violaciones  que  se  hayan</w:t>
        <w:br/>
        <w:t>cometido dentro del ámbito de su jurisdicción a fin de identificar a  los</w:t>
        <w:br/>
        <w:t>responsables, de imponerles las sanciones pertinentes y de asegurar a  la</w:t>
        <w:br/>
        <w:t>víctima una adecuada reparación”[60].</w:t>
        <w:br/>
        <w:br/>
        <w:t>En este sentido, el deber de prevención abarca todas aquellas medidas  de</w:t>
        <w:br/>
        <w:t>carácter jurídico, político, administrativo y cultural que  promuevan  la</w:t>
        <w:br/>
        <w:t>salvaguarda de los derechos humanos[61]. Así, la privación de libertad en</w:t>
        <w:br/>
        <w:t>centros legalmente reconocidos y la existencia de registros de detenidos,</w:t>
        <w:br/>
        <w:t>constituyen   salvaguardas   fundamentales,   inter   alia,   contra   la</w:t>
        <w:br/>
        <w:t>desaparición forzada. A contrario sensu la puesta en funcionamiento y  el</w:t>
        <w:br/>
        <w:t>mantenimiento de centros clandestinos de detención configura per  se  una</w:t>
        <w:br/>
        <w:t>falta a la obligación de garantía, por atentar  directamente  contra  los</w:t>
        <w:br/>
        <w:t>derechos  a  la  libertad  personal,  integridad  personal,  vida[62]   y</w:t>
        <w:br/>
        <w:t>personalidad jurídica.</w:t>
        <w:br/>
        <w:br/>
        <w:t>Ahora bien, ya que uno de los objetivos de  la  desaparición  forzada  es</w:t>
        <w:br/>
        <w:t>impedir  el  ejercicio  de  los  recursos  legales  y  de  las  garantías</w:t>
        <w:br/>
        <w:t>procesales pertinentes, cuando una persona ha sido sometida a  secuestro,</w:t>
        <w:br/>
        <w:t>retención o cualquier forma de privación de la libertad con  el  objetivo</w:t>
        <w:br/>
        <w:t>de ocasionar su desaparición  forzada,  si  la  víctima  misma  no  puede</w:t>
        <w:br/>
        <w:t>acceder  a  los  recursos  disponibles,  resulta  fundamental   que   los</w:t>
        <w:br/>
        <w:t>familiares u otras personas allegadas puedan acceder a  procedimientos  o</w:t>
        <w:br/>
        <w:t>recursos judiciales rápidos y eficaces  como  medio  para  determinar  su</w:t>
        <w:br/>
        <w:t>paradero o su estado de salud o para individualizar a  la  autoridad  que</w:t>
        <w:br/>
        <w:t>ordenó la privación de libertad o la hizo efectiva[63].</w:t>
        <w:br/>
        <w:br/>
        <w:t>En definitiva, toda vez que haya motivos razonables  para  sospechar  que</w:t>
        <w:br/>
        <w:t>una persona ha sido sometida a desaparición forzada  debe  iniciarse  una</w:t>
        <w:br/>
        <w:t>investigación[64]. Esta obligación es independiente de  que  se  presente</w:t>
        <w:br/>
        <w:t>una  denuncia,  pues  en  casos  de  desaparición  forzada   el   derecho</w:t>
        <w:br/>
        <w:t>internacional y el deber general de garantía, imponen  la  obligación  de</w:t>
        <w:br/>
        <w:t>investigar el caso ex officio, sin  dilación,  y  de  una  manera  seria,</w:t>
        <w:br/>
        <w:t>imparcial y efectiva. Esto es un  elemento  fundamental  y  condicionante</w:t>
        <w:br/>
        <w:t>para la protección de los derechos afectados por esas situaciones[65]. En</w:t>
        <w:br/>
        <w:t>cualquier caso, toda autoridad estatal, funcionario público o  particular</w:t>
        <w:br/>
        <w:t>que haya tenido noticia de actos destinados a la desaparición forzada  de</w:t>
        <w:br/>
        <w:t>personas, deberá denunciarlo inmediatamente[66].</w:t>
        <w:br/>
        <w:br/>
        <w:t>Para  que  una  investigación  pueda  ser  efectiva,  los  Estados  deben</w:t>
        <w:br/>
        <w:t>establecer un marco normativo adecuado para desarrollar la investigación,</w:t>
        <w:br/>
        <w:t>lo cual  implica  regular  como  delito  autónomo  en  sus  legislaciones</w:t>
        <w:br/>
        <w:t>internas la desaparición forzada de personas, puesto que  la  persecución</w:t>
        <w:br/>
        <w:t>penal es un instrumento adecuado para  prevenir  futuras  violaciones  de</w:t>
        <w:br/>
        <w:t>derechos humanos[67] de esta naturaleza (infra párr. 193).</w:t>
        <w:br/>
        <w:br/>
        <w:t>De todo lo anterior, puede concluirse  que  los  actos  constitutivos  de</w:t>
        <w:br/>
        <w:t>desaparición forzada tienen carácter permanente, y que sus  consecuencias</w:t>
        <w:br/>
        <w:t>acarrean una pluriofensividad a los derechos de las personas  reconocidos</w:t>
        <w:br/>
        <w:t>en la Convención Americana mientras no  se  conozca  el  paradero  de  la</w:t>
        <w:br/>
        <w:t>víctima o se hallen sus restos, por lo cual, los Estados tienen el  deber</w:t>
        <w:br/>
        <w:t>correlativo  de  investigarla   y,   eventualmente,   sancionar   a   los</w:t>
        <w:br/>
        <w:t>responsables, conforme a las  obligaciones  derivadas  de  la  Convención</w:t>
        <w:br/>
        <w:t>Americana  y,  en  particular,  de  la  Convención  Interamericana  sobre</w:t>
        <w:br/>
        <w:t>Desaparición Forzada de Personas[68].</w:t>
        <w:br/>
        <w:br/>
        <w:t>En tal sentido, en el  presente  caso  el  análisis  de  la  desaparición</w:t>
        <w:br/>
        <w:t>forzada debe abarcar la totalidad del  conjunto  de  los  hechos  que  se</w:t>
        <w:br/>
        <w:t>presentan a consideración del Tribunal[69]. Sólo de este modo el análisis</w:t>
        <w:br/>
        <w:t>legal de este  fenómeno  es  consecuente  con  la  compleja  violación  a</w:t>
        <w:br/>
        <w:t>derechos humanos que ésta conlleva[70],  con  su  carácter  continuado  o</w:t>
        <w:br/>
        <w:t>permanente y con la necesidad de considerar el contexto en que ocurrieron</w:t>
        <w:br/>
        <w:t>los hechos, a fin de analizar sus efectos  prolongados  en  el  tiempo  y</w:t>
        <w:br/>
        <w:t>enfocar integralmente sus consecuencias[71], teniendo en cuenta el corpus</w:t>
        <w:br/>
        <w:t>juris de protección tanto interamericano como internacional.</w:t>
        <w:br/>
        <w:br/>
        <w:br/>
        <w:t>C.    Sobre la supuesta desaparición de los señores Rainer Ibsen Cárdenas</w:t>
        <w:br/>
        <w:t>y José Luis Ibsen Peña</w:t>
        <w:br/>
        <w:br/>
        <w:t>Los hechos señalados por la Comisión Interamericana y los  representantes</w:t>
        <w:br/>
        <w:t>respecto a la alegada detención y posterior desaparición de las presuntas</w:t>
        <w:br/>
        <w:t>víctimas comparten ciertos nexos circunstanciales. Por tanto, el Tribunal</w:t>
        <w:br/>
        <w:t>estima conveniente referirse brevemente, en  primer  lugar,  solamente  a</w:t>
        <w:br/>
        <w:t>algunos antecedentes familiares y profesionales de los señores José  Luis</w:t>
        <w:br/>
        <w:t>Ibsen Peña y Rainer Ibsen Cárdenas que  inciden  en  la  comprensión  del</w:t>
        <w:br/>
        <w:t>caso. Posteriormente, dado que las supuestas desapariciones sucedieron en</w:t>
        <w:br/>
        <w:t>momentos distintos y tomaron diverso rumbo a lo largo de los  años,  como</w:t>
        <w:br/>
        <w:t>se expondrá más adelante, el Tribunal estima  conveniente  abordar  tales</w:t>
        <w:br/>
        <w:t>hechos y realizar el análisis de las violaciones a los  derechos  humanos</w:t>
        <w:br/>
        <w:t>alegadas de manera separada.</w:t>
        <w:br/>
        <w:br/>
        <w:t>Al respecto, cabe reiterar que, si bien corresponde a la parte demandante</w:t>
        <w:br/>
        <w:t>la carga de la prueba de los hechos en que se funda su  alegato,  en  los</w:t>
        <w:br/>
        <w:t>procesos sobre violaciones de derechos humanos la defensa del  Estado  no</w:t>
        <w:br/>
        <w:t>puede descansar sobre la imposibilidad del demandante de allegar  ciertas</w:t>
        <w:br/>
        <w:t>pruebas cuando es el Estado quien tiene el control  de  los  medios  para</w:t>
        <w:br/>
        <w:t>aclarar hechos ocurridos dentro de  su  territorio.  A  continuación,  se</w:t>
        <w:br/>
        <w:t>aplicará un examen de la prueba que tenga en cuenta este extremo  y  que,</w:t>
        <w:br/>
        <w:t>sin perjuicio de ello, sea capaz de sustentar la convicción de la  verdad</w:t>
        <w:br/>
        <w:t>de los hechos alegados[72]. Los hechos que se  mencionan  a  continuación</w:t>
        <w:br/>
        <w:t>han sido determinados con base en la prueba allegada al Tribunal y en las</w:t>
        <w:br/>
        <w:t>afirmaciones de las partes que no fueron desvirtuadas o controvertidas.</w:t>
        <w:br/>
        <w:br/>
        <w:t>C.1.   Sobre la familia Ibsen</w:t>
        <w:br/>
        <w:br/>
        <w:t>El señor José Luis Ibsen Peña nació en Chile el 7 de octubre de 1925 y se</w:t>
        <w:br/>
        <w:t>nacionalizó  como  boliviano  en  1947[73].  El  año  siguiente  contrajo</w:t>
        <w:br/>
        <w:t>matrimonio con la señora Asunta Isaura Cárdenas[74], con quien procreó  a</w:t>
        <w:br/>
        <w:t>Rainer Ibsen Cárdenas[75]. Tras el fallecimiento de la señora Cárdenas en</w:t>
        <w:br/>
        <w:t>1959, el señor Ibsen Peña contrajo matrimonio con la señora Martha Castro</w:t>
        <w:br/>
        <w:t>Mendoza[76], con quien tuvo tres hijos: Rebeca, Tito y Raquel,  todos  de</w:t>
        <w:br/>
        <w:t>apellidos Ibsen Castro[77].</w:t>
        <w:br/>
        <w:br/>
        <w:t>Para mayo de 1972 el señor José Luis Ibsen Peña residía en la  ciudad  de</w:t>
        <w:br/>
        <w:t>Camiri, Santa Cruz, donde inscribió su  bufete  de  abogado[78].  Durante</w:t>
        <w:br/>
        <w:t>esos años el señor Ibsen  Peña  estuvo  vinculado  a  la  Central  Obrera</w:t>
        <w:br/>
        <w:t>Boliviana[79]. En el presente caso se alega que en el año 1973  el  señor</w:t>
        <w:br/>
        <w:t>Ibsen Peña fue detenido en Santa Cruz y que, hasta la fecha, se desconoce</w:t>
        <w:br/>
        <w:t>su paradero (infra párrs. 106 a 109).</w:t>
        <w:br/>
        <w:br/>
        <w:t>Por otra parte, la Comisión Interamericana y  los  representantes  alegan</w:t>
        <w:br/>
        <w:t>que para el año  1971  el  señor  Rainer  Ibsen  Cárdenas  se  encontraba</w:t>
        <w:br/>
        <w:t>estudiando una carrera universitaria, que ese  año  fue  detenido  y  que</w:t>
        <w:br/>
        <w:t>durante mucho tiempo  sus  familiares  no  tuvieron  conocimiento  de  su</w:t>
        <w:br/>
        <w:t>paradero (infra párrs. 74 a 75 y 263 a 264).</w:t>
        <w:br/>
        <w:br/>
        <w:t>C.2.  Detención y posterior desaparición del señor Rainer Ibsen Cárdenas</w:t>
        <w:br/>
        <w:br/>
        <w:t>En octubre de 1971 Rainer Ibsen Cárdenas, de aproximadamente 22  años  de</w:t>
        <w:br/>
        <w:t>edad, fue detenido en la ciudad de Santa Cruz, Bolivia,  y  trasladado  a</w:t>
        <w:br/>
        <w:t>una instalación del Departamento de Orden Político en  la  ciudad  de  La</w:t>
        <w:br/>
        <w:t>Paz.  Posteriormente  fue   conducido   al   centro   de   detención   de</w:t>
        <w:br/>
        <w:t>Achocalla[80]. El señor Ibsen Cárdenas  estuvo  privado  de  su  libertad</w:t>
        <w:br/>
        <w:t>aproximadamente nueve  meses[81].  De  acuerdo  a  las  declaraciones  de</w:t>
        <w:br/>
        <w:t>algunas  personas  que  estuvieron  detenidas   en   dicho   centro,   no</w:t>
        <w:br/>
        <w:t>controvertidas por el Estado, en el mes de junio de 1972 se llevó a  cabo</w:t>
        <w:br/>
        <w:t>la ejecución extrajudicial de al menos  tres  de  los  detenidos  en  ese</w:t>
        <w:br/>
        <w:t>lugar. Entre las personas que mencionaron se encuentra  el  señor  Rainer</w:t>
        <w:br/>
        <w:t>Ibsen Cárdenas[82].</w:t>
        <w:br/>
        <w:br/>
        <w:t>Al respecto, el 22 de junio de 1972 el matutino Presencia se refirió a la</w:t>
        <w:br/>
        <w:t>muerte del señor Rainer Ibsen Cárdenas en  una  nota  titulada  “Murieron</w:t>
        <w:br/>
        <w:t>tres militantes del ELN en una tentativa  de  fuga”.  Dicho  diario  citó</w:t>
        <w:br/>
        <w:t>textualmente  un  comunicado  oficial  del  Departamento  de   Relaciones</w:t>
        <w:br/>
        <w:t>Públicas del Ministerio del Interior, de fecha 21 de junio de  1972,  que</w:t>
        <w:br/>
        <w:t>indicaba que, “[c]omo consecuencia de una  refriega  que  se  produjo  al</w:t>
        <w:br/>
        <w:t>intentar  fugar  algunos  detenidos  del  ELN  [Ejército  de   Liberación</w:t>
        <w:br/>
        <w:t>Nacional], murieron en el tiroteo Enrique Ortega  Hinojosa,  (a)  ‘Víctor</w:t>
        <w:br/>
        <w:t>Guerra’, Raines [sic] Ibsen Cárdenas[,] (a) ‘Pedro’[,] y  Jorge  Helguero</w:t>
        <w:br/>
        <w:t>Suárez[,] (a) ‘Manuel’, resultando heridos 2 agentes  de  seguridad”[83].</w:t>
        <w:br/>
        <w:t>Otra versión en cuanto a lo sucedido a éste indica que fue “fusilado”  en</w:t>
        <w:br/>
        <w:t>La Paz[84]. Según el testimonio de Tito Ibsen Castro rendido  durante  la</w:t>
        <w:br/>
        <w:t>audiencia pública (supra párr. 8), el señor José  Luis  Ibsen  Peña  tuvo</w:t>
        <w:br/>
        <w:t>conocimiento de la publicación del diario Presencia,  luego  de  lo  cual</w:t>
        <w:br/>
        <w:t>emprendió diversas acciones para  intentar  confirmar  su  veracidad[85].</w:t>
        <w:br/>
        <w:t>Este  punto  específico  será  desarrollado  más  adelante  en  la  parte</w:t>
        <w:br/>
        <w:t>pertinente de la  presente  Sentencia  (infra  párrs.  104  a  105).  Sin</w:t>
        <w:br/>
        <w:t>embargo, de lo anterior, la Corte considera probado que a partir  de  que</w:t>
        <w:br/>
        <w:t>fue privado de la  libertad  hasta  su  muerte,  el  señor  Rainer  Ibsen</w:t>
        <w:br/>
        <w:t>Cárdenas estuvo  bajo  la  custodia  de  las  fuerzas  de  seguridad  del</w:t>
        <w:br/>
        <w:t>Departamento de Orden  Político  en  el  referido  centro  de  detención,</w:t>
        <w:br/>
        <w:t>supuestamente  en  calidad  de  miembro  del   Ejército   de   Liberación</w:t>
        <w:br/>
        <w:t>Nacional[86].</w:t>
        <w:br/>
        <w:br/>
        <w:br/>
        <w:t>C.3.  Derechos a la libertad personal, integridad  personal,  vida  y  al</w:t>
        <w:br/>
        <w:t>reconocimiento  de  la  personalidad  jurídica  del  señor  Rainer  Ibsen</w:t>
        <w:br/>
        <w:t>Cárdenas</w:t>
        <w:br/>
        <w:br/>
        <w:t>Respecto al alegato del Estado en el sentido de que en  el  año  1983  se</w:t>
        <w:br/>
        <w:t>conoció el paradero del señor Rainer Ibsen Cárdenas (supra párr. 27),  la</w:t>
        <w:br/>
        <w:t>Comisión Interamericana sostuvo que los familiares de  éste  no  tuvieron</w:t>
        <w:br/>
        <w:t>conocimiento de ello puesto que no se efectuó “un examen  médico  forense</w:t>
        <w:br/>
        <w:t>para determinar la identidad de los restos encontrados [sino  hasta…]  25</w:t>
        <w:br/>
        <w:t>años después”. Sobre este punto, la  Comisión  refirió  en  sus  alegatos</w:t>
        <w:br/>
        <w:t>finales escritos que “lo que fue presentado en 1983 fueron meros indicios</w:t>
        <w:br/>
        <w:t>de que uno  de  los  cadáveres  encontrados  pertenecía  a  Rainer  Ibsen</w:t>
        <w:br/>
        <w:t>Cárdenas”[87]. Por otra parte, la  Comisión  alegó  que  las  autoridades</w:t>
        <w:br/>
        <w:t>estatales presentaron “una  serie  de  versiones  sobre  [el]  destino  y</w:t>
        <w:br/>
        <w:t>paradero”  del  señor  Rainer  Ibsen  que  “tuvieron  la   finalidad   de</w:t>
        <w:br/>
        <w:t>desinformar sobre la verdad […]”,y que posteriormente  entregaron  “[sus]</w:t>
        <w:br/>
        <w:t>restos a una  organización  de  la  sociedad  civil  sin  proveer  a  los</w:t>
        <w:br/>
        <w:t>familiares una explicación oficial” sobre los mismos. Según la  Comisión,</w:t>
        <w:br/>
        <w:t>los familiares del señor Ibsen Cárdenas siguen sin información  sobre  lo</w:t>
        <w:br/>
        <w:t>ocurrido y sin conocer la fecha exacta y las circunstancias de su muerte.</w:t>
        <w:br/>
        <w:t>Por lo tanto, solicitó a la Corte declarar al Estado en violación de  las</w:t>
        <w:br/>
        <w:t>obligaciones establecidas en los artículos I y XI de la Convención  sobre</w:t>
        <w:br/>
        <w:t>Desaparición Forzada en perjuicio del señor Rainer Ibsen Cárdenas.</w:t>
        <w:br/>
        <w:br/>
        <w:t>Asimismo, y tomando en cuenta lo anterior, la Comisión alegó  violaciones</w:t>
        <w:br/>
        <w:t>de los artículos 7, 5, 4 y 3 de la Convención Americana, en relación  con</w:t>
        <w:br/>
        <w:t>el artículo 1.1 del mismo instrumento,  en  perjuicio  del  señor  Rainer</w:t>
        <w:br/>
        <w:t>Ibsen Cárdenas, con fundamento en que aquél fue “privado de  su  libertad</w:t>
        <w:br/>
        <w:t>en centros clandestinos de detención […]  durante  varios  meses[,]  bajo</w:t>
        <w:br/>
        <w:t>custodia de miembros del Departamento de Orden Político,  incomunicado  y</w:t>
        <w:br/>
        <w:t>en calidad de preso político por su supuesta vinculación con el  Ejército</w:t>
        <w:br/>
        <w:t>de Liberación Nacional[, todo esto] en un  contexto  de  […]  detenciones</w:t>
        <w:br/>
        <w:t>ilegales  y  arbitrarias  y  posteriores  actos  de  tortura,   ejecución</w:t>
        <w:br/>
        <w:t>extrajudicial y/o desaparición forzada de personas que eran identificadas</w:t>
        <w:br/>
        <w:t>como peligrosas para la seguridad nacional o como opositoras del  régimen</w:t>
        <w:br/>
        <w:t>del entonces Presidente Hugo Banzer Suárez”. Igualmente, sostuvo  que  si</w:t>
        <w:br/>
        <w:t>bien “[e]l paso del tiempo y la falta de diligencia  de  las  autoridades</w:t>
        <w:br/>
        <w:t>respectivas de investigar lo sucedido  e  identificar  oportunamente  los</w:t>
        <w:br/>
        <w:t>restos de  Rainer  Ibsen  Cárdenas  […  impidieron]  que  se  cuente  con</w:t>
        <w:br/>
        <w:t>información  sobre  los  actos  específicos  a  los  cuales  [aquel]  fue</w:t>
        <w:br/>
        <w:t>sometid[o ...]”, el hecho de  que  el  señor  Ibsen  Cárdenas  haya  sido</w:t>
        <w:br/>
        <w:t>privado de libertad en el centro de Achocalla,  donde  “era  habitual  la</w:t>
        <w:br/>
        <w:t>práctica de torturas”, y posteriormente desaparecido  evidencia  que  fue</w:t>
        <w:br/>
        <w:t>puesto “en una situación de vulnerabilidad y desprotección que afectó  su</w:t>
        <w:br/>
        <w:t>integridad física, psíquica y moral”.</w:t>
        <w:br/>
        <w:br/>
        <w:t>Por otra parte, la Comisión afirmó que “[l]a localización, el  estudio  y</w:t>
        <w:br/>
        <w:t>la identificación de los restos de Rainer Ibsen Cárdenas,  así  como  los</w:t>
        <w:br/>
        <w:t>testimonios de personas  que  afirman  haberlo  visto  bajo  custodia  de</w:t>
        <w:br/>
        <w:t>agentes estatales, demuestran que  […]  murió  de  manos  de  agentes  de</w:t>
        <w:br/>
        <w:t>seguridad del Estado, en fecha  y  circunstancias  aún  no  determinadas,</w:t>
        <w:br/>
        <w:t>mediante al menos tres disparos en la cabeza”. Así, resaltó que “el hecho</w:t>
        <w:br/>
        <w:t>de que se cuente con […] prueba sobre la muerte de la [presunta] víctima,</w:t>
        <w:br/>
        <w:t>no implica una variación en la conceptualización de los hechos  cometidos</w:t>
        <w:br/>
        <w:t>en su contra como desaparición forzada”. Finalmente,  la  Comisión  alegó</w:t>
        <w:br/>
        <w:t>que  la  desaparición  de  Rainer  Ibsen  Cárdenas  “tuvo  por   objetivo</w:t>
        <w:br/>
        <w:t>privarl[o] de su personalidad jurídica [… y dejarlo] por fuera del propio</w:t>
        <w:br/>
        <w:t>ordenamiento jurídico e institucional” para imposibilitar su acceso y  el</w:t>
        <w:br/>
        <w:t>de su familia a la tutela judicial, y así procurar la impunidad.</w:t>
        <w:br/>
        <w:br/>
        <w:t>Los representantes coincidieron  con  los  argumentos  expuestos  por  la</w:t>
        <w:br/>
        <w:t>Comisión  y  solicitaron  a  la  Corte  declarar  al  Estado  de  Bolivia</w:t>
        <w:br/>
        <w:t>responsable  por  la  violación  de  los  mismos  derechos   y   por   el</w:t>
        <w:br/>
        <w:t>incumplimiento de las mismas disposiciones alegadas por aquélla.</w:t>
        <w:br/>
        <w:br/>
        <w:t>Por lo que respecta a los alegatos del Estado, en esta Sentencia ya se ha</w:t>
        <w:br/>
        <w:t>hecho referencia al reconocimiento parcial de  responsabilidad  efectuado</w:t>
        <w:br/>
        <w:t>en el presente caso (supra párrs. 5, 23 a 27 y 35 a 38). En relación  con</w:t>
        <w:br/>
        <w:t>los hechos alegados sobre lo sucedido al señor Rainer Ibsen Cárdenas,  en</w:t>
        <w:br/>
        <w:t>la contestación de la demanda el Estado reconoció la desaparición forzada</w:t>
        <w:br/>
        <w:t>de éste, y solamente rebatió el alegato  de  la  Comisión  Interamericana</w:t>
        <w:br/>
        <w:t>según el cual sus restos fueron identificados  recién  en  el  año  2008,</w:t>
        <w:br/>
        <w:t>señalando que éstos fueron  encontrados  en  1983,  cuando  supuestamente</w:t>
        <w:br/>
        <w:t>también se dio a conocer públicamente este hecho. El Estado concluyó que,</w:t>
        <w:br/>
        <w:t>por lo tanto, fue ese año en que  cesó  su  desaparición  forzada  (supra</w:t>
        <w:br/>
        <w:t>párr. 27). No obstante, el Tribunal observa que en sus  alegatos  finales</w:t>
        <w:br/>
        <w:t>escritos, éste sostuvo que en vista de la  prueba  allegada  al  Tribunal</w:t>
        <w:br/>
        <w:t>durante el trámite  del  caso,  “no  e[ra]  posible  declarar  infracción</w:t>
        <w:br/>
        <w:t>internacional [por la] desaparición  forzada  [del  señor]  Rainer  Ibsen</w:t>
        <w:br/>
        <w:t>Cárdenas”[88].</w:t>
        <w:br/>
        <w:br/>
        <w:t>Al respecto, el Tribunal observa que el alegato del Estado según el  cual</w:t>
        <w:br/>
        <w:t>no es posible declarar una “infracción internacional” por la desaparición</w:t>
        <w:br/>
        <w:t>forzada del  señor  Rainer  Ibsen  Cárdenas,  es  contradictorio  con  el</w:t>
        <w:br/>
        <w:t>reconocimiento de responsabilidad efectuado  en  la  contestación  de  la</w:t>
        <w:br/>
        <w:t>demanda y  ratificado  durante  la  audiencia  pública  celebrada  en  el</w:t>
        <w:br/>
        <w:t>presente caso (supra párrs. 5 y 8). Puesto que  corresponde  al  Tribunal</w:t>
        <w:br/>
        <w:t>determinar  si  un  reconocimiento   de   responsabilidad   internacional</w:t>
        <w:br/>
        <w:t>efectuado por un Estado demandado ofrece  una  base  suficiente,  en  los</w:t>
        <w:br/>
        <w:t>términos de la Convención Americana, para continuar el  conocimiento  del</w:t>
        <w:br/>
        <w:t>fondo y determinar las eventuales reparaciones y costas (supra párr. 33),</w:t>
        <w:br/>
        <w:t>la Corte determinará los efectos jurídicos que se derivan de  los  hechos</w:t>
        <w:br/>
        <w:t>pertinentes acreditados en la presente Sentencia (supra párrs. 34 a 38).</w:t>
        <w:br/>
        <w:br/>
        <w:t>El Tribunal ha señalado  que  los  actos  constitutivos  de  desaparición</w:t>
        <w:br/>
        <w:t>forzada tienen carácter permanente mientras no se conozca el paradero  de</w:t>
        <w:br/>
        <w:t>la víctima o se hallen sus restos (supra párrs. 59 y  67).  Sin  embargo,</w:t>
        <w:br/>
        <w:t>particularmente  en  relación  con  este  último  aspecto,  no  se  trata</w:t>
        <w:br/>
        <w:t>meramente del acto de encontrar los restos  de  una  determinada  persona</w:t>
        <w:br/>
        <w:t>sino que ello, lógicamente, debe ir acompañado de la realización  de  las</w:t>
        <w:br/>
        <w:t>pruebas o análisis que permitan comprobar que, efectivamente, esos restos</w:t>
        <w:br/>
        <w:t>corresponden  a  esa  persona.  Por  lo  tanto,  en  casos  de   presunta</w:t>
        <w:br/>
        <w:t>desaparición forzada en que existan indicios de que la alegada víctima ha</w:t>
        <w:br/>
        <w:t>fallecido, la determinación de si se ha configurado dicho fenómeno  y  la</w:t>
        <w:br/>
        <w:t>cesación del mismo, en su caso, implica, necesariamente, establecer de la</w:t>
        <w:br/>
        <w:t>manera más fehaciente la identidad del individuo a quien  pertenecen  los</w:t>
        <w:br/>
        <w:t>restos recolectados. En tal sentido, la  autoridad  correspondiente  debe</w:t>
        <w:br/>
        <w:t>proceder a la pronta exhumación de éstos para que sean examinados por  un</w:t>
        <w:br/>
        <w:t>profesional competente. Dicha exhumación debe llevarse a  cabo  de  forma</w:t>
        <w:br/>
        <w:t>que proteja la integridad de los restos a fin de establecer, en la medida</w:t>
        <w:br/>
        <w:t>de lo posible, la identidad de la persona  fallecida,  la  fecha  en  que</w:t>
        <w:br/>
        <w:t>murió, la forma y causa de muerte, así como  la  existencia  de  posibles</w:t>
        <w:br/>
        <w:t>lesiones o indicios de tortura[89].</w:t>
        <w:br/>
        <w:br/>
        <w:t>Dicho esto, el Tribunal establecerá cuándo se  conoció  el  paradero  del</w:t>
        <w:br/>
        <w:t>señor Rainer Ibsen Cárdenas, teniendo en cuenta los hechos alegados en el</w:t>
        <w:br/>
        <w:t>presente caso a la luz de la prueba presentada por las partes.</w:t>
        <w:br/>
        <w:br/>
        <w:t xml:space="preserve">                                      *</w:t>
        <w:br/>
        <w:t xml:space="preserve">                                   *    *</w:t>
        <w:br/>
        <w:br/>
        <w:t>La Corte observa que el 28  de  octubre  de  1982  se  creó  la  Comisión</w:t>
        <w:br/>
        <w:t>Nacional de Investigación de Ciudadanos Desaparecidos (en  adelante,  “la</w:t>
        <w:br/>
        <w:t>Comisión Nacional de Investigación”) para que  analizara,  investigara  y</w:t>
        <w:br/>
        <w:t>determinara la situación de ciudadanos desaparecidos en  Bolivia[90].  El</w:t>
        <w:br/>
        <w:t>18 de febrero de 1983 ésta anunció, mediante una conferencia  de  prensa,</w:t>
        <w:br/>
        <w:t>que “en el curso de los últimos  días  ha[bía]  establecido  el  entierro</w:t>
        <w:br/>
        <w:t>ilegal  con  el  cambio  de  nombres  de   catorce   casos   considerados</w:t>
        <w:br/>
        <w:t>desaparecidos  forzados  [sic]  durante  el  gobierno  del  General  Hugo</w:t>
        <w:br/>
        <w:t>B[a]nzer Suárez”, y que “[e]l entierro ilegal de los catorce cadáveres se</w:t>
        <w:br/>
        <w:t>produj[o] por instrucciones de los organismos de represión del Ministerio</w:t>
        <w:br/>
        <w:t>del Interior de ese entonces, y sin la presencia de los familiares de las</w:t>
        <w:br/>
        <w:t>víctimas que hasta la fecha ignoraban el paradero de sus seres queridos”.</w:t>
        <w:br/>
        <w:t>Finalmente, señaló que “[a]djunta[ba]  para  conocimiento  de  la  prensa</w:t>
        <w:br/>
        <w:t>nacional  e  internacional  la  nómina   de   las   personas   enterradas</w:t>
        <w:br/>
        <w:t>ilegalmente,  […]  los  lugares  de  detención,  desaparición   y   datos</w:t>
        <w:br/>
        <w:t>personales, [así] como el informe médico foren[s]e”[91]. Al día siguiente</w:t>
        <w:br/>
        <w:t>los periódicos de circulación nacional El Diario y  Presencia  publicaron</w:t>
        <w:br/>
        <w:t>que la Comisión Nacional de Investigación había descubierto en La Paz los</w:t>
        <w:br/>
        <w:t>restos de catorce personas desaparecidas,  entre  ellas,  los  del  señor</w:t>
        <w:br/>
        <w:t>Rainer Ibsen Cárdenas[92]. Igualmente, en el semanario Aquí del “[s]ábado</w:t>
        <w:br/>
        <w:t>30 de abril al 6 de mayo de 1983 [sic]”, se anunció la identificación  de</w:t>
        <w:br/>
        <w:t>los restos de personas presuntamente desaparecidas durante  la  dictadura</w:t>
        <w:br/>
        <w:t>de Hugo Banzer. Según el semanario, entre éstos estarían  los  del  señor</w:t>
        <w:br/>
        <w:t>Ibsen Cárdenas[93].</w:t>
        <w:br/>
        <w:br/>
        <w:t>El 22 de febrero de 1983 el administrador del Cementerio  General  de  La</w:t>
        <w:br/>
        <w:t>Paz durante la época en que se enterraron  por  primera  vez  los  restos</w:t>
        <w:br/>
        <w:t>referidos, presentó ante el Ministerio del Interior, Migración y Justicia</w:t>
        <w:br/>
        <w:t>de Bolivia una “Declaración  Informativa”  en  la  cual  señaló  que  los</w:t>
        <w:br/>
        <w:t>cuerpos descubiertos llegaron a dicho cementerio  “en  movilidades  d[el]</w:t>
        <w:br/>
        <w:t>Hospital de Clínicas con su[s] respectivo[s] Certificado[s] de Defunción,</w:t>
        <w:br/>
        <w:t>[en los cuales supuestamente constaba] la firma del médico  forense[,  …]</w:t>
        <w:br/>
        <w:t>Dr. Sales”. En tal  sentido,  refirió  que  el  personal  del  cementerio</w:t>
        <w:br/>
        <w:t>determinó la identidad de los cadáveres entregados “[d]e acuerdo [con el]</w:t>
        <w:br/>
        <w:t>certificado que acompañaba” a cada uno de éstos[94]. No obstante,  consta</w:t>
        <w:br/>
        <w:t>en una nota de prensa aportada por el  propio  Estado,  que  la  Comisión</w:t>
        <w:br/>
        <w:t>Nacional de Investigación estableció “irregularidades en los certificados</w:t>
        <w:br/>
        <w:t>de defunción y de registro”. Dicha nota señala que “[s]egún los  miembros</w:t>
        <w:br/>
        <w:t>de  la  Comisión  [Nacional  de  Investigación],  los   bordes   de   los</w:t>
        <w:br/>
        <w:t>certificados fueron cortados deliberadamente[,  y  que]  en  esos  trozos</w:t>
        <w:br/>
        <w:t>estaban los nombres de las personas que entregaron los  cadáveres  a  los</w:t>
        <w:br/>
        <w:t>funcionarios del cementerio”[95]. Por otra parte, en las declaraciones de</w:t>
        <w:br/>
        <w:t>personas que desempeñaban distintas labores en el Cementerio  General  de</w:t>
        <w:br/>
        <w:t>la Paz, las cuales también fueron aportadas por el Estado, se afirma  que</w:t>
        <w:br/>
        <w:t>los cadáveres descubiertos por  la  Comisión  Nacional  de  Investigación</w:t>
        <w:br/>
        <w:t>llegaron a dicho Cementerio en fechas distintas[96] y sin “certificado[s]</w:t>
        <w:br/>
        <w:t>de defunción expedido[s] por el Oficial de Registro Civil”[97]. Del mismo</w:t>
        <w:br/>
        <w:t>modo, en dichas declaraciones se  afirma  que  los  cadáveres  no  fueron</w:t>
        <w:br/>
        <w:t>revisados visualmente antes de ser inhumados, dado que “por ley lo  único</w:t>
        <w:br/>
        <w:t>que puede determinar tal situación es una orden judicial”[98].</w:t>
        <w:br/>
        <w:br/>
        <w:t>Con relación a Rainer Ibsen Cárdenas, el  Tribunal  constata  que  en  el</w:t>
        <w:br/>
        <w:t>expediente del presente caso se encuentra un  documento  manuscrito,  con</w:t>
        <w:br/>
        <w:t>fecha de 21 de junio de 1972 y con un  sello  de  la  Administración  del</w:t>
        <w:br/>
        <w:t>Cementerio General de La Paz, presentado como “Certificado de  Defunción”</w:t>
        <w:br/>
        <w:t>de Rainer Ibsen Cárdenas, que indica que aquel murió el 19  de  junio  de</w:t>
        <w:br/>
        <w:t>1972 y  que  la  causa  de  fallecimiento  fue  “hemorragia  interna  por</w:t>
        <w:br/>
        <w:t>proyectil  de  bala”[99].  En  el  supuesto  certificado   de   defunción</w:t>
        <w:br/>
        <w:t>aparentemente constan dos firmas ilegibles que no permiten verificar  los</w:t>
        <w:br/>
        <w:t>nombres de las personas que lo suscriben.</w:t>
        <w:br/>
        <w:br/>
        <w:t>El Tribunal también observa que el 28 de  febrero  de  1983  la  Comisión</w:t>
        <w:br/>
        <w:t>Nacional de Investigación solicitó al Ministerio Público la exhumación  y</w:t>
        <w:br/>
        <w:t>necropsia a seis personas, entre las que se mencionó  a  “Ipsen  Cardenas</w:t>
        <w:br/>
        <w:t>Rainer [sic]”[100].  No  obstante,  los  exámenes  solicitados  nunca  se</w:t>
        <w:br/>
        <w:t>realizaron. En 1985 se disolvió dicha  Comisión  y  sus  archivos  fueron</w:t>
        <w:br/>
        <w:t>entregados a ASOFAMD junto con los restos encontrados dos años atrás, los</w:t>
        <w:br/>
        <w:t>cuales fueron  trasladados  al  Mausoleo  de  dicha  organización  en  el</w:t>
        <w:br/>
        <w:t>Cementerio General de  La  Paz[101],  incluyendo  los  que  supuestamente</w:t>
        <w:br/>
        <w:t>pertenecían al señor Ibsen Cárdenas. En relación a dicha entrega, durante</w:t>
        <w:br/>
        <w:t>la audiencia pública (supra párr. 8), la señora  Delia  Cortez  manifestó</w:t>
        <w:br/>
        <w:t>que según información de ASOFAMD, los únicos elementos utilizados por  la</w:t>
        <w:br/>
        <w:t>Comisión Nacional de Investigación para establecer  que  algunos  de  los</w:t>
        <w:br/>
        <w:t>restos trasladados pertenecían al señor Rainer Ibsen Cárdenas  fueron  el</w:t>
        <w:br/>
        <w:t>nombre y fecha de defunción de éste que aparecían en uno de  tres  nichos</w:t>
        <w:br/>
        <w:t>individualizados al lado de una fosa común, y un certificado de defunción</w:t>
        <w:br/>
        <w:t>de autoría desconocida, presuntamente expedido por la administración  del</w:t>
        <w:br/>
        <w:t>Cementerio General  de  La  Paz  (supra  párr.  86).  No  constan  en  el</w:t>
        <w:br/>
        <w:t>expediente del Tribunal datos que esclarezcan la forma en que se llevaron</w:t>
        <w:br/>
        <w:t>cabo dicha exhumación y traslado, y si se realizaron mediante métodos que</w:t>
        <w:br/>
        <w:t>respetaran el debido manejo y la  correcta  preservación  de  los  mismos</w:t>
        <w:br/>
        <w:t>hasta que fueron nuevamente inhumados. Asimismo, en ese  momento  no  fue</w:t>
        <w:br/>
        <w:t>practicado examen  forense  alguno  que  corroborara  que  dichos  restos</w:t>
        <w:br/>
        <w:t>pertenecían a Rainer Ibsen Cárdenas. De esto, la Corte  observa  que  los</w:t>
        <w:br/>
        <w:t>restos que aparentemente  pertenecían  al  señor  Ibsen  Cárdenas  fueron</w:t>
        <w:br/>
        <w:t>entregados a una institución civil y no a sus familiares,  y  que  fueron</w:t>
        <w:br/>
        <w:t>exhumados y trasladados a otro lugar, donde fueron  inhumados  nuevamente</w:t>
        <w:br/>
        <w:t>sin haber sido identificados.</w:t>
        <w:br/>
        <w:br/>
        <w:t>De  todo  lo  anterior   se   comprueba   la   existencia   de   diversas</w:t>
        <w:br/>
        <w:t>irregularidades de origen que impiden llegar a la convicción de  que  los</w:t>
        <w:br/>
        <w:t>restos de Rainer Ibsen Cárdenas fueron encontrados en 1983, como alegó el</w:t>
        <w:br/>
        <w:t>Estado. Por lo tanto, no es posible establecer que fue en esa  fecha  que</w:t>
        <w:br/>
        <w:t>la desaparición  forzada  del  señor  Ibsen  Cárdenas  concluyó.  En  tal</w:t>
        <w:br/>
        <w:t>sentido, no es relevante para la Corte pronunciarse sobre el alegato  del</w:t>
        <w:br/>
        <w:t>Estado acerca de la publicidad dada al descubrimiento  de  los  entierros</w:t>
        <w:br/>
        <w:t>ilegales y sobre el supuesto conocimiento del  mismo  por  parte  de  los</w:t>
        <w:br/>
        <w:t>familiares de éste. Así, es necesario que la Corte  se  refiera  a  otros</w:t>
        <w:br/>
        <w:t>hechos que han  quedado  acreditados  en  el  presente  caso,  a  fin  de</w:t>
        <w:br/>
        <w:t>establecer la fecha en que posteriormente se  determinó  el  paradero  de</w:t>
        <w:br/>
        <w:t>Rainer Ibsen Cárdenas.</w:t>
        <w:br/>
        <w:br/>
        <w:t>El 21 de marzo de 2007, en el marco del proceso penal tramitado  a  nivel</w:t>
        <w:br/>
        <w:t>interno (infra párrs. 137 a 150), se llevó a cabo el acto  de  exhumación</w:t>
        <w:br/>
        <w:t>de unos  restos  óseos  que  aparentemente  pertenecían  a  Rainer  Ibsen</w:t>
        <w:br/>
        <w:t>Cárdenas[102]. Debe mencionarse que  los  señores  Rebeca  y  Tito  Ibsen</w:t>
        <w:br/>
        <w:t>Castro solicitaron  la  realización  de  este  acto  en  al  menos  cinco</w:t>
        <w:br/>
        <w:t>ocasiones desde el año 2003 dentro de la  causa  penal  interna[103].  Al</w:t>
        <w:br/>
        <w:t>respecto, el 23 de marzo de 2007 los peritos encargados de la  exhumación</w:t>
        <w:br/>
        <w:t>presentaron un “Informe Preliminar” al Fiscal de Materia de  la  Fiscalía</w:t>
        <w:br/>
        <w:t>de Distrito de La Paz, indicando que ninguna de las  osamentas  exhumadas</w:t>
        <w:br/>
        <w:t>coincidía con las características del señor Rainer  Ibsen  Cárdenas[104].</w:t>
        <w:br/>
        <w:t>En dicho informe también se menciona que “[l]os restos  de  Rainer  Ibsen</w:t>
        <w:br/>
        <w:t>Cárdenas habrían sido inhumados en el Cementerio General de La Paz, junto</w:t>
        <w:br/>
        <w:t>con otras personas en el denominado Panteón de ASOFAMD,  luego  de  haber</w:t>
        <w:br/>
        <w:t>sido previamente exhumado[s] de un nicho del mismo cementerio”[105].</w:t>
        <w:br/>
        <w:br/>
        <w:t>El 10 de mayo de 2007 los peritos emitieron  “Informes  Finales”  en  los</w:t>
        <w:br/>
        <w:t>cuales se confirmó que “[e]l  perfil  biológico  […]  de  los  restos  […</w:t>
        <w:br/>
        <w:t>exhumados el 21 de marzo de 2007] no  e[ra]  consistente  con  los  datos</w:t>
        <w:br/>
        <w:t>premortem correspondientes al [señor] Rainer Ibsen Cárdenas”[106]. En sus</w:t>
        <w:br/>
        <w:t>alegatos finales escritos, el Estado señaló que la causa de ello fue  que</w:t>
        <w:br/>
        <w:t>“en ese momento se entend[ió] que los restos  mortales  de  Rainer  Ibsen</w:t>
        <w:br/>
        <w:t>Cárdenas se encontraban en el nicho  número  7,  [y  que]  el  conteo  se</w:t>
        <w:br/>
        <w:t>inici[ó] de manera inversa por decisión de quienes estaban  presentes  en</w:t>
        <w:br/>
        <w:t>la excavación y con la aquiescencia del [señor] Tito Ibsen[,  …]quien  no</w:t>
        <w:br/>
        <w:t>mostró observaciones a tal toma de decisión[.] Por lo  tanto[,]  de  esta</w:t>
        <w:br/>
        <w:t>primera excavación no se identifica[ro]n los restos mortales  del  [señor</w:t>
        <w:br/>
        <w:t>Ibsen Cárdenas;] esto suced[ió] m[á]s adelante  cuando  se  realiz[ó]  el</w:t>
        <w:br/>
        <w:t>conteo inverso al nicho [número] 7 y se proced[ió] a la exhumación de los</w:t>
        <w:br/>
        <w:t>restos […]”. La Corte considera irrelevante si el señor Tito Ibsen Castro</w:t>
        <w:br/>
        <w:t>no realizó observación alguna a la forma en que se determinó  qué  restos</w:t>
        <w:br/>
        <w:t>debían exhumarse. La Corte toma en cuenta que dicha diligencia se realizó</w:t>
        <w:br/>
        <w:t>dentro del proceso penal interno, por lo cual  el  control  de  la  misma</w:t>
        <w:br/>
        <w:t>estuvo en todo momento a cargo del Estado. Además, a lo largo del trámite</w:t>
        <w:br/>
        <w:t>del presente caso, el Estado ha afirmado saber en todo momento  dónde  se</w:t>
        <w:br/>
        <w:t>encontraban los restos del señor Rainer Ibsen Cárdenas. Por lo tanto, una</w:t>
        <w:br/>
        <w:t>diligencia infructuosa como ésta comprueba la falta de certeza  sobre  su</w:t>
        <w:br/>
        <w:t>paradero hasta ese momento (supra párrs. 82 y 83). En  este  sentido,  la</w:t>
        <w:br/>
        <w:t>Corte considera que el Estado no puede argumentar, por una parte, que los</w:t>
        <w:br/>
        <w:t>restos del señor Rainer  Ibsen  se  encontraban  plenamente  localizados,</w:t>
        <w:br/>
        <w:t>inclusive por una lápida sobre el nicho en que habrían sido inhumados  y,</w:t>
        <w:br/>
        <w:t>por otra parte, que los restos exhumados en marzo de 2007  no  resultaron</w:t>
        <w:br/>
        <w:t>ser los del señor Rainer Ibsen Cárdenas porque las personas a cargo de la</w:t>
        <w:br/>
        <w:t>exhumación contaron los nichos de forma equivocada.</w:t>
        <w:br/>
        <w:br/>
        <w:t>Por otro lado, el 20 de febrero de 2008 se llevó a cabo una exhumación de</w:t>
        <w:br/>
        <w:t>los restos de otros cuerpos localizados en el mausoleo  de  ASOFAMD[107].</w:t>
        <w:br/>
        <w:t>Al respecto, en el expediente  consta  un  “Informe  Preliminar”  de  los</w:t>
        <w:br/>
        <w:t>peritos a cargo de dicha diligencia, de 15 de julio  de  2008,  sobre  el</w:t>
        <w:br/>
        <w:t>perfil de ADN practicado a los restos de uno de dichos cuerpos.  En  este</w:t>
        <w:br/>
        <w:t>documento se concluyó que tenía un 99.7% de probabilidad de  corresponder</w:t>
        <w:br/>
        <w:t>a Rainer Ibsen Cárdenas [108].  El  28  de  julio  de  2008  los  peritos</w:t>
        <w:br/>
        <w:t>presentaron a la Fiscalía  de  Distrito  de  La  Paz  su  “Informe  Final</w:t>
        <w:br/>
        <w:t>Antropológico Forense” sobre las exhumaciones llevadas a cabo  el  20  de</w:t>
        <w:br/>
        <w:t>febrero de ese año[109]. Estos restos fueron entregados a los  familiares</w:t>
        <w:br/>
        <w:t>del señor Ibsen Cárdenas el 11 de noviembre de 2008[110]. Ese  mismo  día</w:t>
        <w:br/>
        <w:t>el Instituto de Investigaciones Forenses de la  Fiscalía  General  de  la</w:t>
        <w:br/>
        <w:t>República expidió un “Certificado de Defunción” en el que se  indica  que</w:t>
        <w:br/>
        <w:t>el señor Rainer Ibsen Cárdenas falleció el 22 de junio de 1972 en La Paz,</w:t>
        <w:br/>
        <w:t>a   causa   de   “[t]raumatismo   cr[á]neo    encef[á]lico    [sic]”    y</w:t>
        <w:br/>
        <w:t>“[p]olitraumatismos”.  Bajo  el  título  de  “Observaciones”,  en   dicho</w:t>
        <w:br/>
        <w:t>documento consta: “[r]estos óseos que fueron exhumados en el Mausoleo  de</w:t>
        <w:br/>
        <w:t>ASOFAM [sic]  de  la  ciudad  de  La  Paz,  que  fuero[n]  posteriormente</w:t>
        <w:br/>
        <w:t>identificados a trav[é]s de estudios genéticos efectuados por  el  Equipo</w:t>
        <w:br/>
        <w:t>Argentino de Antropología, disponi[é]ndose su entrega  para  exhumaci[ó]n</w:t>
        <w:br/>
        <w:t>por el […] Fiscal de Materia del Distrito de La Paz”[111].  Al  respecto,</w:t>
        <w:br/>
        <w:t>el Tribunal observa que estos informes no fueron controvertidos.</w:t>
        <w:br/>
        <w:br/>
        <w:t>Ante  la  falta  de  certeza  sobre  la  correspondencia  de  los  restos</w:t>
        <w:br/>
        <w:t>encontrados en el año 1983 en el Mausoleo de  ASOFAMD  con  Rainer  Ibsen</w:t>
        <w:br/>
        <w:t>Cárdenas, el Tribunal considera que la identificación de  los  restos  de</w:t>
        <w:br/>
        <w:t>éste fue establecida mediante el informe de perfil de ADN de 15 de  julio</w:t>
        <w:br/>
        <w:t>de 2008 sobre los restos exhumados el 20 de febrero de ese mismo  año  en</w:t>
        <w:br/>
        <w:t>el marco del proceso judicial referido (infra párr.  137  a  150).  Es  a</w:t>
        <w:br/>
        <w:t>partir  de  la  emisión  de  este  informe  que  se  conoció,  de  manera</w:t>
        <w:br/>
        <w:t>definitiva, el paradero del señor Rainer Ibsen Cárdenas.</w:t>
        <w:br/>
        <w:br/>
        <w:t xml:space="preserve">                                      *</w:t>
        <w:br/>
        <w:t xml:space="preserve">                                   *    *</w:t>
        <w:br/>
        <w:br/>
        <w:t>El Tribunal analizará los alegatos de la Comisión en cuanto a la presunta</w:t>
        <w:br/>
        <w:t>desaparición  forzada  del  señor  Ibsen  Cárdenas  hasta  la  fecha   de</w:t>
        <w:br/>
        <w:t>identificación de sus  restos,  que  es  cuando  dicha  violación  habría</w:t>
        <w:br/>
        <w:t>cesado.</w:t>
        <w:br/>
        <w:br/>
        <w:t>La Corte ha acreditado que el señor Rainer Ibsen Cárdenas fue detenido y,</w:t>
        <w:br/>
        <w:t>en un momento posterior, finalmente trasladado al centro de detención  de</w:t>
        <w:br/>
        <w:t>Achocalla, en la  ciudad  de  La  Paz.  Estuvo  privado  de  la  libertad</w:t>
        <w:br/>
        <w:t>aproximadamente nueve meses luego de lo cual fue privado  de  la  vida  a</w:t>
        <w:br/>
        <w:t>consecuencia de diversos disparos recibidos en el cráneo[112], todo  ello</w:t>
        <w:br/>
        <w:t>estando bajo la custodia del Estado. A partir del patrón  de  violaciones</w:t>
        <w:br/>
        <w:t>cometidas durante esa época, cuyo contexto  fue  expresamente  reconocido</w:t>
        <w:br/>
        <w:t>por  el  Estado,  es  posible  afirmar  que  la  detención  y   posterior</w:t>
        <w:br/>
        <w:t>desaparición del señor Ibsen Cárdenas no sólo fue contraria al derecho  a</w:t>
        <w:br/>
        <w:t>la libertad personal sino que también lo colocó en una grave situación de</w:t>
        <w:br/>
        <w:t>riesgo de sufrir daños irreparables a  su  integridad  personal[113].  La</w:t>
        <w:br/>
        <w:t>determinación de quiénes específicamente lo  detuvieron,  lo  sucedido  a</w:t>
        <w:br/>
        <w:t>éste  durante  el  tiempo  que  estuvo  privado  de  la  libertad  y  las</w:t>
        <w:br/>
        <w:t>circunstancias  en  que  éste  falleció  aún  no  han  sido  determinadas</w:t>
        <w:br/>
        <w:t>judicialmente (infra párrs. 161, 174, 211, 225 y 226). La  Corte  resalta</w:t>
        <w:br/>
        <w:t>que en el supuesto certificado de defunción expedido en 1972 se  indicaba</w:t>
        <w:br/>
        <w:t>que el señor Ibsen  Cárdenas  había  fallecido  a  causa  de  “hemorragia</w:t>
        <w:br/>
        <w:t>interna por  proyectil  de  bala”  (supra  párr.  86),  mientras  que  el</w:t>
        <w:br/>
        <w:t>certificado  elaborado  en  2008  a  partir  del  análisis   genético   y</w:t>
        <w:br/>
        <w:t>antropológico indica que murió por “[t]raumatismo  cr[á]neo  encef[á]lico</w:t>
        <w:br/>
        <w:t>[sic]” y “[p]olitraumatismos” (supra párr. 91).</w:t>
        <w:br/>
        <w:br/>
        <w:t>En ese sentido,  el  Tribunal  ha  establecido  que  el  sometimiento  de</w:t>
        <w:br/>
        <w:t>detenidos  a  cuerpos   represivos   oficiales,   agentes   estatales   o</w:t>
        <w:br/>
        <w:t>particulares que actúen con su aquiescencia o tolerancia, que impunemente</w:t>
        <w:br/>
        <w:t>practiquen la tortura y  el  asesinato  representa,  por  sí  mismo,  una</w:t>
        <w:br/>
        <w:t>infracción al deber de prevención de violaciones  a  los  derechos  a  la</w:t>
        <w:br/>
        <w:t>integridad personal y a la vida, aún en el  supuesto  de  que  no  puedan</w:t>
        <w:br/>
        <w:t>demostrarse los hechos de torturas o  de  privación  de  la  vida  de  la</w:t>
        <w:br/>
        <w:t>persona en el caso concreto[114]. El Estado se encuentra en una  posición</w:t>
        <w:br/>
        <w:t>especial de garante con respecto a las personas privadas de  libertad  en</w:t>
        <w:br/>
        <w:t>razón de que las autoridades estatales ejercen  un  control  total  sobre</w:t>
        <w:br/>
        <w:t>éstas[115]. Además, esta Corte ha sostenido que la  desaparición  forzada</w:t>
        <w:br/>
        <w:t>es violatoria del derecho a la integridad personal porque “el solo  hecho</w:t>
        <w:br/>
        <w:t>del aislamiento prolongado y de la incomunicación coactiva, representa un</w:t>
        <w:br/>
        <w:t>tratamiento cruel e inhumano [...] en contradicción con los párrafos 1  y</w:t>
        <w:br/>
        <w:t>2 [del artículo 5 de la Convención]”[116].</w:t>
        <w:br/>
        <w:br/>
        <w:t>En cuanto a  la  alegada  violación  del  artículo  3  de  la  Convención</w:t>
        <w:br/>
        <w:t>Americana (supra párrs.  77  a  79),  la  Corte  ha  considerado  que  el</w:t>
        <w:br/>
        <w:t>contenido  propio  del  derecho  al  reconocimiento  de  la  personalidad</w:t>
        <w:br/>
        <w:t>jurídica es que, precisamente, se reconozca a la persona,</w:t>
        <w:br/>
        <w:br/>
        <w:t xml:space="preserve">      [e]n cualquier parte como sujeto de derechos y obligaciones, y a gozar</w:t>
        <w:br/>
        <w:t xml:space="preserve">      de los derechos civiles fundamentales[, lo cual] implica la  capacidad</w:t>
        <w:br/>
        <w:t xml:space="preserve">      de ser titular de  derechos  (capacidad  y  goce)  y  de  deberes;  la</w:t>
        <w:br/>
        <w:t xml:space="preserve">      violación  de  aquel  reconocimiento  supone  desconocer  en  términos</w:t>
        <w:br/>
        <w:t xml:space="preserve">      absolutos la posibilidad de ser titular de [los]  derechos  y  deberes</w:t>
        <w:br/>
        <w:t xml:space="preserve">      [civiles y fundamentales][117].</w:t>
        <w:br/>
        <w:br/>
        <w:t>Este derecho representa un parámetro para determinar si  una  persona  es</w:t>
        <w:br/>
        <w:t>titular o no de los derechos de que se trate y si los puede ejercer[118],</w:t>
        <w:br/>
        <w:t>por lo que  la  violación  de  aquel  reconocimiento  hace  al  individuo</w:t>
        <w:br/>
        <w:t>vulnerable frente  al  Estado  o  particulares[119].  De  este  modo,  el</w:t>
        <w:br/>
        <w:t>contenido del derecho al reconocimiento de la  personalidad  jurídica  se</w:t>
        <w:br/>
        <w:t>refiere al correlativo deber general del Estado de procurar los medios  y</w:t>
        <w:br/>
        <w:t>condiciones jurídicas para que ese derecho pueda  ser  ejercido  libre  y</w:t>
        <w:br/>
        <w:t>plenamente por sus titulares[120] o, en su caso, a la  obligación  de  no</w:t>
        <w:br/>
        <w:t>vulnerar dicho derecho[121].</w:t>
        <w:br/>
        <w:br/>
        <w:t>Este  Tribunal  ha  estimado  que,  en  casos  de  desaparición  forzada,</w:t>
        <w:br/>
        <w:t>atendiendo al carácter múltiple y complejo de  esta  grave  violación  de</w:t>
        <w:br/>
        <w:t>derechos humanos, su ejecución puede conllevar la vulneración  específica</w:t>
        <w:br/>
        <w:t>del derecho al reconocimiento de la personalidad jurídica.  Más  allá  de</w:t>
        <w:br/>
        <w:t>que la persona desaparecida  no  pueda  continuar  gozando  y  ejerciendo</w:t>
        <w:br/>
        <w:t>otros, y eventualmente todos, los  derechos  de  los  cuales  también  es</w:t>
        <w:br/>
        <w:t>titular, su desaparición busca no sólo una de las más  graves  formas  de</w:t>
        <w:br/>
        <w:t>sustracción de una persona de todo ámbito del ordenamiento jurídico, sino</w:t>
        <w:br/>
        <w:t>también negar su existencia misma y dejarla en  una  suerte  de  limbo  o</w:t>
        <w:br/>
        <w:t>situación de indeterminación jurídica ante la sociedad y el Estado[122].</w:t>
        <w:br/>
        <w:br/>
        <w:t>En consideración de lo anterior, si bien esta Corte había establecido  en</w:t>
        <w:br/>
        <w:t>anteriores casos que dicha  definición  no  se  refería  expresamente  al</w:t>
        <w:br/>
        <w:t>reconocimiento  de  la  personalidad  jurídica  entre  los  elementos  de</w:t>
        <w:br/>
        <w:t>tipificación del delito complejo de esta práctica[123], cabe hacer  notar</w:t>
        <w:br/>
        <w:t>que en aplicación del principio del efecto útil y de las  necesidades  de</w:t>
        <w:br/>
        <w:t>protección en casos de personas y grupos en situación de  vulnerabilidad,</w:t>
        <w:br/>
        <w:t>este Tribunal, de acuerdo con la evolución del corpus juris internacional</w:t>
        <w:br/>
        <w:t>en la materia[124], ha interpretado de manera amplia el artículo II de la</w:t>
        <w:br/>
        <w:t>Convención Interamericana sobre Desaparición Forzada de Personas, lo  que</w:t>
        <w:br/>
        <w:t>le ha permitido concluir que la consecuencia de la negativa  a  reconocer</w:t>
        <w:br/>
        <w:t>la privación de libertad o paradero de la persona es, en conjunto con los</w:t>
        <w:br/>
        <w:t>otros elementos de la desaparición, la “sustracción de la  protección  de</w:t>
        <w:br/>
        <w:t>la ley”[125] o bien la vulneración de la seguridad  personal  y  jurídica</w:t>
        <w:br/>
        <w:t>del individuo, lo  cual  impide  directamente  el  reconocimiento  de  la</w:t>
        <w:br/>
        <w:t>personalidad jurídica[126].</w:t>
        <w:br/>
        <w:br/>
        <w:t>Más aún, dicha consecuencia queda evidenciada cuando del  modus  operandi</w:t>
        <w:br/>
        <w:t>de esta práctica se desprende la intención deliberada, no sólo  de  dejar</w:t>
        <w:br/>
        <w:t>al individuo fuera del ejercicio de los recursos legales y las  garantías</w:t>
        <w:br/>
        <w:t>procesales pertinentes, sino también de otros  derechos,  ya  sean  éstos</w:t>
        <w:br/>
        <w:t>civiles o políticos, así como la  extracción  de  su  comunidad  y  grupo</w:t>
        <w:br/>
        <w:t>familiar[127], como se configura en el presente caso (infra párr. 122).</w:t>
        <w:br/>
        <w:br/>
        <w:t>Por tanto, el Estado debe respetar y procurar los  medios  y  condiciones</w:t>
        <w:br/>
        <w:t>jurídicas para que  el  derecho  al  reconocimiento  de  la  personalidad</w:t>
        <w:br/>
        <w:t>jurídica pueda ser ejercido libre y plenamente  por  sus  titulares[128].</w:t>
        <w:br/>
        <w:t>Dicho reconocimiento determina su existencia efectiva ante la sociedad  y</w:t>
        <w:br/>
        <w:t>el Estado, lo que le permite ser  titular  de  derechos  y  obligaciones,</w:t>
        <w:br/>
        <w:t>ejercerlos y tener capacidad de actuar, lo  cual  constituye  un  derecho</w:t>
        <w:br/>
        <w:t>inherente al ser humano, que no puede ser en ningún momento derogado  por</w:t>
        <w:br/>
        <w:t>el Estado de conformidad con la Convención Americana[129].</w:t>
        <w:br/>
        <w:br/>
        <w:t>En el caso que nos  ocupa,  Rainer  Ibsen  Cárdenas  fue  puesto  en  una</w:t>
        <w:br/>
        <w:t>situación de indeterminación jurídica que anuló  la  posibilidad  de  ser</w:t>
        <w:br/>
        <w:t>titular o ejercer en forma efectiva sus  derechos  en  general,  lo  cual</w:t>
        <w:br/>
        <w:t>constituye una  de  las  más  graves  formas  de  incumplimiento  de  las</w:t>
        <w:br/>
        <w:t>obligaciones  estatales   de   respetar   y   garantizar   los   derechos</w:t>
        <w:br/>
        <w:t>humanos[130].  Esto  se  tradujo  en  una  violación   del   derecho   al</w:t>
        <w:br/>
        <w:t>reconocimiento de la personalidad jurídica del señor Ibsen Cárdenas.</w:t>
        <w:br/>
        <w:br/>
        <w:t xml:space="preserve">                                      *</w:t>
        <w:br/>
        <w:t xml:space="preserve">                                    *   *</w:t>
        <w:br/>
        <w:br/>
        <w:t>En consideración de lo anterior, la  Corte  concluye  que  el  Estado  es</w:t>
        <w:br/>
        <w:t>responsable por la detención y posterior desaparición forzada  del  señor</w:t>
        <w:br/>
        <w:t>Rainer Ibsen Cárdenas y, por lo tanto, de la violación de los derechos al</w:t>
        <w:br/>
        <w:t>reconocimiento de la personalidad jurídica, a la vida,  a  la  integridad</w:t>
        <w:br/>
        <w:t>personal y a la libertad personal. La Corte analizará en el Capítulo  VII</w:t>
        <w:br/>
        <w:t>de esta Sentencia lo relativo al  deber  de  investigación  a  cargo  del</w:t>
        <w:br/>
        <w:t>Estado.</w:t>
        <w:br/>
        <w:br/>
        <w:br/>
        <w:t>C.4.  Detención y posterior desaparición del señor José Luis Ibsen Peña</w:t>
        <w:br/>
        <w:br/>
        <w:t>Durante la audiencia pública el  señor  Tito  Ibsen  Castro  declaró  que</w:t>
        <w:br/>
        <w:t>después de la detención de Rainer Ibsen Cárdenas,  su  padre,  José  Luis</w:t>
        <w:br/>
        <w:t>Ibsen Peña, estuvo movilizándose para obtener el salvo  conducto  que  le</w:t>
        <w:br/>
        <w:t>permitiera acceder al centro de detención de Achocalla, lugar “[en] donde</w:t>
        <w:br/>
        <w:t>estaba supuestamente detenido” su hijo, sin que  le  fuera  entregado  el</w:t>
        <w:br/>
        <w:t>mismo. Igualmente,  refirió  que  una  vez  que  la  familia  Ibsen  tuvo</w:t>
        <w:br/>
        <w:t>conocimiento del comunicado de prensa de 22 de junio de 1972, en  el  que</w:t>
        <w:br/>
        <w:t>se afirmaba que el señor Ibsen Cárdenas había fallecido aparentemente  en</w:t>
        <w:br/>
        <w:t>un intento de fuga (supra párr. 75), el señor Ibsen Peña se comunicó  con</w:t>
        <w:br/>
        <w:t>representantes de la “Jefatura Departamental de Policía” en la ciudad  de</w:t>
        <w:br/>
        <w:t>Santa Cruz sin obtener respuesta[131]. El Estado  no  controvirtió  estos</w:t>
        <w:br/>
        <w:t>puntos, por lo que la Corte considera que  los  referidos  hechos  quedan</w:t>
        <w:br/>
        <w:t>establecidos.</w:t>
        <w:br/>
        <w:br/>
        <w:t>Asimismo, durante la audiencia pública (supra  párr.  8)  el  señor  Tito</w:t>
        <w:br/>
        <w:t>Ibsen Castro señaló que en la búsqueda para tratar de conocer el paradero</w:t>
        <w:br/>
        <w:t>y la ubicación  de  Rainer  Ibsen  Cárdenas,  miembros  de  la  “Jefatura</w:t>
        <w:br/>
        <w:t>Departamental de  Policía”  conminaron  al  señor  Ibsen  Peña  a  “salir</w:t>
        <w:br/>
        <w:t>exiliado […] de Bolivia con el pretexto de que lo iban a asesinar”. Sobre</w:t>
        <w:br/>
        <w:t>este punto, Martha Castro Mendoza declaró que José Luis Ibsen Peña “había</w:t>
        <w:br/>
        <w:t>salido autoexiliado a la Argentina”, pero que “su  preocupación  por  sus</w:t>
        <w:br/>
        <w:t>hijos hizo que volviera por La Paz [sic]”. La declaración de Rebeca Ibsen</w:t>
        <w:br/>
        <w:t>Castro es coincidente con dichas afirmaciones[132]. El Tribunal  constata</w:t>
        <w:br/>
        <w:t>a partir de las partes pertinentes del pasaporte de José Luis Ibsen Peña,</w:t>
        <w:br/>
        <w:t>incorporado al expediente del presente caso, que el 10  de  noviembre  de</w:t>
        <w:br/>
        <w:t>1971 aquél salió de Bolivia y entró a la República Argentina, y que el 19</w:t>
        <w:br/>
        <w:t>del mismo mes y año salió de dicho país  y  regresó  a  Bolivia[133].  La</w:t>
        <w:br/>
        <w:t>Comisión mencionó  este  hecho  pero  sin  vincularlo  a  un  alegato  en</w:t>
        <w:br/>
        <w:t>particular. Al respecto, la Corte  estima  pertinente  precisar  que  del</w:t>
        <w:br/>
        <w:t>pasaporte del señor Ibsen Peña, por sí mismo, no puede inferirse que éste</w:t>
        <w:br/>
        <w:t>se haya “exiliado” en Argentina a causa de la búsqueda de su hijo  Rainer</w:t>
        <w:br/>
        <w:t>Ibsen Cárdenas. No obstante,  dado  que  el  Estado  no  controvirtió  lo</w:t>
        <w:br/>
        <w:t>anterior ni presentó prueba en contrario, el Tribunal da por  establecido</w:t>
        <w:br/>
        <w:t>este hecho.</w:t>
        <w:br/>
        <w:br/>
        <w:t>El 10 de febrero de 1973 José Luis Ibsen Peña, de 47 años de edad  (supra</w:t>
        <w:br/>
        <w:t>párr. 71), y su hijo Tito Ibsen Castro,  de  aproximadamente  8  años  de</w:t>
        <w:br/>
        <w:t>edad[134], realizaban compras de  material  escolar  en  Santa  Cruz.  Al</w:t>
        <w:br/>
        <w:t>caminar por la calle Independencia, el señor Ibsen Peña fue detenido  por</w:t>
        <w:br/>
        <w:t>agentes de seguridad del Estado que le ordenaron que los  acompañara.  El</w:t>
        <w:br/>
        <w:t>señor Ibsen Peña manifestó su preocupación porque sería  la  primera  vez</w:t>
        <w:br/>
        <w:t>que su hijo Tito regresaría sólo a casa[135]. En la noche  de  ese  mismo</w:t>
        <w:br/>
        <w:t>día el señor Ibsen Peña regresó  a  su  casa  acompañado  de  los  mismos</w:t>
        <w:br/>
        <w:t>agentes  que  lo  detuvieron  a  fin  de  disponer  de  algunos   objetos</w:t>
        <w:br/>
        <w:t>personales, y nuevamente se lo llevaron sin  que  se  mostrara  orden  de</w:t>
        <w:br/>
        <w:t>detención alguna[136].</w:t>
        <w:br/>
        <w:br/>
        <w:t>José Luis Ibsen Peña fue  llevado  a  las  instalaciones  del  centro  de</w:t>
        <w:br/>
        <w:t>detención de El Pari[137], ubicado en la ciudad de Santa  Cruz,  Bolivia.</w:t>
        <w:br/>
        <w:t>Durante el período de su  detención  en  el  referido  centro  únicamente</w:t>
        <w:br/>
        <w:t>permitieron a Tito Ibsen Castro visitarlo para aprovisionarle alimentos y</w:t>
        <w:br/>
        <w:t>ropa, no así a su esposa, Martha Castro Mendoza,  y  a  su  hija,  Rebeca</w:t>
        <w:br/>
        <w:t>Ibsen Castro, quien en ese entonces contaba con aproximadamente  11  años</w:t>
        <w:br/>
        <w:t>de edad[138]. El Tribunal destaca que, en ese entonces, la hija menor del</w:t>
        <w:br/>
        <w:t>señor  José  Luis  Ibsen  Peña,  Raquel   Ibsen   Castro,   contaba   con</w:t>
        <w:br/>
        <w:t>aproximadamente un año de edad[139]. En una  de  esas  visitas  el  señor</w:t>
        <w:br/>
        <w:t>Ibsen Peña entregó a su hijo Tito Ibsen objetos personales, entre  ellos,</w:t>
        <w:br/>
        <w:t>su pasaporte y ropa ensangrentada[140]. Asimismo, José Luis Ibsen Peña le</w:t>
        <w:br/>
        <w:t>pidió a su hijo que “cuidase a [su] madre y a [su] hermana como si fuesen</w:t>
        <w:br/>
        <w:t>flores” y le dijo que “sería posiblemente la última  vez  que  lo  iba  a</w:t>
        <w:br/>
        <w:t>ver”[141]. Ninguno de estos hechos fueron controvertidos por el Estado.</w:t>
        <w:br/>
        <w:br/>
        <w:t>En el expediente consta que José Luis Ibsen Peña fue visto en  el  centro</w:t>
        <w:br/>
        <w:t>de detención de El Pari con signos de maltrato físico.  Al  respecto,  el</w:t>
        <w:br/>
        <w:t>señor Sandalio Terceros declaró ante el  Juzgado  de  Instrucción  de  la</w:t>
        <w:br/>
        <w:t>Provincia de Warnes haber estado detenido en una de las celdas  de  dicho</w:t>
        <w:br/>
        <w:t>centro de detención y que ahí conoció al señor Ibsen Peña, quien  “estaba</w:t>
        <w:br/>
        <w:t>completamente morado de tanto  palo  que  le  daban”[142].  En  el  mismo</w:t>
        <w:br/>
        <w:t>sentido, en la declaración rendida ante el Juzgado Noveno de  Partido  en</w:t>
        <w:br/>
        <w:t>lo Penal, el señor Elías  Moreno  Caballero  indicó  que  encontró  a  un</w:t>
        <w:br/>
        <w:t>funcionario de El Pari golpeando con un palo al señor Ibsen Peña,  y  que</w:t>
        <w:br/>
        <w:t>en su presencia le aplicó un “pala[z]o” que  le  provocó  caer  al  piso.</w:t>
        <w:br/>
        <w:t>También afirmó que  posteriormente  escuchó  ronquidos  provenientes  del</w:t>
        <w:br/>
        <w:t>señor Ibsen Peña y que vio que lo taparon con una frazada y que, según le</w:t>
        <w:br/>
        <w:t>refirió otro funcionario, lo habrían llevado a algún cementerio[143].</w:t>
        <w:br/>
        <w:br/>
        <w:t>Durante la audiencia pública (supra párr. 8), Tito Ibsen  Castro  declaró</w:t>
        <w:br/>
        <w:t>que el 28 de febrero de 1973 él y Martha Castro Mendoza fueron informados</w:t>
        <w:br/>
        <w:t xml:space="preserve"> por “autoridades” de que José Luis Ibsen Peña había “salido  exiliado  a</w:t>
        <w:br/>
        <w:t>Brasil”[144]. Al respecto, Martha Castro Mendoza acudió al  consulado  de</w:t>
        <w:br/>
        <w:t>dicho Estado en Bolivia, en donde le informaron que  “no  ha[bía]  salido</w:t>
        <w:br/>
        <w:t>ningún preso político  a  [dicho  país]”[145].  Desde  ese  entonces  sus</w:t>
        <w:br/>
        <w:t>familiares no tienen conocimiento de su paradero[146].</w:t>
        <w:br/>
        <w:br/>
        <w:t>En el tiempo en que José Luis Ibsen Peña estuvo detenido y posteriormente</w:t>
        <w:br/>
        <w:t>a su desaparición, su esposa Martha Castro  Mendoza,  acompañada  siempre</w:t>
        <w:br/>
        <w:t>por  Tito  Ibsen  Castro,  realizó  diversas  gestiones  para  lograr  su</w:t>
        <w:br/>
        <w:t>libertad, y más adelante, para conocer su paradero. El  15  de  abril  de</w:t>
        <w:br/>
        <w:t>1973 se dirigió al Colegio de Abogados de Santa Cruz solicitando  que  se</w:t>
        <w:br/>
        <w:t>efectuaran gestiones para lograr la liberación del señor  Ibsen  Peña  o,</w:t>
        <w:br/>
        <w:t>por lo menos, para lograr tener conocimiento  de  su  ubicación[147].  No</w:t>
        <w:br/>
        <w:t>obstante, los familiares han aducido que, por las  amenazas  recibidas  y</w:t>
        <w:br/>
        <w:t>por las condiciones de la época, lo cual fue  reconocido  por  el  Estado</w:t>
        <w:br/>
        <w:t>(supra párr. 26), se inhibieron de presentar denuncias formales sobre los</w:t>
        <w:br/>
        <w:t>hechos. Al respecto, la señora Rebeca Ibsen Castro, el  26  de  abril  de</w:t>
        <w:br/>
        <w:t>2000, al solicitar la adhesión y  ampliación  de  una  querella  por  los</w:t>
        <w:br/>
        <w:t>hechos presuntamente cometidos contra su padre  y  hermano  (infra  párr.</w:t>
        <w:br/>
        <w:t>140),  indicó  que  “[l]a  represión,  terror,  ausencia  forzada  y  las</w:t>
        <w:br/>
        <w:t>restricciones de los  agentes  estatales,  [le]s  negaron  el  derecho  a</w:t>
        <w:br/>
        <w:t>reclamar y [lo]s constitu[yeron] en cómplices silenciosos por el dolor de</w:t>
        <w:br/>
        <w:t>lo injusto, inhumano e irreparable”[148].</w:t>
        <w:br/>
        <w:br/>
        <w:t>En el marco de la búsqueda de los restos del señor José Luis Ibsen  Peña,</w:t>
        <w:br/>
        <w:t>el 19 de abril de 2006 se llevó a cabo una inspección ocular en el  lugar</w:t>
        <w:br/>
        <w:t>en el cual, de acuerdo a la declaración del señor Elías Moreno Caballero,</w:t>
        <w:br/>
        <w:t>quien figuraba como imputado en la causa  penal  actualmente  abierta  en</w:t>
        <w:br/>
        <w:t>relación con los hechos del presente caso[149] (infra párrs. 138 a  150),</w:t>
        <w:br/>
        <w:t>se encontraban los restos mortales del señor Ibsen Peña. Sin embargo,  se</w:t>
        <w:br/>
        <w:t>llegó a la conclusión de que la descripción del lugar “e[ra] muy  vag[a],</w:t>
        <w:br/>
        <w:t>[… y] confus[a]”, lo cual impidió precisar con exactitud su localización,</w:t>
        <w:br/>
        <w:t>y que era “prácticamente imposible ubicar dichos restos por el tiempo que</w:t>
        <w:br/>
        <w:t>ha[bía] pasado[,] y [porque dicho] lugar ha[bía] sido  modificado  en  su</w:t>
        <w:br/>
        <w:t>topografía por una riada”[150]. Asimismo, el 22  de  agosto  de  2006  se</w:t>
        <w:br/>
        <w:t>encontraron en el cementerio de La Cuchilla, en la ciudad de Santa  Cruz,</w:t>
        <w:br/>
        <w:t>unos restos óseos de cráneo, rótulas, húmeros, fémur y parte del  maxilar</w:t>
        <w:br/>
        <w:t>inferior con  cuatro  dientes,  a  partir  de  una  extracción  realizada</w:t>
        <w:br/>
        <w:t>mediante  un  brazo  mecánico  retroexcavador  dentado[151].  El   5   de</w:t>
        <w:br/>
        <w:t>septiembre de 2006 se informó al Juzgado Séptimo de Partido en lo Civil y</w:t>
        <w:br/>
        <w:t>Comercial de Santa Cruz que los mencionados restos óseos  se  encontraban</w:t>
        <w:br/>
        <w:t>bajo  estudio  de  confirmación  de  identidad   en   el   Instituto   de</w:t>
        <w:br/>
        <w:t>Investigaciones Forenses[152]. La  Corte  constata  que  no  obra  en  el</w:t>
        <w:br/>
        <w:t>expediente mayor información sobre las diligencias  adelantadas  para  la</w:t>
        <w:br/>
        <w:t>búsqueda del paradero del señor José Luis Ibsen Peña.</w:t>
        <w:br/>
        <w:br/>
        <w:t>C.5.  Derechos a la libertad personal, integridad  personal,  vida  y  al</w:t>
        <w:br/>
        <w:t>reconocimiento de la personalidad jurídica del señor José Luis Ibsen Peña</w:t>
        <w:br/>
        <w:br/>
        <w:t>La Comisión alegó, en acápites separados, que el Estado  era  responsable</w:t>
        <w:br/>
        <w:t>de haber privado de la libertad “mediante el uso de la fuerza”  al  señor</w:t>
        <w:br/>
        <w:t>José Luis Ibsen Peña,  detención  que  “no  fue  ordenada  por  autoridad</w:t>
        <w:br/>
        <w:t>competente”, y cuyo fin “no fue ponerl[o] a disposición de un juez u otro</w:t>
        <w:br/>
        <w:t>funcionario autorizado por  la  ley  para  que  decidiera  acerca  de  la</w:t>
        <w:br/>
        <w:t>legalidad de la misma, sino interrogarl[o], torturarl[o], ejcutarl[o] y/o</w:t>
        <w:br/>
        <w:t>forzar su desaparición”. Asimismo, señaló que dicha  detención  se  había</w:t>
        <w:br/>
        <w:t>producido “en un contexto dictatorial, al margen del orden constitucional</w:t>
        <w:br/>
        <w:t>y en el marco de permanente suspensión de los  derechos  fundamentales  y</w:t>
        <w:br/>
        <w:t>las garantías constitucionales”, en el cual el señor José Luis Ibsen Peña</w:t>
        <w:br/>
        <w:t>fue  detenido  “en  calidad  de  preso  político  aparentemente  por   su</w:t>
        <w:br/>
        <w:t>vinculación con la Central Obrera Boliviana”,  “tras  meses  de  denuncia</w:t>
        <w:br/>
        <w:t>pública y búsqueda incansable del  paradero  de  su  hijo  [Rainer  Ibsen</w:t>
        <w:br/>
        <w:t>Cárdenas]”. Agregó que, debido a que han transcurrido “36  años  sin  que</w:t>
        <w:br/>
        <w:t>hasta la fecha se conozca  su  destino  o  la  ubicación  de  sus  restos</w:t>
        <w:br/>
        <w:t>mortales”, esto es un indicio suficiente para concluir que fue privado de</w:t>
        <w:br/>
        <w:t>su vida. Además, alegó que la desaparición forzada de la presunta víctima</w:t>
        <w:br/>
        <w:t>tuvo por objetivo privarlo de su  personalidad  jurídica,  dejándolo  así</w:t>
        <w:br/>
        <w:t>fuera del propio ordenamiento jurídico e institucional.  De  tal  manera,</w:t>
        <w:br/>
        <w:t>“sus perpetradores procuraron la impunidad de sus actos, garantizados por</w:t>
        <w:br/>
        <w:t>la imposibilidad de la víctima y  de  sus  familiares  de  buscar  tutela</w:t>
        <w:br/>
        <w:t>judicial,  frente  a  la  ausencia  constante  y  sistemática   de   toda</w:t>
        <w:br/>
        <w:t>investigación relacionada con su paradero, ya que  esta  información  era</w:t>
        <w:br/>
        <w:t>negada y/o tergiversada por las autoridades”.</w:t>
        <w:br/>
        <w:br/>
        <w:t>Los representantes coincidieron  con  los  argumentos  expuestos  por  la</w:t>
        <w:br/>
        <w:t>Comisión. Además, señalaron que desde la detención arbitraria de su  hijo</w:t>
        <w:br/>
        <w:t>Rainer, José Luis Ibsen Peña asumió su búsqueda para tratar de conocer su</w:t>
        <w:br/>
        <w:t>paradero y ubicación, “incomodando a autoridades y gobernantes del Estado</w:t>
        <w:br/>
        <w:t>demandado, al extremo de sufrir amenazas […] para correr la misma  suerte</w:t>
        <w:br/>
        <w:t>de [aquél], es decir, ser arbitrariamente privado de libertad por agentes</w:t>
        <w:br/>
        <w:t>del Estado […] para luego hacerlo desaparecer […]”.</w:t>
        <w:br/>
        <w:br/>
        <w:t>Por su parte, el Estado reconoció su responsabilidad internacional por la</w:t>
        <w:br/>
        <w:t>violación de los derechos reconocidos en los artículos 3, 4, 5 y 7 de  la</w:t>
        <w:br/>
        <w:t>Convención Americana en relación con las obligaciones consagradas  en  el</w:t>
        <w:br/>
        <w:t>artículo 1.1 de la misma, y la violación de las obligaciones establecidas</w:t>
        <w:br/>
        <w:t>en  los  artículos  I  y  XI  de  la  Convención   Interamericana   sobre</w:t>
        <w:br/>
        <w:t>Desaparición Forzada de Personas, en relación  con  el  señor  José  Luis</w:t>
        <w:br/>
        <w:t>Ibsen Peña. Además, reconoció los fundamentos de hecho expresados por  la</w:t>
        <w:br/>
        <w:t>Comisión referidos a la detención y posterior desaparición de éste (supra</w:t>
        <w:br/>
        <w:t>párrs. 5 y 23 a 26). El Estado también expresó su voluntad por esclarecer</w:t>
        <w:br/>
        <w:t>los casos de “personas desaparecidas  en  la  dictadura  de  Hugo  Banzer</w:t>
        <w:br/>
        <w:t>Suárez” y, especialmente, “de dar prioridad […  al  caso  de]  José  Luis</w:t>
        <w:br/>
        <w:t>Ibsen Peña […]”.</w:t>
        <w:br/>
        <w:br/>
        <w:t>El Tribunal estima suficientemente acreditado  que  el  señor  José  Luis</w:t>
        <w:br/>
        <w:t>Ibsen Peña fue detenido el 10 de febrero de 1973 por agentes de seguridad</w:t>
        <w:br/>
        <w:t>del  Estado  vestidos  de  civil,  y  posteriormente  trasladado  a   las</w:t>
        <w:br/>
        <w:t>instalaciones de la seccional El Pari, ubicadas en  la  ciudad  de  Santa</w:t>
        <w:br/>
        <w:t>Cruz, en el cual era habitual  la  práctica  de  torturas  por  parte  de</w:t>
        <w:br/>
        <w:t>funcionarios del Departamento de Orden Político (supra  párr.  53).  Allí</w:t>
        <w:br/>
        <w:t>permaneció detenido por varios  días,  donde  fue  visto  con  signos  de</w:t>
        <w:br/>
        <w:t>maltrato físico, y a partir del 28 de febrero de 1973 sus  familiares  no</w:t>
        <w:br/>
        <w:t>han tenido más noticia de su paradero (supra párr. 109). Han transcurrido</w:t>
        <w:br/>
        <w:t>más de 37 años desde su detención y el Estado no ha  dado  una  respuesta</w:t>
        <w:br/>
        <w:t>sobre su destino.</w:t>
        <w:br/>
        <w:br/>
        <w:t>La información disponible en el caso  y  el  patrón  de  las  detenciones</w:t>
        <w:br/>
        <w:t>efectuadas en la época permiten concluir que el  señor  José  Luis  Ibsen</w:t>
        <w:br/>
        <w:t>Peña habría sido detenido  por  su  vinculación  con  la  Central  Obrera</w:t>
        <w:br/>
        <w:t>Boliviana y por las gestiones emprendidas para localizar a su hijo Rainer</w:t>
        <w:br/>
        <w:t>Ibsen Cárdenas (supra párrs. 52, 72 y 104 a 105).</w:t>
        <w:br/>
        <w:br/>
        <w:t>Al respecto, el  Tribunal  reitera  lo  señalado  anteriormente  en  esta</w:t>
        <w:br/>
        <w:t>Sentencia  sobre  los  deberes  de  garantía  a  cargo  del  Estado  para</w:t>
        <w:br/>
        <w:t>salvaguardar los derechos de personas que se encuentran  privadas  de  la</w:t>
        <w:br/>
        <w:t>libertad y bajo custodia estatal (supra párrs. 63 a 64 y 95).</w:t>
        <w:br/>
        <w:br/>
        <w:t>Asimismo, en  cuanto  a  la  alegada  violación  del  artículo  3  de  la</w:t>
        <w:br/>
        <w:t>Convención Americana (supra párrs.  112  y  113),  la  Corte  reitera  lo</w:t>
        <w:br/>
        <w:t>señalado en los párrafos 96 a 101 supra  y,  por  tales  consideraciones,</w:t>
        <w:br/>
        <w:t>estima  que  el  Estado  violó  el  derecho  al  reconocimiento   de   la</w:t>
        <w:br/>
        <w:t>personalidad jurídica del señor José Luis Ibsen Peña.</w:t>
        <w:br/>
        <w:br/>
        <w:t xml:space="preserve">                                      *</w:t>
        <w:br/>
        <w:t xml:space="preserve">                                   *     *</w:t>
        <w:br/>
        <w:br/>
        <w:t>En consideración de lo anterior, la Corte  considera  que  el  Estado  es</w:t>
        <w:br/>
        <w:t>responsable por la detención y posterior desaparición forzada  del  señor</w:t>
        <w:br/>
        <w:t>José Luis Ibsen Peña y, por lo tanto, de la violación de los derechos  al</w:t>
        <w:br/>
        <w:t>reconocimiento de la personalidad jurídica, a la vida,  a  la  integridad</w:t>
        <w:br/>
        <w:t>personal y a la libertad personal. La Corte analizará en el Capítulo  VII</w:t>
        <w:br/>
        <w:t>de este Fallo lo relativo al deber de investigación a cargo del Estado.</w:t>
        <w:br/>
        <w:br/>
        <w:t xml:space="preserve">                                      *</w:t>
        <w:br/>
        <w:t xml:space="preserve">                                   *     *</w:t>
        <w:br/>
        <w:br/>
        <w:t>Por otra parte, en relación con los alegatos  de  la  Comisión  sobre  el</w:t>
        <w:br/>
        <w:t>incumplimiento de las obligaciones establecidas en diversos artículos  de</w:t>
        <w:br/>
        <w:t>la Convención sobre Desaparición  Forzada  (supra  párrs.  3  y  76),  el</w:t>
        <w:br/>
        <w:t>Tribunal observa que el inciso a)  del  artículo  I  de  ese  instrumento</w:t>
        <w:br/>
        <w:t>señala que los Estados  Partes  se  comprometen  a  “[n]o  practicar,  no</w:t>
        <w:br/>
        <w:t>permitir, ni tolerar la desaparición  forzada  de  personas,  ni  aun  en</w:t>
        <w:br/>
        <w:t>estado de emergencia, excepción o suspensión  de  garantías  individuales</w:t>
        <w:br/>
        <w:t>[…]”. Asimismo, que el  artículo  XI  de  dicha  Convención  dispone  que</w:t>
        <w:br/>
        <w:t>“[t]oda persona privada de libertad debe  ser  mantenida  en  lugares  de</w:t>
        <w:br/>
        <w:t>detención oficialmente reconocidos y presentada sin demora, conforme a la</w:t>
        <w:br/>
        <w:t>legislación interna respectiva, a la autoridad judicial competente”. Para</w:t>
        <w:br/>
        <w:t>el Tribunal es claro que en el presente caso, con base en los hechos  que</w:t>
        <w:br/>
        <w:t>han quedado establecidos en el presente Capítulo  y  en  la  desaparición</w:t>
        <w:br/>
        <w:t>forzada de la que fueron objeto los señores Rainer Ibsen Cárdenas y  José</w:t>
        <w:br/>
        <w:t>Luis Ibsen Peña, el Estado incumplió los deberes establecidos  en  dichas</w:t>
        <w:br/>
        <w:t>disposiciones.</w:t>
        <w:br/>
        <w:br/>
        <w:t>Ahora bien, por otra parte, en  la  demanda  la  Comisión  Interamericana</w:t>
        <w:br/>
        <w:t>solicitó al Tribunal que, entre otros,  declarara  la  violación  de  los</w:t>
        <w:br/>
        <w:t>artículos 7.1, 7.2,  7.3,  7.4  y  7.5  de  la  Convención  Americana  en</w:t>
        <w:br/>
        <w:t>perjuicio de los señores Rainer Ibsen Cárdenas y José  Luis  Ibsen  Peña.</w:t>
        <w:br/>
        <w:t>Con relación a los derechos a que se refieren esas disposiciones,  y  con</w:t>
        <w:br/>
        <w:t>base  en  la  jurisprudencia  del  Tribunal,  en  el  presente  caso   es</w:t>
        <w:br/>
        <w:t>innecesario determinar si las víctimas fueron informadas de  los  motivos</w:t>
        <w:br/>
        <w:t>de su detención; si ésta se dio al margen de los  motivos  y  condiciones</w:t>
        <w:br/>
        <w:t>establecidos en la legislación boliviana  vigente  en  la  época  de  los</w:t>
        <w:br/>
        <w:t>hechos  y  mucho  menos  definir  si  su   detención   fue   irrazonable,</w:t>
        <w:br/>
        <w:t>imprevisible o carente de proporcionalidad. De acuerdo al contexto de  la</w:t>
        <w:br/>
        <w:t>época, es evidente que la detención de dichas personas constituyó un acto</w:t>
        <w:br/>
        <w:t>de abuso de poder, no fue ordenada por autoridad competente y que el  fin</w:t>
        <w:br/>
        <w:t>de la misma no era ponerlos a disposición de un juez u  otro  funcionario</w:t>
        <w:br/>
        <w:t>autorizado por la ley para que decidiera acerca de  la  legalidad  de  la</w:t>
        <w:br/>
        <w:t>misma, sino ejecutarlos o propiciar su desaparición[153].  Es  decir,  su</w:t>
        <w:br/>
        <w:t>detención fue de carácter manifiestamente ilegal.</w:t>
        <w:br/>
        <w:br/>
        <w:t xml:space="preserve">                                      *</w:t>
        <w:br/>
        <w:t xml:space="preserve">                                   *    *</w:t>
        <w:br/>
        <w:br/>
        <w:t>Teniendo presente lo anterior, la Corte considera que  en  este  caso  el</w:t>
        <w:br/>
        <w:t>Estado es responsable de la violación de  los  artículos  3  (Derecho  al</w:t>
        <w:br/>
        <w:t>Reconocimiento de la Personalidad Jurídica), 4.1 (Derecho a la Vida), 5.1</w:t>
        <w:br/>
        <w:t>y 5.2 (Integridad Personal), y 7.1 (Libertad Personal) de  la  Convención</w:t>
        <w:br/>
        <w:t>Americana, en perjuicio de los señores Rainer Ibsen Cárdenas y José  Luis</w:t>
        <w:br/>
        <w:t>Ibsen Peña, en razón del  incumplimiento  del  deber  de  garantía  y  de</w:t>
        <w:br/>
        <w:t>respeto de  dichos  derechos  establecido  en  el  artículo  1.1  de  ese</w:t>
        <w:br/>
        <w:t>instrumento, todos ellos en relación con las obligaciones establecidas en</w:t>
        <w:br/>
        <w:t>los  artículos  I.a)  y  XI  de  la   Convención   Interamericana   sobre</w:t>
        <w:br/>
        <w:t>Desaparición Forzada de Personas. La Corte destaca  la  gravedad  de  los</w:t>
        <w:br/>
        <w:t>hechos y las violaciones establecidas en este Capítulo, y resalta que  en</w:t>
        <w:br/>
        <w:t>este caso se trata de la desaparición forzada  de  dos  miembros  de  una</w:t>
        <w:br/>
        <w:t>misma familia.</w:t>
        <w:br/>
        <w:br/>
        <w:br/>
        <w:t>C.6   Derecho a la integridad personal de los familiares de  los  señores</w:t>
        <w:br/>
        <w:t>Rainer Ibsen Cárdenas y José Luis Ibsen Peña</w:t>
        <w:br/>
        <w:br/>
        <w:t>La Comisión alegó que el Estado boliviano es responsable por la violación</w:t>
        <w:br/>
        <w:t>del derecho a la integridad personal de Marta Castro Mendoza y  de  Tito,</w:t>
        <w:br/>
        <w:t>Rebeca y Raquel, todos de apellidos Ibsen Castro, dada la afectación  que</w:t>
        <w:br/>
        <w:t>sufrieron a raíz de los hechos del  presente  caso.  En  cuanto  a  Marta</w:t>
        <w:br/>
        <w:t>Castro Mendoza y Tito Ibsen Castro, resaltó que “éstos visitaron al señor</w:t>
        <w:br/>
        <w:t>Ibsen Peña en el centro  de  detención  de  El  Pari,  […  encontrándolo]</w:t>
        <w:br/>
        <w:t>golpeado y con una actitud  que  evidenciaba  que  preveía  su  destino”.</w:t>
        <w:br/>
        <w:t>Además, refirió que luego de la desaparición  de  su  esposo,  la  señora</w:t>
        <w:br/>
        <w:t>Marta Castro “acudió […] al Colegio de Abogados a solicitar ayuda […]”, y</w:t>
        <w:br/>
        <w:t>los hijos del señor Ibsen Peña llevaron a cabo una “campaña de  búsqueda”</w:t>
        <w:br/>
        <w:t>ante diversas instituciones estatales para  conocer  el  paradero  de  su</w:t>
        <w:br/>
        <w:t>hermano y padre. Adicionalmente, la Comisión indicó que los familiares de</w:t>
        <w:br/>
        <w:t>los señores Ibsen Cárdenas e Ibsen Peña “han tenido la  carga  de  probar</w:t>
        <w:br/>
        <w:t>[sus] desaparici[ones …], así como de  diligenciar  la  búsqueda  de  sus</w:t>
        <w:br/>
        <w:t>restos [y …] enfrentar la falta de voluntad  del  aparato  judicial  para</w:t>
        <w:br/>
        <w:t>investigar tales hechos […]”. En este sentido, resaltó que “Rebeca  Ibsen</w:t>
        <w:br/>
        <w:t>Castro[,] en representación de su familia, se apersonó a la investigación</w:t>
        <w:br/>
        <w:t>de la desaparición forzada  de  José  Carlos  Trujillo  Oroza  […]”;  sin</w:t>
        <w:br/>
        <w:t>embargo, la familia Ibsen “permanec[e] en estado de  incertidumbre  sobre</w:t>
        <w:br/>
        <w:t>lo sucedido y los hechos continúan en la impunidad, lo que profundiza  el</w:t>
        <w:br/>
        <w:t>dolor ante la pérdida de sus seres queridos”.</w:t>
        <w:br/>
        <w:br/>
        <w:t>Los representantes coincidieron  con  los  argumentos  expuestos  por  la</w:t>
        <w:br/>
        <w:t>Comisión y argumentaron, además, que a raíz de los  hechos  del  presente</w:t>
        <w:br/>
        <w:t>caso, Tito, Rebeca y Raquel Ibsen Castro sufrieron una “falta de acceso a</w:t>
        <w:br/>
        <w:t>la salud y educación” y que ésta última sufrió “alteraciones” en su  vida</w:t>
        <w:br/>
        <w:t>que “fueron determinantes para  que  [fuera]  una  persona  atemorizada”.</w:t>
        <w:br/>
        <w:t>Asimismo, alegaron que tanto Tito como Rebeca Ibsen se  vieron  sometidos</w:t>
        <w:br/>
        <w:t>“a persecución, amenazas y […] atentados contra su […] vida e  integridad</w:t>
        <w:br/>
        <w:t>personal” por buscar justicia  por  las  desapariciones  de  su  padre  y</w:t>
        <w:br/>
        <w:t>hermano, y que la familia Ibsen tuvo la “necesidad de huir dentro de [su]</w:t>
        <w:br/>
        <w:t>país”. Finalmente, alegaron que, “por trabajar de[sde]  muy  niño”,  Tito</w:t>
        <w:br/>
        <w:t>Ibsen Castro “sufrió una lesión física que le ocasionó la pérdida  de  un</w:t>
        <w:br/>
        <w:t>dedo de la mano iz[q]uierda”.</w:t>
        <w:br/>
        <w:br/>
        <w:t>Por su parte, el Estado reconoció su responsabilidad internacional por la</w:t>
        <w:br/>
        <w:t>violación del artículo 5 de la Convención en perjuicio de los  familiares</w:t>
        <w:br/>
        <w:t>de Rainer Ibsen Cárdenas y José Luis Ibsen Peña (supra párrs. 5 y 24).</w:t>
        <w:br/>
        <w:br/>
        <w:t>La Corte ha considerado en numerosos casos  que  los  familiares  de  las</w:t>
        <w:br/>
        <w:t>víctimas de violaciones de los derechos humanos pueden  ser,  a  su  vez,</w:t>
        <w:br/>
        <w:t>víctimas[154]. En particular, en casos  que  involucran  la  desaparición</w:t>
        <w:br/>
        <w:t>forzada de personas, es posible entender que la violación del  derecho  a</w:t>
        <w:br/>
        <w:t>la integridad psíquica y moral de los familiares de  la  víctima  es  una</w:t>
        <w:br/>
        <w:t>consecuencia directa de ese fenómeno, que les causa un severo sufrimiento</w:t>
        <w:br/>
        <w:t>por el hecho mismo, que se  acrecienta,  entre  otros  factores,  por  la</w:t>
        <w:br/>
        <w:t>constante  negativa  de  las  autoridades   estatales   de   proporcionar</w:t>
        <w:br/>
        <w:t>información  acerca  del  paradero  de  la  víctima  o  de  iniciar   una</w:t>
        <w:br/>
        <w:t>investigación eficaz para lograr el esclarecimiento de lo sucedido[155].</w:t>
        <w:br/>
        <w:br/>
        <w:t>Al respecto, este Tribunal ha estimado que se puede presumir un daño a la</w:t>
        <w:br/>
        <w:t>integridad psíquica y moral de familiares directos de víctimas de ciertas</w:t>
        <w:br/>
        <w:t>violaciones de derechos humanos aplicando  una  presunción  iuris  tantum</w:t>
        <w:br/>
        <w:t>respecto de madres y padres, hijas e hijos, esposos y esposas, compañeros</w:t>
        <w:br/>
        <w:t>y compañeras permanentes (en adelante “familiares directos”), siempre que</w:t>
        <w:br/>
        <w:t>ello responda a las circunstancias particulares del caso. En el  caso  de</w:t>
        <w:br/>
        <w:t>tales  familiares  directos,  corresponde  al  Estado  desvirtuar   dicha</w:t>
        <w:br/>
        <w:t>presunción[156]. En los demás supuestos, el Tribunal deberá  analizar  si</w:t>
        <w:br/>
        <w:t>de la prueba que consta en el expediente se acredita alguna afectación  a</w:t>
        <w:br/>
        <w:t>la integridad personal de la presunta  víctima,  sea  o  no  familiar  de</w:t>
        <w:br/>
        <w:t>alguna otra víctima en el  caso.  Respecto  de  aquellas  personas  sobre</w:t>
        <w:br/>
        <w:t>quienes el Tribunal no presumirá un daño a la integridad personal por  no</w:t>
        <w:br/>
        <w:t>ser familiares directos, la Corte evaluará, por  ejemplo,  si  existe  un</w:t>
        <w:br/>
        <w:t>vínculo particularmente estrecho entre éstos y las víctimas del caso  que</w:t>
        <w:br/>
        <w:t>le permita establecer una afectación a  su  integridad  personal  y,  por</w:t>
        <w:br/>
        <w:t>ende, una violación del Artículo 5 de la Convención. El Tribunal  también</w:t>
        <w:br/>
        <w:t>podrá evaluar si las presuntas víctimas se han involucrado en la búsqueda</w:t>
        <w:br/>
        <w:t>de justicia en el caso concreto[157], o si han  padecido  un  sufrimiento</w:t>
        <w:br/>
        <w:t>propio como producto de los hechos del caso o a causa de las  posteriores</w:t>
        <w:br/>
        <w:t>actuaciones u  omisiones  de  las  autoridades  estatales  frente  a  los</w:t>
        <w:br/>
        <w:t>hechos[158].</w:t>
        <w:br/>
        <w:br/>
        <w:t>De esta manera, se presume el sufrimiento  de  la  señora  Martha  Castro</w:t>
        <w:br/>
        <w:t>Mendoza por la desaparición forzada de su esposo, José Luis Ibsen Peña, y</w:t>
        <w:br/>
        <w:t>el sufrimiento de Tito, Rebeca y Raquel Ibsen Castro, como hijos de éste.</w:t>
        <w:br/>
        <w:t>El Estado no desvirtuó dicha presunción (supra párr. 125). Asimismo,  las</w:t>
        <w:br/>
        <w:t>declaraciones rendidas ante fedatario  público  y  durante  la  audiencia</w:t>
        <w:br/>
        <w:t>pública por los familiares  de  José  Luis  Ibsen  Peña  dan  cuenta  del</w:t>
        <w:br/>
        <w:t>sufrimiento que padecieron por las violaciones  cometidas  en  contra  de</w:t>
        <w:br/>
        <w:t>éste[159]. La Corte tendrá  en  cuenta  lo  anterior  al  determinar  las</w:t>
        <w:br/>
        <w:t>reparaciones que correspondan al respecto (infra Capítulo IX).</w:t>
        <w:br/>
        <w:br/>
        <w:t>Por lo que atañe a Rainer Ibsen Cárdenas,  el  Tribunal  observa  que  la</w:t>
        <w:br/>
        <w:t>señora Martha Castro Mendoza fue su madre  desde  que  tenía  nueve  años</w:t>
        <w:br/>
        <w:t>(supra párr. 71). Puesto que este vínculo familiar no ha sido cuestionado</w:t>
        <w:br/>
        <w:t>y dado que el Estado ha hecho un reconocimiento amplio de responsabilidad</w:t>
        <w:br/>
        <w:t>que abarca la violación al artículo 5 respecto de  todos  los  familiares</w:t>
        <w:br/>
        <w:t>sin excepción y sin limitaciones en cuanto a los hechos  alegados  en  la</w:t>
        <w:br/>
        <w:t>demanda (supra párrs. 5 y 24), el Tribunal presume el sufrimiento  de  la</w:t>
        <w:br/>
        <w:t>señora Martha Castro Mendoza por los hechos sucedidos a Rainer Ibsen.  Lo</w:t>
        <w:br/>
        <w:t>anterior es aplicable también respecto a  Tito,  Rebeca  y  Raquel  Ibsen</w:t>
        <w:br/>
        <w:t>Castro, hermanos  por  parte  de  padre  del  señor  Ibsen  Cárdenas.  Al</w:t>
        <w:br/>
        <w:t>respecto, el Tribunal observa que todas  estas  personas  conformaban  un</w:t>
        <w:br/>
        <w:t>solo núcleo familiar.</w:t>
        <w:br/>
        <w:br/>
        <w:t>Por otra parte, el Tribunal recuerda que en otros  casos  ha  considerado</w:t>
        <w:br/>
        <w:t>que la privación de la verdad  acerca  del  destino  de  un  desaparecido</w:t>
        <w:br/>
        <w:t>constituye una forma de  trato  cruel  e  inhumano  para  los  familiares</w:t>
        <w:br/>
        <w:t>cercanos[160]. Igualmente, la  Corte  ha  señalado  que  ante  hechos  de</w:t>
        <w:br/>
        <w:t>desaparición forzada de  personas,  el  Estado  tiene  la  obligación  de</w:t>
        <w:br/>
        <w:t>garantizar el derecho a la integridad personal de los familiares  también</w:t>
        <w:br/>
        <w:t>por la vía de investigaciones efectivas. Más aún, la ausencia de recursos</w:t>
        <w:br/>
        <w:t>efectivos ha sido considerada por la Corte como fuente de  sufrimiento  y</w:t>
        <w:br/>
        <w:t>angustia adicionales para las víctimas y sus familiares[161].</w:t>
        <w:br/>
        <w:br/>
        <w:t>En  el  presente  caso,  la  Corte  considera  que  la  vinculación   del</w:t>
        <w:br/>
        <w:t>sufrimiento de los señores Marta Castro  Mendoza,  Tito  Ibsen  Castro  y</w:t>
        <w:br/>
        <w:t>Rebeca Ibsen Castro con la negativa del Estado a dar a conocer la  verdad</w:t>
        <w:br/>
        <w:t>sobre lo sucedido a sus familiares  (infra  Capítulo  IX)  es  clara.  En</w:t>
        <w:br/>
        <w:t>cuanto a la señora Marta Castro Mendoza, el Tribunal observa  que  en  su</w:t>
        <w:br/>
        <w:t>declaración se refirió a sus frustraciones en la  búsqueda  tanto  de  su</w:t>
        <w:br/>
        <w:t>esposo como de su hijo Rainer Ibsen Cárdenas en los siguientes términos:</w:t>
        <w:br/>
        <w:br/>
        <w:t xml:space="preserve">      “andaba de aquí para allá sin lograr nada […], no podía hacer nada con</w:t>
        <w:br/>
        <w:t xml:space="preserve">      impotencia y desesperación […]. Ni en democracia  peor  en  dictaduras</w:t>
        <w:br/>
        <w:t xml:space="preserve">      nunca nos ayudaron las autoridades [del Estado,] saber  el  destino  y</w:t>
        <w:br/>
        <w:t xml:space="preserve">      qu[é] ocurrió con nuestros seres queridos”[162].</w:t>
        <w:br/>
        <w:br/>
        <w:t>Del mismo modo, este Tribunal ya ha constatado las  gestiones  realizadas</w:t>
        <w:br/>
        <w:t>por  Rebeca  y  Tito  Ibsen  Castro  ante   distintas   instituciones   y</w:t>
        <w:br/>
        <w:t>dependencias del Estado para buscar justicia por las desapariciones de su</w:t>
        <w:br/>
        <w:t>padre y hermano, y con el fin de dar con su paradero (supra párrs.  89  y</w:t>
        <w:br/>
        <w:t>110 e infra párrs. 140 a 141, 143,  146,  205,  216  y  223).  Éstos  han</w:t>
        <w:br/>
        <w:t>expresado,  a  su  vez,  sentimientos  de   incertidumbre,   ansiedad   y</w:t>
        <w:br/>
        <w:t>frustración ante la supuesta demora e inefectividad de las  instituciones</w:t>
        <w:br/>
        <w:t>estatales en ese sentido[163].</w:t>
        <w:br/>
        <w:br/>
        <w:t>Consecuentemente, el Tribunal considera que el Estado violó el derecho  a</w:t>
        <w:br/>
        <w:t>la integridad personal establecido en los  artículos  5.1  y  5.2  de  la</w:t>
        <w:br/>
        <w:t>Convención  Americana,  en  relación  con  el  artículo  1.1  del   mismo</w:t>
        <w:br/>
        <w:t>instrumento, en perjuicio de Martha Castro Mendoza,  Tito  Ibsen  Castro,</w:t>
        <w:br/>
        <w:t>Rebeca Ibsen Castro y Raquel Ibsen Castro por las desapariciones forzadas</w:t>
        <w:br/>
        <w:t>de que fueron objeto Rainer Ibsen Cárdenas y José Luis Ibsen Peña.</w:t>
        <w:br/>
        <w:br/>
        <w:t xml:space="preserve">                                      *</w:t>
        <w:br/>
        <w:t xml:space="preserve">                                   *    *</w:t>
        <w:br/>
        <w:br/>
        <w:t>En cuanto a los  alegatos  de  los  representantes  sobre  las  supuestas</w:t>
        <w:br/>
        <w:t>amenazas y hostigamientos sufridos por la  familia  Ibsen,  así  como  la</w:t>
        <w:br/>
        <w:t>lesión que presuntamente padeció el señor Tito Ibsen  Castro  durante  su</w:t>
        <w:br/>
        <w:t>niñez, el Tribunal reitera lo señalado en su jurisprudencia constante, en</w:t>
        <w:br/>
        <w:t>el sentido que “la presunta víctima, sus familiares o sus  representantes</w:t>
        <w:br/>
        <w:t>pueden invocar derechos distintos de los comprendidos en la demanda de la</w:t>
        <w:br/>
        <w:t>Comisión, sobre la base de los  hechos  presentados  por  ésta”[164].  La</w:t>
        <w:br/>
        <w:t>Corte observa que los hechos alegados no forman parte del  marco  fáctico</w:t>
        <w:br/>
        <w:t>presentado  al  Tribunal  por  la   Comisión   Interamericana,   no   son</w:t>
        <w:br/>
        <w:t>supervinientes, ni explican, aclaran o desestiman los hechos que han sido</w:t>
        <w:br/>
        <w:t>mencionados en aquélla[165]. Por lo tanto, la  Corte  no  se  pronunciará</w:t>
        <w:br/>
        <w:t>sobre tales hechos.</w:t>
        <w:br/>
        <w:br/>
        <w:br/>
        <w:t xml:space="preserve">                                     VII</w:t>
        <w:br/>
        <w:t xml:space="preserve">     GARANTÍAS JUDICIALES Y PROTECCIÓN JUDICIAL (ARTÍCULOS 8 Y 25 DE LA</w:t>
        <w:br/>
        <w:t xml:space="preserve">  CONVENCIÓN AMERICANA, EN RELACIÓN CON LOS ARTÍCULOS 1.1 Y 2 DE LA MISMA,</w:t>
        <w:br/>
        <w:t xml:space="preserve">  Y CON LOS ARTÍCULOS III Y IV DE LA CONVENCIÓN SOBRE DESAPARICIÓN FORZADA)</w:t>
        <w:br/>
        <w:br/>
        <w:t>La Comisión Interamericana se refirió a diversos hechos con base  en  los</w:t>
        <w:br/>
        <w:t>cuales alegó que se produjeron supuestas violaciones al derecho al debido</w:t>
        <w:br/>
        <w:t>proceso en el presente caso. De manera general, la Comisión  señaló  que:</w:t>
        <w:br/>
        <w:t>el proceso penal no se ha tramitado en un plazo  razonable;  “la  familia</w:t>
        <w:br/>
        <w:t>Ibsen tenía derecho a que lo sucedido a las  víctimas  fuera  investigado</w:t>
        <w:br/>
        <w:t>por […] un juez penal  que  reflejara  garantías  de  idoneidad  para  la</w:t>
        <w:br/>
        <w:t>conducción de la causa”;  el  Estado  no  realizó  una  investigación  ex</w:t>
        <w:br/>
        <w:t>officio sobre la detención y posterior desaparición de los señores Rainer</w:t>
        <w:br/>
        <w:t>Ibsen Cárdenas y José Luis Ibsen Peña; el impulso del proceso ha estado a</w:t>
        <w:br/>
        <w:t>cargo de la familia Ibsen; no ha habido  diligencia  en  la  práctica  de</w:t>
        <w:br/>
        <w:t>pruebas; el proceso ha sido obstaculizado por el poder judicial; no se ha</w:t>
        <w:br/>
        <w:t>aplicado el tipo penal de desaparición forzada en el proceso penal, y  no</w:t>
        <w:br/>
        <w:t>ha habido diligencia en la localización de los  restos  de  Rainer  Ibsen</w:t>
        <w:br/>
        <w:t>Cárdenas y en la determinación del paradero del  señor  José  Luis  Ibsen</w:t>
        <w:br/>
        <w:t>Peña. Los representantes básicamente se adhirieron a los alegatos  de  la</w:t>
        <w:br/>
        <w:t>Comisión.</w:t>
        <w:br/>
        <w:br/>
        <w:t>El  Tribunal  toma  en  cuenta  que  el  Estado  ha   hecho   un   amplio</w:t>
        <w:br/>
        <w:t>reconocimiento  de  responsabilidad  internacional  por  las  violaciones</w:t>
        <w:br/>
        <w:t>alegadas respecto a los artículos 8  y  25  de  la  Convención  Americana</w:t>
        <w:br/>
        <w:t>(supra párrs 5, 25 y 26). En tal sentido, en el presente capítulo de esta</w:t>
        <w:br/>
        <w:t>Sentencia la Corte solamente realizará el  análisis  de  algunos  de  los</w:t>
        <w:br/>
        <w:t>alegatos formulados por la Comisión Interamericana con  base  en  ciertos</w:t>
        <w:br/>
        <w:t>elementos que surgen del expediente de la  causa  penal  interna  que  el</w:t>
        <w:br/>
        <w:t>Tribunal estima necesario desarrollar para la mejor comprensión  de  este</w:t>
        <w:br/>
        <w:t>caso. Para tal  efecto,  la  Corte  hará  referencia  a  las  principales</w:t>
        <w:br/>
        <w:t>actuaciones dentro del proceso penal interno.</w:t>
        <w:br/>
        <w:br/>
        <w:t>A.    Expediente penal 37/2000</w:t>
        <w:br/>
        <w:br/>
        <w:t>El Tribunal hace notar que  en  dicha  causa  penal  se  encuentran  como</w:t>
        <w:br/>
        <w:t>querellantes civiles Rebeca Ibsen Castro,  por  lo  que  respecta  a  los</w:t>
        <w:br/>
        <w:t>hechos sucedidos a su padre y hermano, José  Luis  Ibsen  Peña  y  Rainer</w:t>
        <w:br/>
        <w:t>Ibsen Cárdenas,  respectivamente,  así  como  Antonia  Gladys  Oroza,  en</w:t>
        <w:br/>
        <w:t>relación con su hijo José Carlos Trujillo Oroza[166]. En tal sentido,  la</w:t>
        <w:br/>
        <w:t>Corte advierte que cuando sea necesario, en ocasiones se hará  referencia</w:t>
        <w:br/>
        <w:t>a algunos actos realizados por la señora Oroza  que  han  tenido  efectos</w:t>
        <w:br/>
        <w:t>generales en todo el proceso penal,  sin  embargo,  el  análisis  de  las</w:t>
        <w:br/>
        <w:t>violaciones alegadas en el presente caso se circunscribirá a  los  hechos</w:t>
        <w:br/>
        <w:t>relativos a Rainer Ibsen Cárdenas y José Luis Ibsen Peña.</w:t>
        <w:br/>
        <w:br/>
        <w:t>A.1.  Instrucción</w:t>
        <w:br/>
        <w:br/>
        <w:t>El 9 de enero de 1999 la Coordinación Distrital de la Defensa Pública del</w:t>
        <w:br/>
        <w:t>Ministerio de Justicia y  Derechos  Humanos  de  Bolivia  solicitó  a  la</w:t>
        <w:br/>
        <w:t>Fiscalía del Distrito de Santa Cruz el inicio de diligencias  de  policía</w:t>
        <w:br/>
        <w:t>judicial sobre la desaparición de José Carlos Trujillo Oroza.  El  11  de</w:t>
        <w:br/>
        <w:t>enero de 1999 la Fiscalía del Distrito de Santa Cruz remitió la  denuncia</w:t>
        <w:br/>
        <w:t>a la Policía  Técnica  Judicial  para  que  procediera  a  “elaborar  las</w:t>
        <w:br/>
        <w:t>diligencias de policía judicial”[167].</w:t>
        <w:br/>
        <w:br/>
        <w:br/>
        <w:t>El 27 de marzo de 2000 el Juzgado Quinto de Instrucción en  lo  Penal  de</w:t>
        <w:br/>
        <w:t>Santa Cruz (en adelante “el Juzgado Quinto de Instrucción en  lo  Penal”)</w:t>
        <w:br/>
        <w:t>emitió un auto inicial de instrucción contra  algunas  personas  por  los</w:t>
        <w:br/>
        <w:t>delitos de privación de libertad, vejaciones y torturas en contra de José</w:t>
        <w:br/>
        <w:t>Carlos Trujillo Oroza[168]. Al respecto, el 6 de abril  de  2000  Antonia</w:t>
        <w:br/>
        <w:t>Gladys Oroza, madre de José Carlos Trujillo Oroza, presentó una  querella</w:t>
        <w:br/>
        <w:t>ante dicho juez contra los  mismos  imputados  y,  además,  contra  otras</w:t>
        <w:br/>
        <w:t>personas, y solicitó la ampliación de  la  instrucción  para  incluir  el</w:t>
        <w:br/>
        <w:t>delito de asesinato[169].</w:t>
        <w:br/>
        <w:br/>
        <w:t>El 26 de abril de 2000 Rebeca Ibsen  Castro  presentó  una  solicitud  de</w:t>
        <w:br/>
        <w:t>adhesión y ampliación de querella en  la  instrucción  mencionada  (supra</w:t>
        <w:br/>
        <w:t>párr.  139)  por  los  delitos  de  genocidio,  asesinato   y   vejámenes</w:t>
        <w:br/>
        <w:t>supuestamente  cometidos  por  algunas  de   las   personas   previamente</w:t>
        <w:br/>
        <w:t>querelladas en contra de los señores Rainer Ibsen Cárdenas  y  José  Luis</w:t>
        <w:br/>
        <w:t>Ibsen Peña[170]. Esta adhesión fue rechazada el 20 de mayo de  2000[171],</w:t>
        <w:br/>
        <w:t>tras lo cual Rebeca Ibsen Castro presentó un recurso de apelación el 2 de</w:t>
        <w:br/>
        <w:t>junio de 2000[172]. El 4 de octubre de 2000 la Sala Penal Primera  de  la</w:t>
        <w:br/>
        <w:t>Corte Suprema de Justicia de  Santa  Cruz  ordenó  la  ampliación  de  la</w:t>
        <w:br/>
        <w:t>querella solicitada[173].</w:t>
        <w:br/>
        <w:br/>
        <w:t>El 18 de octubre de 2000 los  imputados  plantearon  cuestión  previa  de</w:t>
        <w:br/>
        <w:t>prescripción[174], la cual fue concedida el 10 de noviembre de  2000  por</w:t>
        <w:br/>
        <w:t>el Juzgado Quinto de Instrucción[175].  Esta  decisión  fue  apelada  por</w:t>
        <w:br/>
        <w:t>Rebeca Ibsen Castro el 17 de noviembre de 2000[176]. El 12  de  enero  de</w:t>
        <w:br/>
        <w:t>2001 la Sala Penal Primera de la Corte Superior de Distrito de Santa Cruz</w:t>
        <w:br/>
        <w:t>confirmó el auto apelado[177].</w:t>
        <w:br/>
        <w:br/>
        <w:t>El 12 de noviembre de 2001 el Tribunal Constitucional resolvió en vía  de</w:t>
        <w:br/>
        <w:t>revisión de amparo constitucional la anulación de las decisiones de 10 de</w:t>
        <w:br/>
        <w:t>noviembre de 2000 y de 12 de enero de 2001 (supra párr. 141),  y  dispuso</w:t>
        <w:br/>
        <w:t>“la prosecución  del  proceso  seguido”  en  contra  de  algunos  de  los</w:t>
        <w:br/>
        <w:t>imputados[178].</w:t>
        <w:br/>
        <w:br/>
        <w:t>El 13 de agosto de 2002 el Juzgado Octavo de Instrucción Liquidador en lo</w:t>
        <w:br/>
        <w:t>Penal dictó auto final de la  instrucción  de  procesamiento  contra  los</w:t>
        <w:br/>
        <w:t>imputados por la  presunta  comisión  de  los  delitos  de  privación  de</w:t>
        <w:br/>
        <w:t>libertad, vejaciones y torturas, excluyendo el  delito  de  asesinato,  y</w:t>
        <w:br/>
        <w:t>ordenó remitir el expediente al Juzgado de Partido en lo Penal de  turno,</w:t>
        <w:br/>
        <w:t>para la continuación del juicio oral  y  contradictorio[179].  La  señora</w:t>
        <w:br/>
        <w:t>Rebeca Ibsen Castro interpuso un recurso de apelación contra  dicho  auto</w:t>
        <w:br/>
        <w:t>el 23 de agosto de 2002[180].</w:t>
        <w:br/>
        <w:br/>
        <w:t>El 7 de junio de 2004 el Juzgado Mixto de Instrucción de la Provincia  de</w:t>
        <w:br/>
        <w:t>Warnes emitió un auto final de procesamiento contra los imputados por los</w:t>
        <w:br/>
        <w:t>delitos  de  privación  de  libertad,  vejación  y  torturas,  asociación</w:t>
        <w:br/>
        <w:t>delictuosa,  organización   criminal   y   asesinato,   encubrimiento   y</w:t>
        <w:br/>
        <w:t>encubrimiento en grado de complicidad, respectivamente[181].</w:t>
        <w:br/>
        <w:br/>
        <w:br/>
        <w:t>A.2.  Plenario y Alzada</w:t>
        <w:br/>
        <w:br/>
        <w:t>El 23 y 29 de septiembre de 2004 tres de los imputados  solicitaron  ante</w:t>
        <w:br/>
        <w:t>el Juzgado Noveno de Partido en lo Penal  Liquidador  de  la  Capital  de</w:t>
        <w:br/>
        <w:t>Santa Cruz la extinción de la acción penal  por  considerar  que  existía</w:t>
        <w:br/>
        <w:t>dilación del proceso “no atribuible a su conducta”[182].  Esta  solicitud</w:t>
        <w:br/>
        <w:t>fue también presentada posteriormente por dos de los imputados el  13  de</w:t>
        <w:br/>
        <w:t>enero de 2005 ante el Juzgado Quinto de Partido en lo Penal Liquidador de</w:t>
        <w:br/>
        <w:t>la Capital de Santa Cruz (en adelante, “Juzgado Quinto de Partido  en  lo</w:t>
        <w:br/>
        <w:t>Penal”)[183].</w:t>
        <w:br/>
        <w:br/>
        <w:t>El 19 de enero de 2005 el Juzgado Quinto de Partido en lo  Penal  declaró</w:t>
        <w:br/>
        <w:t>extinguida la acción penal por prescripción y el  archivo  de  obrados  a</w:t>
        <w:br/>
        <w:t>favor de todos los imputados (supra párr. 145), con base en  que  durante</w:t>
        <w:br/>
        <w:t>el proceso se habían producido  demoras  atribuibles  a  las  autoridades</w:t>
        <w:br/>
        <w:t>estatales y a la parte civil, y no a  aquéllos[184].  Esta  decisión  fue</w:t>
        <w:br/>
        <w:t>apelada por Rebeca Ibsen Castro y Antonia Gladys Oroza  el  25  y  27  de</w:t>
        <w:br/>
        <w:t>enero de 2005, respectivamente[185].</w:t>
        <w:br/>
        <w:br/>
        <w:t>18 de abril de 2005 la  Sala  Civil  Primera  de  la  Corte  Superior  de</w:t>
        <w:br/>
        <w:t>Justicia de Santa Cruz revocó el auto de extinción de la acción penal  de</w:t>
        <w:br/>
        <w:t>19 de enero de 2005 (supra párr.  146),  y  dispuso  la  prosecución  del</w:t>
        <w:br/>
        <w:t>trámite[186].</w:t>
        <w:br/>
        <w:br/>
        <w:t>El 6 de diciembre de 2008 el Juzgado Séptimo de Partido en Materia  Civil</w:t>
        <w:br/>
        <w:t>y Comercial de Santa Cruz dictó sentencia de primera instancia,  mediante</w:t>
        <w:br/>
        <w:t>la cual declaró prescrita la acción penal por los delitos de vejaciones y</w:t>
        <w:br/>
        <w:t>torturas,  asociación  delictuosa,  organización  criminal,  asesinato  y</w:t>
        <w:br/>
        <w:t>encubrimiento, por lo cual sólo algunos imputados fueron  condenados  por</w:t>
        <w:br/>
        <w:t>la comisión del delito de privación ilegal de la libertad  en  contra  de</w:t>
        <w:br/>
        <w:t>José Luis Ibsen Peña, entre otro. Uno más de los imputados fue  condenado</w:t>
        <w:br/>
        <w:t>por el  delito  de  complicidad  en  privación  ilegal  de  la  libertad.</w:t>
        <w:br/>
        <w:t>Asimismo, mediante dicha decisión se declaró la consumación del delito de</w:t>
        <w:br/>
        <w:t>privación ilegal de la libertad respecto a Rainer Ibsen Cárdenas[187].</w:t>
        <w:br/>
        <w:br/>
        <w:t>El 28 de septiembre de 2009 la Sala Civil Primera de la Corte Superior de</w:t>
        <w:br/>
        <w:t>Distrito de  Santa  Cruz  confirmó  en  parte  la  sentencia  de  primera</w:t>
        <w:br/>
        <w:t>instancia (supra párr. 148) y ratificó la pena para todos los  imputados,</w:t>
        <w:br/>
        <w:t>excepto para el señor Juan Antonio Elio Rivero, a quien se le  redujo  la</w:t>
        <w:br/>
        <w:t>pena[188].</w:t>
        <w:br/>
        <w:br/>
        <w:br/>
        <w:t>A.3.  Casación: nulidad de la prescripción y sanción</w:t>
        <w:br/>
        <w:br/>
        <w:t>A consecuencia de la interposición de diversos recursos de casación, el 2</w:t>
        <w:br/>
        <w:t>de junio de 2010 la Sala Penal Segunda de la Corte Suprema de Justicia de</w:t>
        <w:br/>
        <w:t>la Nación de Bolivia emitió una  decisión  mediante  la  cual  anuló  las</w:t>
        <w:br/>
        <w:t>prescripciones   decretadas   anteriormente[189]   (supra   párr.   148).</w:t>
        <w:br/>
        <w:t>Posteriormente, el 16  de  agosto  de  2010  esa  misma  Sala  dictó  una</w:t>
        <w:br/>
        <w:t>sentencia por la cual condenó a dos de los imputados  por  el  delito  de</w:t>
        <w:br/>
        <w:t>desaparición forzada y a otro más por complicidad en la comisión de dicho</w:t>
        <w:br/>
        <w:t>delito,  mientras  que  confirmó   la   absolución   de   otro   de   los</w:t>
        <w:br/>
        <w:t>imputados[190], en relación con los hechos sucedidos  sólo  a  José  Luis</w:t>
        <w:br/>
        <w:t>Ibsen Peña.</w:t>
        <w:br/>
        <w:br/>
        <w:br/>
        <w:t>B.    Sobre la falta de investigación diligente y efectiva en  el  ámbito</w:t>
        <w:br/>
        <w:t>penal</w:t>
        <w:br/>
        <w:br/>
        <w:t>La Corte ha considerado que los Estados está en la obligación de  proveer</w:t>
        <w:br/>
        <w:t>recursos judiciales efectivos a las personas que aleguen ser víctimas  de</w:t>
        <w:br/>
        <w:t>violaciones de derechos humanos (artículo 25),  recursos  que  deben  ser</w:t>
        <w:br/>
        <w:t>sustanciados de conformidad con  las  reglas  del  debido  proceso  legal</w:t>
        <w:br/>
        <w:t>(artículo 8.1), todo ello dentro de la obligación general, a cargo de los</w:t>
        <w:br/>
        <w:t>mismos Estados, de garantizar el libre y pleno ejercicio de los  derechos</w:t>
        <w:br/>
        <w:t>reconocidos por la Convención a toda persona que  se  encuentre  bajo  su</w:t>
        <w:br/>
        <w:t>jurisdicción (artículo 1.1)[191].</w:t>
        <w:br/>
        <w:br/>
        <w:t>El derecho de acceso a la justicia  requiere  que  se  haga  efectiva  la</w:t>
        <w:br/>
        <w:t>determinación de los hechos que se investigan  y,  en  su  caso,  de  las</w:t>
        <w:br/>
        <w:t>correspondientes responsabilidades penales en tiempo  razonable,  por  lo</w:t>
        <w:br/>
        <w:t>que, en atención a  la  necesidad  de  garantizar  los  derechos  de  las</w:t>
        <w:br/>
        <w:t>personas perjudicadas, una demora prolongada puede llegar  a  constituir,</w:t>
        <w:br/>
        <w:t>por sí misma, una violación de las garantías judiciales[192]. Además, por</w:t>
        <w:br/>
        <w:t>tratarse de una desaparición forzada, el derecho de acceso a la  justicia</w:t>
        <w:br/>
        <w:t>incluye que en la investigación de los hechos se  procure  determinar  la</w:t>
        <w:br/>
        <w:t>suerte o paradero de las víctimas (supra párrs. 64 y 65).</w:t>
        <w:br/>
        <w:br/>
        <w:t>Si bien la Corte ha establecido que el deber  de  investigar  es  uno  de</w:t>
        <w:br/>
        <w:t>medio, no de resultado[193], ello  no  significa,  sin  embargo,  que  la</w:t>
        <w:br/>
        <w:t>investigación pueda ser emprendida como “una simple formalidad  condenada</w:t>
        <w:br/>
        <w:t>de  antemano  a  ser  infructuosa”[194].  Al  respecto,  el  Tribunal  ha</w:t>
        <w:br/>
        <w:t>establecido que “cada acto estatal que conforma el proceso investigativo,</w:t>
        <w:br/>
        <w:t>así como la investigación en su totalidad, debe estar orientado hacia una</w:t>
        <w:br/>
        <w:t>finalidad específica, la determinación de la verdad y  la  investigación,</w:t>
        <w:br/>
        <w:t>persecución, captura, enjuiciamiento y, en su caso,  la  sanción  de  los</w:t>
        <w:br/>
        <w:t>responsables de los hechos”[195].</w:t>
        <w:br/>
        <w:br/>
        <w:br/>
        <w:t>B.1.  Deber de iniciar una investigación ex officio</w:t>
        <w:br/>
        <w:br/>
        <w:t>La  Comisión  Interamericana  alegó  que  “la  investigación   sobre   la</w:t>
        <w:br/>
        <w:t>[supuesta] desaparición forzada de Rainer  Ibsen  Cárdenas  y  José  Luis</w:t>
        <w:br/>
        <w:t>Ibsen Peña, inició a partir del 26 de abril de 2000, como consecuencia de</w:t>
        <w:br/>
        <w:t>una  adhesión  de  querella  presentada  por  Rebeca  Ibsen   Castro   en</w:t>
        <w:br/>
        <w:t>representación de  su  familia,  al  proceso  penal  relacionado  con  la</w:t>
        <w:br/>
        <w:t>desaparición de José Carlos Trujillo Oroza” (supra párr. 140). En opinión</w:t>
        <w:br/>
        <w:t>de la Comisión, “ello implica que durante  aproximadamente  28  años,  el</w:t>
        <w:br/>
        <w:t>Estado […] se abstuvo de iniciar una investigación de  oficio  sobre  los</w:t>
        <w:br/>
        <w:t>hechos,  no  obstante  las  víctimas  aparecían  en   los   listados   de</w:t>
        <w:br/>
        <w:t>desaparecidos, incorporados  al  juicio  de  responsabilidades  intentado</w:t>
        <w:br/>
        <w:t>contra Hugo Banzer en 1979”.</w:t>
        <w:br/>
        <w:br/>
        <w:t>La Corte ya ha señalado y desarrollado en esta Sentencia que toda vez que</w:t>
        <w:br/>
        <w:t>haya motivos razonables para sospechar que una persona ha sido sometida a</w:t>
        <w:br/>
        <w:t>desaparición forzada debe iniciarse una  investigación  ex  officio,  sin</w:t>
        <w:br/>
        <w:t>dilación, y de una manera seria, imparcial y efectiva (supra  párr.  65).</w:t>
        <w:br/>
        <w:t>Esta investigación debe  ser  realizada  por  todos  los  medios  legales</w:t>
        <w:br/>
        <w:t>disponibles y orientada a la determinación de la verdad y la persecución,</w:t>
        <w:br/>
        <w:t>captura, enjuiciamiento y castigo de todos los responsables intelectuales</w:t>
        <w:br/>
        <w:t>y materiales de los hechos, especialmente cuando  están  o  puedan  estar</w:t>
        <w:br/>
        <w:t>involucrados agentes  estatales.  No  obstante,  la  investigación  y  el</w:t>
        <w:br/>
        <w:t>proceso deben tener un propósito y ser asumidos por  el  Estado  como  un</w:t>
        <w:br/>
        <w:t>deber  jurídico  propio  y  no  como  una  simple  gestión  de  intereses</w:t>
        <w:br/>
        <w:t>particulares[196]. En casos  de  desaparición  forzada  de  personas,  la</w:t>
        <w:br/>
        <w:t>denuncia  formal  de  los  hechos  no  descansa  exclusivamente  en   los</w:t>
        <w:br/>
        <w:t>familiares de las víctimas[197].</w:t>
        <w:br/>
        <w:br/>
        <w:t>El Tribunal considera conveniente señalar, previamente  al  análisis  del</w:t>
        <w:br/>
        <w:t>cumplimiento del deber de iniciar una investigación ex officio, que en la</w:t>
        <w:br/>
        <w:t>contestación a la demanda el Estado se  refirió  a  diversas  actividades</w:t>
        <w:br/>
        <w:t>llevadas  a  cabo  por  la  “Comisión  Nacional   de   Investigación   de</w:t>
        <w:br/>
        <w:t>Desaparecidos Forzados”[198] entre los  años  1982  y  1984  encaminadas,</w:t>
        <w:br/>
        <w:t>entre otros, a la búsqueda de los restos del señor Rainer Ibsen Cárdenas.</w:t>
        <w:br/>
        <w:t>Con base  en  ello,  el  Estado  sostuvo  que  las  afirmaciones  de  los</w:t>
        <w:br/>
        <w:t>representantes sobre la reticencia del  Estado  a  ubicar  e  identificar</w:t>
        <w:br/>
        <w:t>científicamente los restos de Rainer Ibsen Cárdenas “eran  falsas  y  sin</w:t>
        <w:br/>
        <w:t>argumento”.</w:t>
        <w:br/>
        <w:br/>
        <w:t>La Corte observa que la “Comisión Nacional de Investigación de Ciudadanos</w:t>
        <w:br/>
        <w:t>Desaparecidos”  estuvo  integrada  por  diversos  representantes  de  los</w:t>
        <w:br/>
        <w:t>poderes públicos así como de la sociedad civil y que contó con facultades</w:t>
        <w:br/>
        <w:t>para “analizar,  investigar  y  determinar  la  situación  de  ciudadanos</w:t>
        <w:br/>
        <w:t>desaparecidos en el Territorio Nacional”. En un documento presentado  por</w:t>
        <w:br/>
        <w:t>el Estado a la Comisión Interamericana durante el trámite de la  petición</w:t>
        <w:br/>
        <w:t>ante ella, aquél afirmó que dicha  Comisión  “recibió  155  denuncias  de</w:t>
        <w:br/>
        <w:t>[d]esapariciones [f]orzadas llevadas a cabo entre 1967 y 1982, [y que] si</w:t>
        <w:br/>
        <w:t>bien se pudo localizar los restos de algunos des[a]parecidos,  los  casos</w:t>
        <w:br/>
        <w:t>no fueron investigados concluyentemente”. Dicho documento también  señala</w:t>
        <w:br/>
        <w:t>que esta Comisión “ejerció sus funciones [de] 1982 a 1984  sin  llegar  a</w:t>
        <w:br/>
        <w:t>emitir un Informe Final debido a que fue disuelta antes  de  concluir  su</w:t>
        <w:br/>
        <w:t>investigación”[199]. En esta Sentencia ya fue referido que durante el año</w:t>
        <w:br/>
        <w:t>1983 la Comisión Nacional de Investigación  de  Ciudadanos  Desaparecidos</w:t>
        <w:br/>
        <w:t>hizo público el descubrimiento de una fosa común en la que  aparentemente</w:t>
        <w:br/>
        <w:t>se encontraban los restos de Rainer Ibsen Cárdenas  y  de  otras  catorce</w:t>
        <w:br/>
        <w:t>personas desaparecidas (supra párr. 84).</w:t>
        <w:br/>
        <w:br/>
        <w:t>Al respecto, la Corte considera pertinente reiterar, como lo ha hecho  en</w:t>
        <w:br/>
        <w:t>otros  casos,  que  la  “verdad  histórica”   documentada   en   informes</w:t>
        <w:br/>
        <w:t>especiales, o las tareas, actividades  o  recomendaciones  generadas  por</w:t>
        <w:br/>
        <w:t>comisiones  especiales,  como  la  del  presente  caso,  no  completan  o</w:t>
        <w:br/>
        <w:t>sustituyen la obligación del Estado de establecer la verdad e  investigar</w:t>
        <w:br/>
        <w:t>delitos a través de procesos judiciales[200]. Este Tribunal  ha  señalado</w:t>
        <w:br/>
        <w:t>que la obligación de  investigar  los  hechos,  juzgar  y,  en  su  caso,</w:t>
        <w:br/>
        <w:t>sancionar a los responsables de un delito que constituye una violación de</w:t>
        <w:br/>
        <w:t>derechos humanos, es un compromiso que emana de la Convención  Americana,</w:t>
        <w:br/>
        <w:t>y que la responsabilidad penal debe ser determinada por  las  autoridades</w:t>
        <w:br/>
        <w:t>judiciales competentes siguiendo  estrictamente  las  normas  del  debido</w:t>
        <w:br/>
        <w:t>proceso establecidas en el artículo 8 de la Convención Americana[201].</w:t>
        <w:br/>
        <w:br/>
        <w:t>De acuerdo a  lo  anterior,  sin  menoscabar  los  esfuerzos  del  Estado</w:t>
        <w:br/>
        <w:t>boliviano y las actuaciones llevadas a cabo por la Comisión  Nacional  de</w:t>
        <w:br/>
        <w:t>Investigación de Ciudadanos Desaparecidos, en particular en relación  con</w:t>
        <w:br/>
        <w:t>la búsqueda de los restos del  señor  Rainer  Ibsen  Cárdenas,  la  Corte</w:t>
        <w:br/>
        <w:t>considera  que  el  análisis  sobre  el  deber  del  Estado  de   iniciar</w:t>
        <w:br/>
        <w:t>investigaciones  ex  officio  debe  circunscribirse  a  las   actuaciones</w:t>
        <w:br/>
        <w:t>realizadas en el ámbito jurisdiccional.</w:t>
        <w:br/>
        <w:br/>
        <w:t>Al respecto, en esta Sentencia  ya  fue  establecida  la  responsabilidad</w:t>
        <w:br/>
        <w:t>internacional del Estado por  los  hechos  violatorios  de  los  derechos</w:t>
        <w:br/>
        <w:t>humanos de los señores Rainer Ibsen  Cárdenas  y  José  Luis  Ibsen  Peña</w:t>
        <w:br/>
        <w:t>(supra párr. 122), quienes fueron privados de su libertad y trasladados a</w:t>
        <w:br/>
        <w:t>diversos centros de  detención  en  Bolivia  donde  presuntamente  fueron</w:t>
        <w:br/>
        <w:t>sometidos a  torturas,  entre  otros,  y  luego  sujetos  a  desaparición</w:t>
        <w:br/>
        <w:t>forzada, todo ello estando bajo la custodia estatal. Por lo anterior,  es</w:t>
        <w:br/>
        <w:t>razonable afirmar que el Estado en  todo  momento  tuvo  conocimiento  de</w:t>
        <w:br/>
        <w:t>estos hechos, no obstante, la  investigación  de  los  mismos  se  inició</w:t>
        <w:br/>
        <w:t>recién el año 2000 a partir de una  adhesión  a  una  querella  penal  ya</w:t>
        <w:br/>
        <w:t>existente por parte de Rebeca Ibsen Castro (supra párr. 140), en la  cual</w:t>
        <w:br/>
        <w:t>se investigaban otros hechos. La Corte resalta que el  análisis  de  este</w:t>
        <w:br/>
        <w:t>alegato no se refiere a las actuaciones que debieron o  no  realizar  los</w:t>
        <w:br/>
        <w:t>familiares  de  los  señores  Ibsen  Cárdenas  e  Ibsen  Peña  sino  que,</w:t>
        <w:br/>
        <w:t>tratándose de una obligación ex officio a cargo del Estado,  el  Tribunal</w:t>
        <w:br/>
        <w:t>debe analizar la actividad desplegada por éste al respecto.</w:t>
        <w:br/>
        <w:br/>
        <w:t>En relación con la situación del señor Rainer Ibsen Cárdenas, el Tribunal</w:t>
        <w:br/>
        <w:t>destaca que en esta Sentencia ya se señaló que al término de la dictadura</w:t>
        <w:br/>
        <w:t>de Hugo Banzer Suárez, en 1979 se inició en la Legislatura  del  Congreso</w:t>
        <w:br/>
        <w:t>Nacional un juicio de responsabilidades, entre  otros,  contra  dicho  Ex</w:t>
        <w:br/>
        <w:t>Presidente, y que en el marco de ese proceso, el 5 de septiembre de  1979</w:t>
        <w:br/>
        <w:t>la ASOFAMD presentó una lista de diversas personas que fueron  asesinadas</w:t>
        <w:br/>
        <w:t>o desaparecidas  durante  esa  época.  A  dicho  proceso  no  se  le  dio</w:t>
        <w:br/>
        <w:t>continuidad, sin embargo, la Corte observa que en esa  lista  aparece  el</w:t>
        <w:br/>
        <w:t>nombre de Rainer Ibsen Cárdenas (supra párr.  56).  Por  otra  parte,  al</w:t>
        <w:br/>
        <w:t>menos desde 1983 el Estado tuvo indicios sobre los que parecían  ser  los</w:t>
        <w:br/>
        <w:t>restos de Rainer Ibsen Cárdenas (supra párr. 84), como el  propio  Estado</w:t>
        <w:br/>
        <w:t>afirmó durante el trámite de este caso. En tal sentido,  el  Estado  tuvo</w:t>
        <w:br/>
        <w:t>pleno conocimiento de que,  aparentemente,  se  trataba  de  una  persona</w:t>
        <w:br/>
        <w:t>desaparecida durante la dictadura de Hugo Banzer Suárez. No obstante,  no</w:t>
        <w:br/>
        <w:t>inició investigación alguna sobre lo sucedido a  Rainer  Ibsen  Cárdenas.</w:t>
        <w:br/>
        <w:t>Tampoco realizó los exámenes pertinentes para corroborar su identidad una</w:t>
        <w:br/>
        <w:t>vez que fueron encontrados en 1983 los que afirmó que  eran  sus  restos.</w:t>
        <w:br/>
        <w:t>Por otra parte, el Tribunal debe señalar  que  materialmente  no  se  han</w:t>
        <w:br/>
        <w:t>investigado los hechos sucedidos a Rainer Ibsen  Cárdenas,  dado  que  el</w:t>
        <w:br/>
        <w:t>proceso penal interno se siguió solamente por los hechos sucedidos a José</w:t>
        <w:br/>
        <w:t>Luis Ibsen Peña, a pesar de la adhesión  de  querella  formulada  por  la</w:t>
        <w:br/>
        <w:t>señora Rebeca Ibsen Castro (infra párrs. 140 y 150).</w:t>
        <w:br/>
        <w:br/>
        <w:t>Por otra parte, el Estado no negó tener conocimiento de  la  desaparición</w:t>
        <w:br/>
        <w:t>del  señor  José  Luis  Ibsen  Peña  sino  que,  antes  bien,   hizo   un</w:t>
        <w:br/>
        <w:t>reconocimiento amplio de responsabilidad  internacional  por  lo  que  se</w:t>
        <w:br/>
        <w:t>refiere a su detención y posterior desaparición.</w:t>
        <w:br/>
        <w:br/>
        <w:t>Por todo lo anterior, para el Tribunal es claro que el  Estado  incumplió</w:t>
        <w:br/>
        <w:t>su deber de investigar ex officio los hechos violatorios de los  derechos</w:t>
        <w:br/>
        <w:t>humanos de los señores Rainer Ibsen Cárdenas y José Luis  Ibsen  Peña  y,</w:t>
        <w:br/>
        <w:t>por lo tanto, la Corte considera que el Estado violó el artículo  8.1  de</w:t>
        <w:br/>
        <w:t>la Convención Americana sobre Derechos Humanos.</w:t>
        <w:br/>
        <w:br/>
        <w:br/>
        <w:t>B.2.  Efectividad de  la  investigación  y  falta  de  diligencia  en  la</w:t>
        <w:br/>
        <w:t>práctica de pruebas</w:t>
        <w:br/>
        <w:br/>
        <w:t>La Comisión Interamericana señaló que “en los pocos meses dedicados a  la</w:t>
        <w:br/>
        <w:t>práctica de pruebas, tan sólo se llevó a cabo la  toma  de  declaraciones</w:t>
        <w:br/>
        <w:t>confesorias [sic] de los imputados y la recepción de otros  testimonios”,</w:t>
        <w:br/>
        <w:t>y que “[l]a información disponible no  da  cuenta  de  otras  diligencias</w:t>
        <w:br/>
        <w:t>tendientes a desvirtuar la veracidad de las versiones oficiales sobre  la</w:t>
        <w:br/>
        <w:t>muerte de Rainer Ibsen en una ‘refriega’, ni sobre el supuesto exilio  de</w:t>
        <w:br/>
        <w:t>José Luis Ibsen a Brasil”. La Comisión sostuvo  que  la  prueba  aportada</w:t>
        <w:br/>
        <w:t>“evidencia que  las  diligencias  llevadas  a  cabo  para  esclarecer  lo</w:t>
        <w:br/>
        <w:t>sucedido a Rainer Ibsen Cárdenas fueron mínimas”.</w:t>
        <w:br/>
        <w:br/>
        <w:t>El Tribunal considera que este punto está estrechamente  relacionado  con</w:t>
        <w:br/>
        <w:t>el anterior. Al respecto,  la  Corte  reitera  su  jurisprudencia  en  el</w:t>
        <w:br/>
        <w:t>sentido de que las garantías del artículo 8.1  de  la  Convención  no  se</w:t>
        <w:br/>
        <w:t>aplican solamente a la actividad judicial. En particular, en relación con</w:t>
        <w:br/>
        <w:t>las investigaciones llevadas a cabo por  los  órganos  ministeriales,  el</w:t>
        <w:br/>
        <w:t>Tribunal ha establecido que, dependiendo de las circunstancias del  caso,</w:t>
        <w:br/>
        <w:t>puede tener que analizar los procedimientos que se vinculan y constituyen</w:t>
        <w:br/>
        <w:t>el presupuesto de un proceso judicial,  particularmente,  las  tareas  de</w:t>
        <w:br/>
        <w:t>investigación de cuyo  resultado  depende  el  inicio  y  el  avance  del</w:t>
        <w:br/>
        <w:t>mismo[202]. En el presente  caso,  al  analizar  la  efectividad  de  las</w:t>
        <w:br/>
        <w:t>investigaciones llevadas a cabo, la Corte tiene en cuenta el contexto  en</w:t>
        <w:br/>
        <w:t>el cual se enmarcan la detención y posterior desaparición de los  señores</w:t>
        <w:br/>
        <w:t>Rainer Ibsen Cárdenas y José Luis Ibsen Peña. En este sentido, durante la</w:t>
        <w:br/>
        <w:t>audiencia pública (supra párr. 8) el Estado  señaló  que  “[le]  toca[ba]</w:t>
        <w:br/>
        <w:t>asumir la responsabilidad de reconocer las violaciones  de  los  derechos</w:t>
        <w:br/>
        <w:t>humanos cometidos por un régimen dictatorial que marcó un pasado  lúgubre</w:t>
        <w:br/>
        <w:t>en la historia de Bolivia[,] la [cual] se  extiende  desde  el  golpe  de</w:t>
        <w:br/>
        <w:t>Estado protagonizado por el entonces coronel Hugo Banzer Suárez, de  1971</w:t>
        <w:br/>
        <w:t>hasta el año  1982,  en  el  que  [el  Estado  de  Bolivia]  recuperó  la</w:t>
        <w:br/>
        <w:t>democracia”.</w:t>
        <w:br/>
        <w:br/>
        <w:t>En  esta  línea,  la  Corte  considera  que,  en  casos  como  éste,  las</w:t>
        <w:br/>
        <w:t>autoridades encargadas de la investigación tienen el  deber  de  asegurar</w:t>
        <w:br/>
        <w:t>que en el curso de las mismas se valoren los  patrones  sistemáticos  que</w:t>
        <w:br/>
        <w:t>permitieron la comisión de graves violaciones de  los  derechos  humanos,</w:t>
        <w:br/>
        <w:t>como las del presente caso[203]. En aras de garantizar su efectividad, la</w:t>
        <w:br/>
        <w:t>investigación debe ser conducida tomando en cuenta la complejidad de este</w:t>
        <w:br/>
        <w:t>tipo de hechos y  la  estructura  en  la  cual  se  ubican  las  personas</w:t>
        <w:br/>
        <w:t>probablemente involucradas en los mismos, de acuerdo al contexto  en  que</w:t>
        <w:br/>
        <w:t>ocurrieron, evitando así omisiones en la recaudación de prueba  y  en  el</w:t>
        <w:br/>
        <w:t>seguimiento de líneas lógicas de investigación[204].</w:t>
        <w:br/>
        <w:br/>
        <w:t>Este Tribunal ya ha señalado que en casos  de  desaparición  forzada,  es</w:t>
        <w:br/>
        <w:t>imprescindible  la  actuación  pronta  e  inmediata  de  las  autoridades</w:t>
        <w:br/>
        <w:t>judiciales  y  del  Ministerio  Público  ordenando  medidas  oportunas  y</w:t>
        <w:br/>
        <w:t>necesarias dirigidas a la determinación del paradero de la  víctima[205].</w:t>
        <w:br/>
        <w:t>Asimismo, la Corte reitera que el paso del  tiempo  guarda  una  relación</w:t>
        <w:br/>
        <w:t>directamente proporcional con la  limitación  –y  en  algunos  casos,  la</w:t>
        <w:br/>
        <w:t>imposibilidad- para obtener las pruebas y/o testimonios,  dificultando  y</w:t>
        <w:br/>
        <w:t>aún tornando nugatoria o ineficaz, la práctica de diligencias probatorias</w:t>
        <w:br/>
        <w:t>a fin de esclarecer los hechos materia de investigación[206], identificar</w:t>
        <w:br/>
        <w:t>a  los  posibles  autores  y  partícipes,  y  determinar  las  eventuales</w:t>
        <w:br/>
        <w:t>responsabilidades  penales.  Sin  perjuicio  de  ello,  las   autoridades</w:t>
        <w:br/>
        <w:t>nacionales no están eximidas de realizar todos los  esfuerzos  necesarios</w:t>
        <w:br/>
        <w:t>en cumplimiento de su obligación de investigar[207]. La Corte también  ha</w:t>
        <w:br/>
        <w:t>advertido que tal obligación se mantiene “cualquiera  sea  el  agente  al</w:t>
        <w:br/>
        <w:t>cual pueda eventualmente atribuirse la violación, aún  los  particulares,</w:t>
        <w:br/>
        <w:t>pues, si sus hechos no son investigados  con  seriedad,  resultarían,  en</w:t>
        <w:br/>
        <w:t>cierto modo, auxiliados por el poder público,  lo  que  comprometería  la</w:t>
        <w:br/>
        <w:t>responsabilidad internacional del Estado”[208].</w:t>
        <w:br/>
        <w:br/>
        <w:t>Por otra parte, la Corte también considera  pertinente  señalar  que  los</w:t>
        <w:br/>
        <w:t>Estados deben dotar a las autoridades correspondientes  de  los  recursos</w:t>
        <w:br/>
        <w:t>logísticos y científicos necesarios para recabar y procesar  las  pruebas</w:t>
        <w:br/>
        <w:t>y, en particular, de las facultades para acceder  a  la  documentación  e</w:t>
        <w:br/>
        <w:t>información pertinente para investigar los hechos denunciados  y  obtener</w:t>
        <w:br/>
        <w:t>indicios o evidencias de la ubicación de las víctimas[209]. Al  respecto,</w:t>
        <w:br/>
        <w:t>el Tribunal considera  que,  sin  perjuicio  de  que  deban  obtenerse  y</w:t>
        <w:br/>
        <w:t>valorarse otras pruebas, las autoridades encargadas de  la  investigación</w:t>
        <w:br/>
        <w:t>deben  prestar  particular  atención  a  la  prueba  circunstancial,  los</w:t>
        <w:br/>
        <w:t>indicios y las presunciones[210], que resultan  de  especial  importancia</w:t>
        <w:br/>
        <w:t>cuando se trata de casos sobre  desapariciones  forzadas,  “ya  que  esta</w:t>
        <w:br/>
        <w:t>forma de represión se caracteriza  por  procurar  la  supresión  de  todo</w:t>
        <w:br/>
        <w:t>elemento que permita comprobar el secuestro, el paradero y la  suerte  de</w:t>
        <w:br/>
        <w:t>las víctimas”[211].</w:t>
        <w:br/>
        <w:br/>
        <w:t>En el presente caso, la Corte observa que las acciones  de  la  autoridad</w:t>
        <w:br/>
        <w:t>ministerial  conducentes a la investigación de la detención  y  posterior</w:t>
        <w:br/>
        <w:t>desaparición forzada del señor  José Luis Ibsen Peña han sido mínimas. En</w:t>
        <w:br/>
        <w:t>tal sentido, del expediente del presente  caso  ante  la  Corte  sólo  se</w:t>
        <w:br/>
        <w:t>constata  cierta  actividad  investigativa  en  la  fase  previa   a   la</w:t>
        <w:br/>
        <w:t>instrucción, tras lo cual se formuló la denuncia de oficio presentada por</w:t>
        <w:br/>
        <w:t>el Ministerio Público hasta el año 1999 (supra párr. 138).  Sin  embargo,</w:t>
        <w:br/>
        <w:t>la Corte resalta que, para esa época,  Rebeca  Ibsen  Castro  todavía  no</w:t>
        <w:br/>
        <w:t>había formulado la adhesión a la querella (supra párr. 140), por lo  cual</w:t>
        <w:br/>
        <w:t>la poca investigación realizada en ese momento se refiere a otros hechos.</w:t>
        <w:br/>
        <w:br/>
        <w:br/>
        <w:t>En consecuencia, tampoco la actividad probatoria por parte del Ministerio</w:t>
        <w:br/>
        <w:t>Público ha sido relevante ni determinante durante la mayor  parte  de  la</w:t>
        <w:br/>
        <w:t>tramitación del proceso penal. Ello ha dado lugar a que el impulso de  la</w:t>
        <w:br/>
        <w:t>causa haya recaído indebidamente en las partes civiles. Esto se  constata</w:t>
        <w:br/>
        <w:t>a lo largo del expediente  penal  interno.  La  mayoría  de  las  pruebas</w:t>
        <w:br/>
        <w:t>desahogadas, sobre todo, testimoniales, documentales y confesionales, han</w:t>
        <w:br/>
        <w:t>sido  ofrecidas  tanto  por  los  imputados  como  por  las  querellantes</w:t>
        <w:br/>
        <w:t>civiles[212]. Esto puede corroborarse, particularmente, a partir  de  las</w:t>
        <w:br/>
        <w:t>conclusiones presentadas por el Ministerio Público ante el  Juez  Séptimo</w:t>
        <w:br/>
        <w:t>de Partido en lo Civil al terminar la fase probatoria del  proceso,  para</w:t>
        <w:br/>
        <w:t>las cuales la autoridad ministerial se basó exclusivamente en las pruebas</w:t>
        <w:br/>
        <w:t>aportadas por las otras partes[213].</w:t>
        <w:br/>
        <w:br/>
        <w:t>Asimismo, el Ministerio Público no ha tenido en cuenta el contexto de los</w:t>
        <w:br/>
        <w:t>hechos, la complejidad de los mismos ni la especial posición dentro de la</w:t>
        <w:br/>
        <w:t>estructura estatal, en esa  época,  de  las  personas  que  pudieran  ser</w:t>
        <w:br/>
        <w:t>responsables. En consecuencia, del expediente penal  tampoco  se  observa</w:t>
        <w:br/>
        <w:t>que la autoridad ministerial  hubiera  seguido  líneas  de  investigación</w:t>
        <w:br/>
        <w:t>claras y lógicas que hubieran tomado en cuenta esos  elementos.  En  este</w:t>
        <w:br/>
        <w:t>sentido, como ya se señaló en esta Sentencia (supra párr. 166), en hechos</w:t>
        <w:br/>
        <w:t>como los que se alegan en este caso, dado el contexto y la complejidad de</w:t>
        <w:br/>
        <w:t>los mismos, es razonable considerar  que  existan  diferentes  grados  de</w:t>
        <w:br/>
        <w:t>responsabilidad a diferentes niveles. Nada de esto se encuentra reflejado</w:t>
        <w:br/>
        <w:t>en la investigación. En tal sentido, la Corte considera que el Estado  no</w:t>
        <w:br/>
        <w:t>ha sido diligente con esta obligación.</w:t>
        <w:br/>
        <w:br/>
        <w:t>El Tribunal  estima  que,  además,  en  el  presente  caso  la  falta  de</w:t>
        <w:br/>
        <w:t>diligencia también tiene como consecuencia que conforme  el  tiempo  vaya</w:t>
        <w:br/>
        <w:t>transcurriendo, se afecte  indebidamente  la  posibilidad  de  obtener  y</w:t>
        <w:br/>
        <w:t>presentar pruebas  pertinentes  que  permitan  esclarecer  los  hechos  y</w:t>
        <w:br/>
        <w:t>determinar las responsabilidades que correspondan, con lo cual el  Estado</w:t>
        <w:br/>
        <w:t>contribuye a la impunidad. Ésta ha sido definida por este  Tribunal  como</w:t>
        <w:br/>
        <w:t>la  falta  en  su  conjunto  de  investigación,   persecución,   captura,</w:t>
        <w:br/>
        <w:t>enjuiciamiento y condena de los responsables de las  violaciones  de  los</w:t>
        <w:br/>
        <w:t>derechos protegidos por la Convención Americana[214].</w:t>
        <w:br/>
        <w:br/>
        <w:t>Al respecto, es pertinente señalar que la investigación de los hechos del</w:t>
        <w:br/>
        <w:t>presente caso no puede considerarse como una mera  gestión  de  intereses</w:t>
        <w:br/>
        <w:t>particulares, que dependa de la iniciativa procesal de las víctimas o  de</w:t>
        <w:br/>
        <w:t>sus familiares o de la aportación privada de elementos  probatorios[215].</w:t>
        <w:br/>
        <w:t>Asimismo, la Corte considera que los órganos estatales encargados  de  la</w:t>
        <w:br/>
        <w:t>investigación relacionada con la desaparición forzada de personas,  cuyos</w:t>
        <w:br/>
        <w:t>objetivos son la determinación de su paradero y el esclarecimiento de  lo</w:t>
        <w:br/>
        <w:t>sucedido, la identificación de los responsables  y  su  posible  sanción,</w:t>
        <w:br/>
        <w:t>deben llevar a cabo su tarea de manera diligente y exhaustiva. Los bienes</w:t>
        <w:br/>
        <w:t>jurídicos sobre  los  que  recae  la  investigación  obligan  a  redoblar</w:t>
        <w:br/>
        <w:t>esfuerzos en las medidas que deban practicarse para cumplir su  objetivo.</w:t>
        <w:br/>
        <w:t>El actuar  omiso  o  negligente  de  los  órganos  estatales  no  resulta</w:t>
        <w:br/>
        <w:t>compatible con las obligaciones emanadas de la Convención Americana,  con</w:t>
        <w:br/>
        <w:t>mayor razón si están en juego bienes esenciales de las personas[216].</w:t>
        <w:br/>
        <w:br/>
        <w:t>Tomando en cuenta lo anterior, la Corte considera que  el  Estado  no  ha</w:t>
        <w:br/>
        <w:t>llevado a cabo una investigación seria de los hechos concernientes  a  la</w:t>
        <w:br/>
        <w:t>detención y posterior desaparición forzada de  Rainer  Ibsen  Cárdenas  y</w:t>
        <w:br/>
        <w:t>José Luis Ibsen Peña, y que, indebidamente, ha dejado la carga probatoria</w:t>
        <w:br/>
        <w:t>en la parte civil, en el  presente  caso,  a  Rebeca  Ibsen  Castro  como</w:t>
        <w:br/>
        <w:t>querellante y familiar  de  las  víctimas.  Por  lo  tanto,  el  Tribunal</w:t>
        <w:br/>
        <w:t>considera que el Estado violó el artículo 8.1 de la Convención Americana.</w:t>
        <w:br/>
        <w:br/>
        <w:br/>
        <w:t>B.3.  Dilación indebida y afectación al desarrollo del proceso</w:t>
        <w:br/>
        <w:br/>
        <w:t>La Comisión Interamericana alegó que  “otro  aspecto  que  entorpeció  el</w:t>
        <w:br/>
        <w:t>desarrollo de la investigación, fue la excusa de, al menos, 34 jueces y 2</w:t>
        <w:br/>
        <w:t>fiscales del conocimiento del caso”. Particularmente, la Comisión refirió</w:t>
        <w:br/>
        <w:t>que “[s]in hacer un planteamiento sobre la procedencia o improcedencia de</w:t>
        <w:br/>
        <w:t>dichas excusas, [solicitaba] a  la  Corte  que  anali[zara]  los  efectos</w:t>
        <w:br/>
        <w:t>dilatadores y obstaculizadores que tuvieron en el proceso  interno”.  Por</w:t>
        <w:br/>
        <w:t>otra parte, la Comisión indicó que las excusas implicaron, en sí  mismas,</w:t>
        <w:br/>
        <w:t>dilaciones durante el proceso. Por su  parte,  en  sus  alegatos  finales</w:t>
        <w:br/>
        <w:t>escritos, el Estado señaló que en la causa penal interna “se han dado  37</w:t>
        <w:br/>
        <w:t>excusas y 1 recusación”.</w:t>
        <w:br/>
        <w:br/>
        <w:t>Es pertinente señalar que la Comisión Interamericana no  hizo  referencia</w:t>
        <w:br/>
        <w:t>precisa a las excusas alegadas y que, de manera general, señaló  que  “al</w:t>
        <w:br/>
        <w:t>menos 34 jueces y 2 fiscales” se  excusaron  dentro  del  proceso  penal.</w:t>
        <w:br/>
        <w:t>Asimismo, también de manera general  la  Comisión  solicitó  a  la  Corte</w:t>
        <w:br/>
        <w:t>analizar los “efectos dilatadores y obstaculizadores”  que  tuvieron  las</w:t>
        <w:br/>
        <w:t>excusas. En tal sentido, el Tribunal considera que  un  examen  serio  de</w:t>
        <w:br/>
        <w:t>esta cuestión implica verificar el efecto que cada  una  de  las  excusas</w:t>
        <w:br/>
        <w:t>tuvieron dentro del proceso penal para  poder  concluir  o  no  si  éstas</w:t>
        <w:br/>
        <w:t>realmente obstaculizaron o dilataron el mismo. Por la  dimensión  de  sus</w:t>
        <w:br/>
        <w:t>posibles implicaciones, a continuación la Corte se referirá  solamente  a</w:t>
        <w:br/>
        <w:t>las excusas judiciales.</w:t>
        <w:br/>
        <w:br/>
        <w:t>La vigencia del debido proceso es uno de los principios fundamentales  de</w:t>
        <w:br/>
        <w:t>la justicia, y tiene como  uno  de  sus  presupuestos  que  el  juez  que</w:t>
        <w:br/>
        <w:t>interviene en una contienda particular se aproxime a  los  hechos  de  la</w:t>
        <w:br/>
        <w:t>causa de modo imparcial, es decir, careciendo, de  manera  subjetiva,  de</w:t>
        <w:br/>
        <w:t>todo prejuicio personal y, asimismo, ofreciendo garantías suficientes  de</w:t>
        <w:br/>
        <w:t>índole objetiva que permitan desterrar toda duda que el justiciable o  la</w:t>
        <w:br/>
        <w:t>comunidad puedan albergar respecto de la ausencia de  imparcialidad[217].</w:t>
        <w:br/>
        <w:t>Al respecto, una de las formas de garantizar la conducción imparcial  del</w:t>
        <w:br/>
        <w:t>proceso es mediante el instituto procesal de la excusa, la  cual  compete</w:t>
        <w:br/>
        <w:t>al juzgador cuando se estima impedido  para  conocer  de  un  determinado</w:t>
        <w:br/>
        <w:t>asunto por considerar que,  debido  a  que  se  presenta  alguna  de  las</w:t>
        <w:br/>
        <w:t>causales previstas por  la  ley  para  ello,  podría  verse  afectada  su</w:t>
        <w:br/>
        <w:t>imparcialidad.</w:t>
        <w:br/>
        <w:br/>
        <w:t>Esta Corte ya ha señalado que el artículo 8 de  la  Convención  Americana</w:t>
        <w:br/>
        <w:t>reconoce  el  llamado  "debido  proceso  legal",  el  cual   abarca   las</w:t>
        <w:br/>
        <w:t>condiciones que deben cumplirse para  asegurar  la  adecuada  defensa  de</w:t>
        <w:br/>
        <w:t>aquéllos  cuyos  derechos  u  obligaciones   están   bajo   consideración</w:t>
        <w:br/>
        <w:t>judicial[218]. Al respecto, el párrafo 1 de dicha  disposición  establece</w:t>
        <w:br/>
        <w:t>que “[t]oda persona tiene derecho a ser oída, […] por un juez o  tribunal</w:t>
        <w:br/>
        <w:t>[…] imparcial, […] en  la  sustanciación  de  cualquier  acusación  penal</w:t>
        <w:br/>
        <w:t>formulada contra  ella,  o  para  la  determinación  de  sus  derechos  y</w:t>
        <w:br/>
        <w:t>obligaciones  de  orden  civil,  laboral,  fiscal  o  de  cualquier  otro</w:t>
        <w:br/>
        <w:t>carácter”. Por lo tanto, el recurso a la excusa judicial es una  cuestión</w:t>
        <w:br/>
        <w:t>que necesariamente incide en el debido proceso penal, en los términos  de</w:t>
        <w:br/>
        <w:t>la Convención Americana.</w:t>
        <w:br/>
        <w:br/>
        <w:t>Establecido lo anterior, antes de entrar a resolver la cuestión planteada</w:t>
        <w:br/>
        <w:t>ante la Corte en  el  presente  acápite,  el  Tribunal  estima  necesario</w:t>
        <w:br/>
        <w:t>precisar  que  no  le  corresponde  hacer  un  pronunciamiento  sobre  la</w:t>
        <w:br/>
        <w:t>procedencia o improcedencia de las excusas judiciales  referidas  por  la</w:t>
        <w:br/>
        <w:t>Comisión, y que el análisis que realizará se  concreta  a  los  presuntos</w:t>
        <w:br/>
        <w:t>efectos dilatorios y obstaculizadores que la Comisión alega  tuvieron  en</w:t>
        <w:br/>
        <w:t>el proceso penal interno.</w:t>
        <w:br/>
        <w:br/>
        <w:t>Consta en el expediente que obra en el Tribunal que a lo largo de 9  años</w:t>
        <w:br/>
        <w:t>de  tramitación  del  proceso  penal  interno[219]  se   han   presentado</w:t>
        <w:br/>
        <w:t>aproximadamente 111 excusas por parte  de  diversos  jueces  de  distinta</w:t>
        <w:br/>
        <w:t>jerarquía y materia. Al respecto, la Corte observa que puede distinguirse</w:t>
        <w:br/>
        <w:t>que varios grupos de excusas, efectivamente, han causado dilación  en  la</w:t>
        <w:br/>
        <w:t>tramitación del  proceso.  De  ese  total,  59  excusas  suspendieron  la</w:t>
        <w:br/>
        <w:t>instrucción, los debates del juicio o la prosecución del mismo[220].  Sin</w:t>
        <w:br/>
        <w:t>embargo, el Tribunal también observa que hay otro grupo de excusas que no</w:t>
        <w:br/>
        <w:t>generaron dilación en la tramitación del proceso dado que  no  impidieron</w:t>
        <w:br/>
        <w:t>que la instrucción o el juicio continuaran[221]. Si  bien  no  todas  las</w:t>
        <w:br/>
        <w:t>excusas tuvieron efectos “dilatadores y obstaculizadores”, las  referidas</w:t>
        <w:br/>
        <w:t>59 excusas sí provocaron un  retardo  de  aproximadamente  310  días,  es</w:t>
        <w:br/>
        <w:t>decir, de casi 11 meses lo cual, en opinión de la Corte,  es  un  período</w:t>
        <w:br/>
        <w:t>notable de dilación  dado  que  durante  ese  tiempo  el  proceso  estuvo</w:t>
        <w:br/>
        <w:t>paralizado.</w:t>
        <w:br/>
        <w:br/>
        <w:t>Ahora bien, más allá de lo anterior, el Tribunal estima que también  debe</w:t>
        <w:br/>
        <w:t>realizarse un estudio centrado en el fenómeno general que  representa  la</w:t>
        <w:br/>
        <w:t>interposición de aproximadamente 111 excusas en un  solo  proceso  penal.</w:t>
        <w:br/>
        <w:t>Precisamente, la Corte solicitó al Estado presentar, para mejor resolver,</w:t>
        <w:br/>
        <w:t>información general relativa a la tramitación interna de las  excusas  de</w:t>
        <w:br/>
        <w:t>jueces así como la indicación de la legislación aplicable al respecto. En</w:t>
        <w:br/>
        <w:t>sus  alegatos  finales  escritos,  el  Estado  hizo  referencia   a   las</w:t>
        <w:br/>
        <w:t>disposiciones aplicables al proceso penal, el  cual  se  tramita  con  un</w:t>
        <w:br/>
        <w:t>código  penal  antiguo,  y  explicó  que  era  aplicable  el  Código   de</w:t>
        <w:br/>
        <w:t>Procedimiento Penal de 1972 conjuntamente con la Ley de Abreviación Civil</w:t>
        <w:br/>
        <w:t>y de Asistencia Familiar (Ley No. 1760) de 28 de febrero de 1997.</w:t>
        <w:br/>
        <w:br/>
        <w:t>En tal sentido, el Código de Procedimiento Penal de 1972 en  su  artículo</w:t>
        <w:br/>
        <w:t>40 señala que “[n]ingún juez podrá ser separado del conocimiento  de  una</w:t>
        <w:br/>
        <w:t>causa sino por motivo legal” y  que  “[l]as  excusas  y  recusaciones  se</w:t>
        <w:br/>
        <w:t>tramitarán y resolverán con arreglo a las previsiones  del  Procedimiento</w:t>
        <w:br/>
        <w:t>Civil y de la Ley de Organización Judicial”. Asimismo, el artículo 41  de</w:t>
        <w:br/>
        <w:t>dicho Código establece que “[t]odo juez  que  recibiere  un  proceso  por</w:t>
        <w:br/>
        <w:t>excusa que considere ilegal, está obligado a tomar conocimiento de  él  y</w:t>
        <w:br/>
        <w:t>remitir testimonio de los recaudos necesarios en consulta ante  la  Corte</w:t>
        <w:br/>
        <w:t>Superior de Distrito”.</w:t>
        <w:br/>
        <w:br/>
        <w:t>Por  otra  parte,  el  artículo  3  del  Código  de  Procedimiento  Civil</w:t>
        <w:br/>
        <w:t>modificado por la Ley 1760 se refiere a las causales  de  recusación.  El</w:t>
        <w:br/>
        <w:t>siguiente artículo, es decir, el 4, relativo a la “obligación de excusa”,</w:t>
        <w:br/>
        <w:t>establece que “[e]l juez o magistrado comprendido en  cualquiera  de  las</w:t>
        <w:br/>
        <w:t>causas de recusación, deberá excusarse de oficio en su primera actuación.</w:t>
        <w:br/>
        <w:t>[…]”, y que “[d]ecretada la excusa, el juez o magistrado quedará inhibido</w:t>
        <w:br/>
        <w:t>definitivamente de conocer la causa y la remitirá de inmediato al llamado</w:t>
        <w:br/>
        <w:t>por ley, aun cuando desaparecieren las  causas  que  la  originaron”.  La</w:t>
        <w:br/>
        <w:t>Corte llama la atención respecto a las siguientes dos  disposiciones.  El</w:t>
        <w:br/>
        <w:t>artículo 5 establece que “[s]i  el  juez  a  cuyo  conocimiento  pase  el</w:t>
        <w:br/>
        <w:t>proceso estimare ilegal la excusa, la elevará en consulta en el día  ante</w:t>
        <w:br/>
        <w:t>el superior en grado […] sin perjuicio de asumir conocimiento y proseguir</w:t>
        <w:br/>
        <w:t>los trámites de la causa”. Asimismo, el artículo 6 señala  que  “[s]i  la</w:t>
        <w:br/>
        <w:t>excusa fuere declarada ilegal, se impondrá multa al juez o magistrado que</w:t>
        <w:br/>
        <w:t>la hubiere formulado, debiendo el consultante proseguir el trámite de  la</w:t>
        <w:br/>
        <w:t>causa hasta su conclusión”, además, que “[s]i la excusa  fuere  declarada</w:t>
        <w:br/>
        <w:t>legal, se impondrá multa al juez o magistrado consultante”.</w:t>
        <w:br/>
        <w:br/>
        <w:t>De  los  párrafos  anteriores  puede  concluirse  lo  siguiente:  que  la</w:t>
        <w:br/>
        <w:t>legislación establecía un  control  a  posteriori  y  mediato  sobre  las</w:t>
        <w:br/>
        <w:t>excusas planteadas por los jueces, es decir, solamente cuando el juez que</w:t>
        <w:br/>
        <w:t>recibía el expediente con motivo de una excusa consideraba que  ésta  era</w:t>
        <w:br/>
        <w:t>ilegal, se elevaba a consideración del superior para que procediera a  la</w:t>
        <w:br/>
        <w:t>determinación de su legalidad, y que, sin embargo, el hecho  de  la  sola</w:t>
        <w:br/>
        <w:t>posibilidad de sanción para el juez que formulaba la consulta en caso  de</w:t>
        <w:br/>
        <w:t>que la excusa fuera ilegal, pudo haber inhibido un mayor control sobre la</w:t>
        <w:br/>
        <w:t>presentación de excusas y sobre su procedencia.</w:t>
        <w:br/>
        <w:br/>
        <w:t>En el presente  caso,  la  Corte  no  analizará  si  las  excusas  fueron</w:t>
        <w:br/>
        <w:t>declaradas ilegales o no dado que ello no es el  punto  principal  en  el</w:t>
        <w:br/>
        <w:t>análisis que se viene realizando. Sin embargo, el Tribunal resalta que el</w:t>
        <w:br/>
        <w:t>Estado   remitió   información   relativa   a   diversos   procedimientos</w:t>
        <w:br/>
        <w:t>disciplinarios iniciados contra varios jueces, en los cuales  algunas  de</w:t>
        <w:br/>
        <w:t>las excusas fueron declaradas ilegales. No obstante, en relación  con  lo</w:t>
        <w:br/>
        <w:t>señalado en el párrafo anterior,  del  expediente  ante  el  Tribunal  se</w:t>
        <w:br/>
        <w:t>observa que, de  111  excusas  en  total,  solamente  en  tres  ocasiones</w:t>
        <w:br/>
        <w:t>diversos jueces elevaron a consulta algunas de éstas[222].</w:t>
        <w:br/>
        <w:br/>
        <w:t>Llama la atención de la Corte la siguiente serie de hechos. Anteriormente</w:t>
        <w:br/>
        <w:t>ya se hizo referencia a  diversas  excusas  presentadas  por  los  Jueces</w:t>
        <w:br/>
        <w:t>Primero, Segundo, Tercero, Cuarto, Quinto y Sexto de Partido  en  Materia</w:t>
        <w:br/>
        <w:t>Civil Comercial de la Capital Santa Cruz, entre el 6 de junio y el 16  de</w:t>
        <w:br/>
        <w:t>agosto de 2006 (supra párr. 180, nota 220). Al respecto, el Juez  Séptimo</w:t>
        <w:br/>
        <w:t>de Partido en Materia Civil Comercial elevó  a  consulta  dichas  excusas</w:t>
        <w:br/>
        <w:t>ante la Corte Superior de Distrito de Santa Cruz.  Por  razón  de  turno,</w:t>
        <w:br/>
        <w:t>correspondía a la Sala Civil Primera conocer de la consulta, no obstante,</w:t>
        <w:br/>
        <w:t>sus vocales se excusaron porque “[t]ratándose el  asunto  de  un  proceso</w:t>
        <w:br/>
        <w:t>penal, correspond[ía] conocer la consulta de excusa al tribunal  superior</w:t>
        <w:br/>
        <w:t>de la materia”[223]. Posteriormente,  todos  los  vocales  de  las  Salas</w:t>
        <w:br/>
        <w:t>Penales Primera y Segunda de la Corte Superior de Distrito  se  excusaron</w:t>
        <w:br/>
        <w:t>de conocer la consulta sobre la legalidad de las excusas de los jueces de</w:t>
        <w:br/>
        <w:t>partido (supra párr. 180, nota 220). Por consiguiente,  la  consulta  fue</w:t>
        <w:br/>
        <w:t>remitida nuevamente a la Sala Civil Primera, que  finalmente  declaró  la</w:t>
        <w:br/>
        <w:t>ilegalidad de las excusas presentadas por los jueces de partido segundo a</w:t>
        <w:br/>
        <w:t>sexto[224].</w:t>
        <w:br/>
        <w:br/>
        <w:t>El expediente fue devuelto al Juez Séptimo de Partido  en  Materia  Civil</w:t>
        <w:br/>
        <w:t>para que continuara con su tramitación, sin embargo, dicho  juez  remitió</w:t>
        <w:br/>
        <w:t>el expediente al Juez Segundo de Partido en Materia Civil Comercial[225],</w:t>
        <w:br/>
        <w:t>considerando  que  debía  devolverse  al  juez  que  se  había  excusado.</w:t>
        <w:br/>
        <w:t>Posteriormente, el Juez Segundo de Partido envió el  expediente  al  Juez</w:t>
        <w:br/>
        <w:t>Séptimo de Partido para que éste “cumpli[era] con lo que establec[ía]  el</w:t>
        <w:br/>
        <w:t>art[ículo] 6 de la Ley 1760”,  es  decir,  para  que  continuara  con  la</w:t>
        <w:br/>
        <w:t>tramitación  del  mismo[226].  Esto  ocasionó  que,  antes   de   radicar</w:t>
        <w:br/>
        <w:t>nuevamente el trámite del proceso, el Juez Séptimo de Partido  promoviera</w:t>
        <w:br/>
        <w:t>un conflicto de competencia “entre dos juzgados en materia civil de igual</w:t>
        <w:br/>
        <w:t>jerarquía” ante la Corte Superior de Distrito de Santa Cruz[227]. La Sala</w:t>
        <w:br/>
        <w:t>Plena de  la  Corte  Superior  de  Distrito  de  Santa  Cruz  declaró  la</w:t>
        <w:br/>
        <w:t>competencia a  favor  del  Juez  Séptimo  de  Partido  en  Materia  Civil</w:t>
        <w:br/>
        <w:t>Comercial dado que, con base en lo dispuesto por la  Ley  de  Abreviación</w:t>
        <w:br/>
        <w:t>Procesal Civil y de Asistencia Familiar, aplicable al “proceso penal  que</w:t>
        <w:br/>
        <w:t>motivó el conflicto de competencia”, si en  la  consulta  una  excusa  es</w:t>
        <w:br/>
        <w:t>declarada ilegal se debe imponer multa al juez  que  formuló  la  excusa,</w:t>
        <w:br/>
        <w:t>“debiendo el consultante proseguir  el  trámite  de  la  causa  hasta  su</w:t>
        <w:br/>
        <w:t>conclusión”[228]. El expediente fue devuelto  a  dicho  Juez  Séptimo  de</w:t>
        <w:br/>
        <w:t>Partido[229].</w:t>
        <w:br/>
        <w:br/>
        <w:t>La dilación total desde que el Juez Segundo de Partido en  Materia  Civil</w:t>
        <w:br/>
        <w:t>Comercial se excusó, lo cual generó toda la cadena de  excusas  señaladas</w:t>
        <w:br/>
        <w:t>anteriormente tanto por parte de otros jueces de partido como de  vocales</w:t>
        <w:br/>
        <w:t>de las salas penales, la elevación a consulta de las excusas, la decisión</w:t>
        <w:br/>
        <w:t>de la Sala Civil Primera, la remisión errónea del expediente a otro  juez</w:t>
        <w:br/>
        <w:t>de partido, seguido de la promoción de un conflicto de competencia  hasta</w:t>
        <w:br/>
        <w:t>que, finalmente, el trámite  del  expediente  fue  radicado  en  el  Juez</w:t>
        <w:br/>
        <w:t>Séptimo   de   Partido   en   Materia   Civil   Comercial,    corresponde</w:t>
        <w:br/>
        <w:t>aproximadamente a siete meses y medio.</w:t>
        <w:br/>
        <w:br/>
        <w:t>La Corte toma en cuenta que en sus alegatos finales  escritos  el  Estado</w:t>
        <w:br/>
        <w:t>señaló que la legislación aplicable al trámite de  las  excusas  ha  sido</w:t>
        <w:br/>
        <w:t>reformada y que, en ese sentido, “se estableció un régimen de  excusas  y</w:t>
        <w:br/>
        <w:t>recusaciones propio para los jueces y tribunales  penales,  estableciendo</w:t>
        <w:br/>
        <w:t>causales más específicas  para  [la]  excusa  y  recusación,  se  definió</w:t>
        <w:br/>
        <w:t>quiénes podían presentar excusas  y  recusaciones  para  evitar  la  mala</w:t>
        <w:br/>
        <w:t>práctica instalada de que cualquiera (incluso  los  testigos)  presentara</w:t>
        <w:br/>
        <w:t>recusaciones, y se dotó  al  régimen  de  un  procedimiento  propio,  que</w:t>
        <w:br/>
        <w:t>pretendía  ser  expedito”.  El  Estado  transcribió   las   disposiciones</w:t>
        <w:br/>
        <w:t>respectivas. Éstas no son objeto de análisis en el presente caso dado que</w:t>
        <w:br/>
        <w:t>no fueron aplicadas.</w:t>
        <w:br/>
        <w:br/>
        <w:t>De lo anterior, se concluye que  la  constante  presentación  de  excusas</w:t>
        <w:br/>
        <w:t>comprometió la seriedad de la conducción del proceso penal interno, y que</w:t>
        <w:br/>
        <w:t>aquéllas afectaron el trámite del proceso por las dilaciones provocadas a</w:t>
        <w:br/>
        <w:t>causa de su mínimo control, dejando al arbitrio y a la  voluntad  de  los</w:t>
        <w:br/>
        <w:t>jueces elevar las excusas a consulta del  superior  si  las  consideraban</w:t>
        <w:br/>
        <w:t>ilegales y, además, bajo pena de ser  sancionados  en  caso  de  que  las</w:t>
        <w:br/>
        <w:t>excusas fueran legales,  todo  ello  a  consecuencia  de  la  legislación</w:t>
        <w:br/>
        <w:t>aplicada.</w:t>
        <w:br/>
        <w:br/>
        <w:t>Por lo tanto, el Tribunal estima que respecto a este punto, no  solamente</w:t>
        <w:br/>
        <w:t>ha habido una violación del artículo 8.1 de la Convención,  sino  también</w:t>
        <w:br/>
        <w:t>del  artículo  2  del  mismo   instrumento,   ya   que   la   legislación</w:t>
        <w:br/>
        <w:t>correspondiente impidió el correcto desarrollo del proceso.</w:t>
        <w:br/>
        <w:br/>
        <w:br/>
        <w:t>B.4.  Sobre la tipificación de la desaparición forzada</w:t>
        <w:br/>
        <w:br/>
        <w:t>La Comisión alegó que al momento de los hechos del caso, en Bolivia no se</w:t>
        <w:br/>
        <w:t>encontraba tipificado el delito de desaparición forzada.  Señaló  que  el</w:t>
        <w:br/>
        <w:t>Estado ratificó la Convención Interamericana sobre  Desaparición  Forzada</w:t>
        <w:br/>
        <w:t>de Personas el 5 de mayo de 1999, pero que tipificó este delito recién el</w:t>
        <w:br/>
        <w:t>18 de enero de 2006. Por lo tanto, consideró que entre el 5  de  mayo  de</w:t>
        <w:br/>
        <w:t>1999 y el 18 de enero de 2006, el Estado incumplió su obligación bajo  el</w:t>
        <w:br/>
        <w:t>artículo III de la Convención sobre Desaparición Forzada, en relación con</w:t>
        <w:br/>
        <w:t>el artículo IV de dicho instrumento.</w:t>
        <w:br/>
        <w:br/>
        <w:t>La Corte ya se ha referido a la obligación  general  de  los  Estados  de</w:t>
        <w:br/>
        <w:t>adecuar su normativa interna a las normas  de  la  Convención  Americana.</w:t>
        <w:br/>
        <w:t>Esto mismo es aplicable tratándose de la  suscripción  de  la  Convención</w:t>
        <w:br/>
        <w:t>sobre Desaparición  Forzada  pues  deriva  de  la  norma  consuetudinaria</w:t>
        <w:br/>
        <w:t>conforme a la cual un Estado que ha celebrado un convenio  internacional,</w:t>
        <w:br/>
        <w:t>debe introducir en su derecho interno las modificaciones necesarias  para</w:t>
        <w:br/>
        <w:t>asegurar la ejecución de las obligaciones asumidas.</w:t>
        <w:br/>
        <w:br/>
        <w:t>En la sentencia del caso  Ticona  Estrada  Vs.  Bolivia  el  Tribunal  ya</w:t>
        <w:br/>
        <w:t>declaró  el  incumplimiento  de  las  obligaciones  a  cargo  del  Estado</w:t>
        <w:br/>
        <w:t>establecidas  en  los  artículos  I.d)  y  III  de  la  Convención  sobre</w:t>
        <w:br/>
        <w:t>Desaparición Forzada y en el artículo 2 de la Convención  Americana,  por</w:t>
        <w:br/>
        <w:t>haber tipificado el delito de desaparición forzada de personas recién  el</w:t>
        <w:br/>
        <w:t>18 de enero de 2006. En tal sentido, el  Tribunal  considera  que  no  es</w:t>
        <w:br/>
        <w:t>necesaria  una  nueva  declaración  sobre  el  incumplimiento  de  dichas</w:t>
        <w:br/>
        <w:t>obligaciones pues aquélla tiene efectos generales que trascienden el caso</w:t>
        <w:br/>
        <w:t>concreto.</w:t>
        <w:br/>
        <w:br/>
        <w:t>Asimismo, debido a que la Comisión no argumentó el incumplimiento  de  la</w:t>
        <w:br/>
        <w:t>obligación  establecida  en  el  artículo  IV  de  la  Convención   sobre</w:t>
        <w:br/>
        <w:t>Desaparición  Forzada  ni  tampoco  refirió  relación  alguna  de   dicha</w:t>
        <w:br/>
        <w:t>disposición al caso concreto, la Corte no se pronunciará al respecto.</w:t>
        <w:br/>
        <w:br/>
        <w:br/>
        <w:t>B.5.  Sobre la imprescriptibilidad de las graves violaciones  a  derechos</w:t>
        <w:br/>
        <w:t>humanos</w:t>
        <w:br/>
        <w:br/>
        <w:t>La Comisión Interamericana alegó que “el  marco  legal  aplicable  a  los</w:t>
        <w:br/>
        <w:t>imputados constituyó un obstáculo para sancionar a los responsables de lo</w:t>
        <w:br/>
        <w:t>sucedido  a  las  víctimas”.  Señaló  que   las   “autoridades   internas</w:t>
        <w:br/>
        <w:t>determinaron que los delitos  de  asesinato  y  torturas  se  encontraban</w:t>
        <w:br/>
        <w:t>prescritos por ser de ejecución inmediata”, por lo que  el  único  delito</w:t>
        <w:br/>
        <w:t>que debía  mantenerse  era  el  de  privación  de  libertad  por  ser  de</w:t>
        <w:br/>
        <w:t>naturaleza continuada hasta en tanto la  persona  afectada  recobrara  su</w:t>
        <w:br/>
        <w:t>libertad. La Comisión particularizó que respecto a Rainer Ibsen Cárdenas,</w:t>
        <w:br/>
        <w:t>el delito de privación ilegal de la libertad se declaró prescrito  debido</w:t>
        <w:br/>
        <w:t>a que se alegó que sus restos aparecieron en el año 1983 y  que,  por  lo</w:t>
        <w:br/>
        <w:t>cual, ésa sería la fecha en la que supuestamente cesó la privación de  la</w:t>
        <w:br/>
        <w:t>libertad. La Comisión concluyó que “las perspectivas de obtener  justicia</w:t>
        <w:br/>
        <w:t>mediante el proceso  penal  que  se  adelanta  en  la  vía  interna,  son</w:t>
        <w:br/>
        <w:t>mínimas”.</w:t>
        <w:br/>
        <w:br/>
        <w:t>El Tribunal ha afirmado que la prohibición de la desaparición forzada  de</w:t>
        <w:br/>
        <w:t>personas  y  el  correlativo  deber  de  investigar  y  sancionar  a  sus</w:t>
        <w:br/>
        <w:t>responsables son normas que “han alcanzado carácter de jus  cogens”[230].</w:t>
        <w:br/>
        <w:t>Asimismo, la jurisprudencia de este  Tribunal,  los  pronunciamientos  de</w:t>
        <w:br/>
        <w:t>otros órganos y organismos internacionales, así como otros instrumentos y</w:t>
        <w:br/>
        <w:t>tratados internacionales, como la  Declaración  sobre  la  Protección  de</w:t>
        <w:br/>
        <w:t>Todas las Personas  contra  las  Desapariciones  Forzadas,  de  1992;  la</w:t>
        <w:br/>
        <w:t>Convención Interamericana sobre  Desaparición  Forzada  de  Personas,  de</w:t>
        <w:br/>
        <w:t>1994; y la Convención Internacional  para  la  Protección  de  Todas  las</w:t>
        <w:br/>
        <w:t>Personas contra las Desapariciones Forzadas,  de  2006,  señalan  ciertos</w:t>
        <w:br/>
        <w:t>estándares que deben guiar la investigación y procesamiento de este  tipo</w:t>
        <w:br/>
        <w:t>de delitos[231].</w:t>
        <w:br/>
        <w:br/>
        <w:t>Ante la imperiosa necesidad de evitar la impunidad de las  desapariciones</w:t>
        <w:br/>
        <w:t>forzadas, este Tribunal ha reiterado que es necesario  utilizar  aquellos</w:t>
        <w:br/>
        <w:t>recursos penales a disposición del Estado que  guarden  relación  con  la</w:t>
        <w:br/>
        <w:t>protección de los derechos fundamentales que se pueden ver  afectados  en</w:t>
        <w:br/>
        <w:t>tales casos[232]. En tal sentido, la Corte considera conveniente  señalar</w:t>
        <w:br/>
        <w:t>que desde sus  primeros  casos[233],  ha  calificado  a  la  desaparición</w:t>
        <w:br/>
        <w:t>forzada de personas como  un  hecho  ilícito  de  naturaleza  continua  o</w:t>
        <w:br/>
        <w:t>permanente, compuesta de múltiples violaciones de derechos humanos.</w:t>
        <w:br/>
        <w:br/>
        <w:t>El Tribunal recuerda que el objeto de su mandato es la aplicación  de  la</w:t>
        <w:br/>
        <w:t>Convención Americana y de otros tratados que le otorguen competencia.  No</w:t>
        <w:br/>
        <w:t>corresponde    a    este    Tribunal     determinar     responsabilidades</w:t>
        <w:br/>
        <w:t>individuales[234], cuya  definición  compete  a  los  tribunales  penales</w:t>
        <w:br/>
        <w:t>internos o a otros tribunales internacionales, sino  conocer  los  hechos</w:t>
        <w:br/>
        <w:t>traídos  a  su  conocimiento  y  calificarlos  en  el  ejercicio  de   su</w:t>
        <w:br/>
        <w:t>competencia contenciosa, según la prueba presentada por las partes.[235]</w:t>
        <w:br/>
        <w:br/>
        <w:t>No obstante, la Corte estima  que  una  apreciación  incorrecta  a  nivel</w:t>
        <w:br/>
        <w:t>interno sobre  el  contenido  jurídico  de  la  desaparición  forzada  de</w:t>
        <w:br/>
        <w:t>personas  obstaculiza  el  desarrollo  efectivo  del  proceso  penal   en</w:t>
        <w:br/>
        <w:t>detrimento del deber de investigar del Estado y del derecho de  acceso  a</w:t>
        <w:br/>
        <w:t>la justicia a favor de las víctimas. En  tal  sentido,  delitos  como  la</w:t>
        <w:br/>
        <w:t>privación ilegal de la libertad no satisfacen  el  deber  del  Estado  de</w:t>
        <w:br/>
        <w:t>sancionar una conducta pluriofensiva de  derechos  como  la  desaparición</w:t>
        <w:br/>
        <w:t>forzada de personas[236].</w:t>
        <w:br/>
        <w:br/>
        <w:t>Asimismo, la Corte ya ha establecido en otro caso  contra  el  Estado  de</w:t>
        <w:br/>
        <w:t>Bolivia que, por tratarse de un delito de ejecución permanente, es decir,</w:t>
        <w:br/>
        <w:t>cuya consumación se  prolonga  en  el  tiempo,  al  entrar  en  vigor  la</w:t>
        <w:br/>
        <w:t>tipificación  del  delito  de  desaparición  forzada  de  personas,   por</w:t>
        <w:br/>
        <w:t>mantenerse en ejecución  la  conducta  delictiva  la  nueva  ley  resulta</w:t>
        <w:br/>
        <w:t>aplicable, sin que ello represente  su  aplicación  retroactiva[237].  En</w:t>
        <w:br/>
        <w:t>este mismo sentido se han pronunciado tribunales de la más alta jerarquía</w:t>
        <w:br/>
        <w:t>de los Estados del continente americano, como lo son la Corte Suprema  de</w:t>
        <w:br/>
        <w:t>Justicia del Perú, el Tribunal Constitucional del Perú, la Suprema  Corte</w:t>
        <w:br/>
        <w:t>de Justicia de México, el Tribunal Supremo de Justicia de Venezuela y  la</w:t>
        <w:br/>
        <w:t>Corte Constitucional de Colombia[238], Estados que, al igual que Bolivia,</w:t>
        <w:br/>
        <w:t>han ratificado la Convención sobre Desaparición Forzada.</w:t>
        <w:br/>
        <w:br/>
        <w:t>Por otra parte, la Corte considera oportuno reiterar que en relación  con</w:t>
        <w:br/>
        <w:t>las  prácticas  judiciales,  este   Tribunal   ha   establecido   en   su</w:t>
        <w:br/>
        <w:t>jurisprudencia que es consciente de que los jueces y tribunales  internos</w:t>
        <w:br/>
        <w:t>están sujetos al imperio de la ley y, por ello, están obligados a aplicar</w:t>
        <w:br/>
        <w:t>las disposiciones vigentes en el ordenamiento jurídico[239]. Pero  cuando</w:t>
        <w:br/>
        <w:t>un Estado ha ratificado  un  tratado  internacional  como  la  Convención</w:t>
        <w:br/>
        <w:t>Americana, sus jueces, como parte del aparato del Estado,  también  están</w:t>
        <w:br/>
        <w:t>sometidos a ella, lo que les obliga a velar porque  los  efectos  de  las</w:t>
        <w:br/>
        <w:t>disposiciones de la Convención no se vean mermados por la  aplicación  de</w:t>
        <w:br/>
        <w:t>leyes contrarias a su objeto y  fin,  que  desde  un  inicio  carecen  de</w:t>
        <w:br/>
        <w:t>efectos jurídicos. En otras palabras, el Poder Judicial  está  llamado  a</w:t>
        <w:br/>
        <w:t>ejercer un “control de convencionalidad”  ex  officio  entre  las  normas</w:t>
        <w:br/>
        <w:t>internas y la Convención Americana, evidentemente  en  el  marco  de  sus</w:t>
        <w:br/>
        <w:t>respectivas   competencias   y    de    las    regulaciones    procesales</w:t>
        <w:br/>
        <w:t>correspondientes. En esta tarea, el Poder Judicial debe tener  en  cuenta</w:t>
        <w:br/>
        <w:t>no solamente el tratado, sino también la interpretación que del mismo  ha</w:t>
        <w:br/>
        <w:t>hecho  la  Corte  Interamericana,  intérprete  última  de  la  Convención</w:t>
        <w:br/>
        <w:t>Americana[240].</w:t>
        <w:br/>
        <w:br/>
        <w:t>En el presente caso, la Corte observa que mediante la decisión de primera</w:t>
        <w:br/>
        <w:t>instancia dictada por el Juzgado Séptimo de Partido en  Materia  Civil  y</w:t>
        <w:br/>
        <w:t>Comercial de Santa Cruz el 6 de diciembre  de  2008  (supra  párr.  148),</w:t>
        <w:br/>
        <w:t>algunos imputados fueron condenados a la pena privativa  de  libertad  de</w:t>
        <w:br/>
        <w:t>dos años y ocho meses y multa de 100 días, por la comisión del delito  de</w:t>
        <w:br/>
        <w:t>privación de libertad con agravantes contra José Luis Ibsen  Peña,  entre</w:t>
        <w:br/>
        <w:t>otro; uno  de los imputados fue condenado a la pena privativa de libertad</w:t>
        <w:br/>
        <w:t>por la comisión del delito  de  complicidad  en  privación  de  libertad,</w:t>
        <w:br/>
        <w:t>ejecutado contra José Luis  Ibsen  Peña,  entre  otro;  un  imputado  fue</w:t>
        <w:br/>
        <w:t>absuelto con relación al delito de privación de libertad por existir sólo</w:t>
        <w:br/>
        <w:t>prueba “semiplena”, y  que  todos  los  imputados  fueron  absueltos  con</w:t>
        <w:br/>
        <w:t>relación a los delitos de vejaciones y torturas,  asociación  delictuosa,</w:t>
        <w:br/>
        <w:t>organización criminal, asesinato y encubrimiento, debido a que “el  hecho</w:t>
        <w:br/>
        <w:t>imputado no constitu[ía] delito conforme a las normas de la  prescripción</w:t>
        <w:br/>
        <w:t>de la acción, establecidas en el artículo 29 de la Ley 1970, como también</w:t>
        <w:br/>
        <w:t>por el principio de irretroactividad de la ley”. Respecto a Rainer  Ibsen</w:t>
        <w:br/>
        <w:t>Cárdenas, la sentencia señala que “la noche del 19 de junio de 1972, cesó</w:t>
        <w:br/>
        <w:t>la consumación del delito de privación de libertad  en  relación  a  este</w:t>
        <w:br/>
        <w:t>ciudadano, […] o de cuando se conoció el lugar donde se  encontraban  sus</w:t>
        <w:br/>
        <w:t>restos mortales, o sea el 19 de febrero de 1983, de manera que  se  tiene</w:t>
        <w:br/>
        <w:t>clara la prescripción de la acción con relación  al  tiempo  transcurrido</w:t>
        <w:br/>
        <w:t>desde la pública identificación del lugar donde descansaban  sus  restos,</w:t>
        <w:br/>
        <w:t>en la ciudad de La Paz el 19 de  febrero  de  1983  y  hasta  la  primera</w:t>
        <w:br/>
        <w:t>sindicación o actuación procesal de la denuncia de fecha 11 de  enero  de</w:t>
        <w:br/>
        <w:t>1999, habiendo transcurrido más que quince años”[241].</w:t>
        <w:br/>
        <w:br/>
        <w:t>Por otra parte, el Tribunal resalta que en la sentencia de apelación a la</w:t>
        <w:br/>
        <w:t>decisión anterior, de 28 de septiembre de 2009, la Sala Civil Primera  de</w:t>
        <w:br/>
        <w:t>la Corte Superior de Justicia de Distrito de Santa Cruz consideró que  al</w:t>
        <w:br/>
        <w:t>haberse  iniciado  el  proceso  en  el  año  1999  no   correspondía   la</w:t>
        <w:br/>
        <w:t>calificación del delito como desaparición forzada  de  personas,  “puesto</w:t>
        <w:br/>
        <w:t>que la Ley no [era] retroactiva”, ya  que  dicho  delito  fue  tipificado</w:t>
        <w:br/>
        <w:t>mediante su incorporación “al Código Penal vigente por la Ley No. 3326 de</w:t>
        <w:br/>
        <w:t>[…] 18 de enero de 2006, cumpliéndose de esta manera las exigencias de la</w:t>
        <w:br/>
        <w:t>sentencia emitida por  la  Corte  Interamericana  […]”.  En  la  referida</w:t>
        <w:br/>
        <w:t>decisión de la Sala Civil también se menciona que el proceso “trata de la</w:t>
        <w:br/>
        <w:t>acusación de delitos de privación de  libertad,  vejaciones  y  torturas,</w:t>
        <w:br/>
        <w:t>asociación    delictuosa,    organización    criminal,    asesinato     y</w:t>
        <w:br/>
        <w:t>encubrimiento[,] y complicidad […]”[242].  En  consecuencia,  dicha  Sala</w:t>
        <w:br/>
        <w:t>confirmó la prescripción  de  la  acción  penal  declarada  anteriormente</w:t>
        <w:br/>
        <w:t>respecto a los delitos de vejaciones y torturas,  asociación  delictuosa,</w:t>
        <w:br/>
        <w:t>organización criminal, asesinato y encubrimiento, y la condena de algunos</w:t>
        <w:br/>
        <w:t>de los imputados por los delitos de privación ilegal de la libertad y  de</w:t>
        <w:br/>
        <w:t>complicidad por este delito.</w:t>
        <w:br/>
        <w:br/>
        <w:br/>
        <w:t>B.5.1.           Decisión de la Sala Penal Segunda de la Corte Suprema de</w:t>
        <w:br/>
        <w:t>Justicia de la Nación</w:t>
        <w:br/>
        <w:br/>
        <w:t>El 2 de junio de 2010 la Sala  Penal  Segunda  de  la  Corte  Suprema  de</w:t>
        <w:br/>
        <w:t>Justicia de la Nación  (en  adelante  “Sala  Penal  Segunda”)  dictó  una</w:t>
        <w:br/>
        <w:t>decisión preliminar, en el marco de la sustanciación de diversos recursos</w:t>
        <w:br/>
        <w:t>de casación interpuestos, entre otros, por la señora Rebeca Ibsen Castro,</w:t>
        <w:br/>
        <w:t>mediante la cual anuló las prescripciones decretadas anteriormente (supra</w:t>
        <w:br/>
        <w:t>párrs. 203 y 204). En dicha decisión se observa que la Sala Penal Segunda</w:t>
        <w:br/>
        <w:t>ordenó la tramitación de la causa “hasta que se  emitiera  la  resolución</w:t>
        <w:br/>
        <w:t>final respectiva”, y que,  entre  otras  consideraciones,  establece  que</w:t>
        <w:br/>
        <w:t>“[l]a sentencia dictada expresamente acerca del caso […] el 2 de  febrero</w:t>
        <w:br/>
        <w:t>del  año  2000  por  la  Corte  Interamericana   de   Derechos   Humanos,</w:t>
        <w:br/>
        <w:t>[manifiesta] que el Estado tiene la obligación de eliminar  el  obstáculo</w:t>
        <w:br/>
        <w:t>de la prescripción de la acción penal con el fin de que los  responsables</w:t>
        <w:br/>
        <w:t>sean sancionados penalmente bajo el delito  de  desaparición  forzada  de</w:t>
        <w:br/>
        <w:t>personas”[243].</w:t>
        <w:br/>
        <w:br/>
        <w:t>Asimismo, el 16 de agosto  de  2010  la  Sala  Penal  Segunda  dictó  una</w:t>
        <w:br/>
        <w:t>sentencia mediante la cual condenó a dos de los imputados por  el  delito</w:t>
        <w:br/>
        <w:t>de desaparición forzada, y a otro de ellos por complicidad en la comisión</w:t>
        <w:br/>
        <w:t>de dicho delito. De la sentencia se desprende que dicha Sala confirmó  la</w:t>
        <w:br/>
        <w:t>absolución de otro de los imputados por no existir “prueba plena más allá</w:t>
        <w:br/>
        <w:t>de toda duda razonable”. Sin embargo, este Tribunal observa que en  dicha</w:t>
        <w:br/>
        <w:t>sentencia se establece que “con relación al delito de asesinato de Rainer</w:t>
        <w:br/>
        <w:t>Ibsen Cárdenas, por la forma violenta en que se produjo el deceso  y  las</w:t>
        <w:br/>
        <w:t>circunstancias en las cuales fue privado de su  libertad,  así  como  las</w:t>
        <w:br/>
        <w:t>imputaciones por vejaciones y torturas en la persona de José  Luis  Ibsen</w:t>
        <w:br/>
        <w:t>Peña […], no es viable el tratamiento de prescripción debido a que  tales</w:t>
        <w:br/>
        <w:t>hechos se encuentran calificados  como  de  lesa  humanidad  por  […]  el</w:t>
        <w:br/>
        <w:t>Estatuto de Roma […] por  la  forma  y  las  circunstancias  en  las  que</w:t>
        <w:br/>
        <w:t>ocurrieron tales hechos, los sujetos activos de los ilícitos penales y el</w:t>
        <w:br/>
        <w:t>período de  gobierno  imperante  en  ese  entonces  caracterizado  en  lo</w:t>
        <w:br/>
        <w:t>jurídico de irrespeto a los derechos y libertades […] no  es  posible  la</w:t>
        <w:br/>
        <w:t>aplicación  de[l  Estatuto  de  Roma]  porque  la  competencia  para   el</w:t>
        <w:br/>
        <w:t>respectivo enjuiciamiento está establecida en razón de  tiempo  solamente</w:t>
        <w:br/>
        <w:t>para delitos cometidos después del 17  de  julio  de  1998,  [y  Bolivia]</w:t>
        <w:br/>
        <w:t>ratificó ese instrumento […] el 27 de junio de 2002[, …] por lo  cual  no</w:t>
        <w:br/>
        <w:t>pueden  ser  aplicadas  las  disposiciones  del  Estatuto  de  Roma”   al</w:t>
        <w:br/>
        <w:t>“asesinato” de Rainer Ibsen Cárdenas y a las vejaciones  y  torturas  “de</w:t>
        <w:br/>
        <w:t>que fu[e] víctim[a] José Luis Ibsen Peña”[244].</w:t>
        <w:br/>
        <w:br/>
        <w:t>El Tribunal destaca que la reciente decisión de  la  Sala  Penal  Segunda</w:t>
        <w:br/>
        <w:t>respecto a la aplicación del  delito  de  desaparición  forzada  por  los</w:t>
        <w:br/>
        <w:t>hechos ocurridos en contra del señor José Luis Ibsen Peña es  acorde  con</w:t>
        <w:br/>
        <w:t>la jurisprudencia de este Tribunal. Sin embargo, respecto  a  los  hechos</w:t>
        <w:br/>
        <w:t>relacionados con la tortura y vejámenes a los que  fue  sujeto  el  señor</w:t>
        <w:br/>
        <w:t>José Luis Ibsen Peña, o al homicidio cometido en contra del señor  Rainer</w:t>
        <w:br/>
        <w:t>Ibsen Cárdenas, este Tribunal considera conveniente recordar  que  ya  ha</w:t>
        <w:br/>
        <w:t>señalado que en materia penal la prescripción determina la  extinción  de</w:t>
        <w:br/>
        <w:t>la pretensión punitiva por el transcurso del tiempo, y que, generalmente,</w:t>
        <w:br/>
        <w:t>limita el poder punitivo del Estado para perseguir la conducta ilícita  y</w:t>
        <w:br/>
        <w:t>sancionar a sus autores[245]. Ahora bien, en  ciertas  circunstancias  el</w:t>
        <w:br/>
        <w:t>Derecho   Internacional   considera   inadmisible   e   inaplicable    la</w:t>
        <w:br/>
        <w:t>prescripción[246]  así  como  las  disposiciones   de   amnistía   y   el</w:t>
        <w:br/>
        <w:t>establecimiento de excluyentes de responsabilidad[247], a fin de mantener</w:t>
        <w:br/>
        <w:t>vigente en el tiempo el poder punitivo del Estado  sobre  conductas  cuya</w:t>
        <w:br/>
        <w:t>gravedad hace necesaria su  represión  para  evitar  que  vuelvan  a  ser</w:t>
        <w:br/>
        <w:t>cometidas.</w:t>
        <w:br/>
        <w:br/>
        <w:t>En el presente caso este Tribunal estima que,  independientemente  de  si</w:t>
        <w:br/>
        <w:t>una conducta es determinada por el tribunal interno como crimen  de  lesa</w:t>
        <w:br/>
        <w:t>humanidad o no, para el análisis de la aplicación del instituto  procesal</w:t>
        <w:br/>
        <w:t>de la prescripción a conductas tales  como  la  tortura  o  el  asesinato</w:t>
        <w:br/>
        <w:t>cometidas durante un contexto de violaciones masivas  y  sistemáticas  de</w:t>
        <w:br/>
        <w:t>derechos humanos, como ya ha quedado establecido en la presente Sentencia</w:t>
        <w:br/>
        <w:t>y como fue reconocido por el Estado, debe  tenerse  en  cuenta  el  deber</w:t>
        <w:br/>
        <w:t>especial que éste tiene frente a tales conductas de realizar las  debidas</w:t>
        <w:br/>
        <w:t>investigaciones y determinar las correspondientes  responsabilidades  por</w:t>
        <w:br/>
        <w:t>los hechos respectivos para que éstos no queden en la impunidad.</w:t>
        <w:br/>
        <w:br/>
        <w:t>En este sentido, el Tribunal valora positivamente la decisión de la  Sala</w:t>
        <w:br/>
        <w:t>Penal Segunda en cuanto  a  la  aplicación  del  delito  de  desaparición</w:t>
        <w:br/>
        <w:t>forzada. Sin embargo, frente a la impunidad que aún  persiste  por  otras</w:t>
        <w:br/>
        <w:t>responsabilidades en el homicidio del señor Rainer Ibsen  Cárdenas  y  la</w:t>
        <w:br/>
        <w:t>tortura del señor José Luis Ibsen Peña,  el  Tribunal  considera  que  el</w:t>
        <w:br/>
        <w:t>Estado ha violado el artículo 8.1 de la Convención Americana.</w:t>
        <w:br/>
        <w:br/>
        <w:t>Asimismo, la Corte reitera que, como ya se indicó en esta Sentencia,  por</w:t>
        <w:br/>
        <w:t>los hechos y el contexto dentro del cual sucedieron, es razonable suponer</w:t>
        <w:br/>
        <w:t>que existan otros responsables en  el  presente  caso.  En  ese  sentido,</w:t>
        <w:br/>
        <w:t>subsiste el deber del Estado de  continuar  con  la  investigación  y  la</w:t>
        <w:br/>
        <w:t>determinación  de  otras  responsabilidades  que  correspondan.  En   las</w:t>
        <w:br/>
        <w:t>investigaciones y los procesos penales que se inicien al respecto, en  su</w:t>
        <w:br/>
        <w:t>caso, además de otros delitos que también sean procedentes, también  debe</w:t>
        <w:br/>
        <w:t>ser considerado el delito de desaparición forzada de personas, conforme a</w:t>
        <w:br/>
        <w:t>la legislación boliviana y a la jurisprudencia de esta Corte.</w:t>
        <w:br/>
        <w:br/>
        <w:t>Por otra parte, dado que de acuerdo a lo establecido en esta Sentencia se</w:t>
        <w:br/>
        <w:t>tuvo por formalmente cesada la  desaparición  forzada  del  señor  Rainer</w:t>
        <w:br/>
        <w:t>Ibsen Cárdenas en el año 2008 (supra párr. 92), la referida  tipificación</w:t>
        <w:br/>
        <w:t>penal es aplicable dado que desde el punto de vista  penal  el  hecho  se</w:t>
        <w:br/>
        <w:t>ejecutó desde  el  2006,  año  en  que  se  tipificó  en  la  legislación</w:t>
        <w:br/>
        <w:t>boliviana, y hasta el año 2008. El Tribunal observa, como ya lo ha  hecho</w:t>
        <w:br/>
        <w:t>en esta Sentencia (supra párrs. 161, 203, 204  y  206),  que  no  se  han</w:t>
        <w:br/>
        <w:t>investigado materialmente los hechos  sucedidos  al  señor  Rainer  Ibsen</w:t>
        <w:br/>
        <w:t>Cárdenas y que en el proceso penal interno  se  han  determinado  algunas</w:t>
        <w:br/>
        <w:t>responsabilidades sólo por lo que respecta a los hechos  del  señor  José</w:t>
        <w:br/>
        <w:t>Luis Ibsen Peña, no así respecto a su hijo Rainer Ibsen Cárdenas. En  ese</w:t>
        <w:br/>
        <w:t>sentido, el Estado tiene el deber  de  impulsar  la  investigación  penal</w:t>
        <w:br/>
        <w:t>correspondiente  a  la  desaparición  forzada  del  señor  Rainer   Ibsen</w:t>
        <w:br/>
        <w:t>Cárdenas, sin perjuicio de  otros  delitos  que  también  sean  oportunos</w:t>
        <w:br/>
        <w:t>conforme a la legislación boliviana y a lo señalado por la Corte en  esta</w:t>
        <w:br/>
        <w:t>Sentencia, y debe asegurar que en los procesos penales que se inicien  al</w:t>
        <w:br/>
        <w:t>respecto se aplique el delito de desaparición forzada de personas  y  las</w:t>
        <w:br/>
        <w:t>consecuencias que la ley interna establezca. El Tribunal recuerda que  el</w:t>
        <w:br/>
        <w:t>deber de investigar, juzgar y en su caso, sancionar  a  los  responsables</w:t>
        <w:br/>
        <w:t>por la desaparición forzada de una persona es una obligación que debe ser</w:t>
        <w:br/>
        <w:t>cumplida por los Estados ex officio.</w:t>
        <w:br/>
        <w:br/>
        <w:t>Por lo  anterior,  la  Corte  considera  que,  en  razón  de  los  hechos</w:t>
        <w:br/>
        <w:t>considerados en el presente acápite respecto a  la  desaparición  forzada</w:t>
        <w:br/>
        <w:t>del señor Rainer Ibsen Cárdenas, el Estado también ha violado el artículo</w:t>
        <w:br/>
        <w:t>8.1 de la Convención Americana.</w:t>
        <w:br/>
        <w:br/>
        <w:br/>
        <w:t>B.6.  Falta de debida diligencia  en  la  localización  del  paradero  de</w:t>
        <w:br/>
        <w:t>Rainer Ibsen Cárdenas y José Luis Ibsen Peña</w:t>
        <w:br/>
        <w:br/>
        <w:t>Respecto a las diligencias tendientes a la ubicación del paradero de  las</w:t>
        <w:br/>
        <w:t>víctimas, la Comisión observó que la  prueba  disponible  indica  que  el</w:t>
        <w:br/>
        <w:t>Estado ordenó la exhumación de los cuerpos, entre los cuales podía  estar</w:t>
        <w:br/>
        <w:t>el de  Rainer  Ibsen  Cárdenas,  tan  sólo  a  partir  del  2007  y  como</w:t>
        <w:br/>
        <w:t>consecuencia de reiteradas solicitudes de la parte querellante,  a  pesar</w:t>
        <w:br/>
        <w:t>de que desde 1983 el Estado tuvo indicios sobre la posible  ubicación  de</w:t>
        <w:br/>
        <w:t>los que alegó que eran sus restos. Asimismo, señaló que la identificación</w:t>
        <w:br/>
        <w:t>de los restos del señor Ibsen Cárdenas no ha tenido ningún efecto  en  el</w:t>
        <w:br/>
        <w:t>proceso penal y que no se dispuso la práctica de pruebas  más  detalladas</w:t>
        <w:br/>
        <w:t>para verificar las denuncias de tortura  en  contra  de  aquél.  También,</w:t>
        <w:br/>
        <w:t>refirió que aunque el hallazgo  del  cuerpo  mostró  la  falsedad  de  la</w:t>
        <w:br/>
        <w:t>versión oficial de muerte para evitar un intento de fuga —por  cuanto  se</w:t>
        <w:br/>
        <w:t>encontraron al menos tres orificios de arma de fuego en los restos  óseos</w:t>
        <w:br/>
        <w:t>correspondientes a la cabeza de la víctima—, tampoco fueron  citadas  las</w:t>
        <w:br/>
        <w:t>personas encargadas de la seguridad del centro de detención de  Achocalla</w:t>
        <w:br/>
        <w:t>para la fecha en la cual Rainer Ibsen estuvo  privado  de  libertad.  Con</w:t>
        <w:br/>
        <w:t>relación a la búsqueda de paradero del señor José Luis Ibsen Peña,  alegó</w:t>
        <w:br/>
        <w:t>que con base en el testimonio de uno de los imputados se llevó a cabo una</w:t>
        <w:br/>
        <w:t>única diligencia que careció de la  adopción  de  medidas  tendientes  al</w:t>
        <w:br/>
        <w:t>resguardo adecuado de la prueba y que se realizó utilizando  una  máquina</w:t>
        <w:br/>
        <w:t>retroexcavadora, método que puso en peligro la  integridad  del  material</w:t>
        <w:br/>
        <w:t>recabado. Finalmente, señaló que no se ha avanzado en  la  identificación</w:t>
        <w:br/>
        <w:t>de los que podrían ser sus restos, lo que implica que el señor Ibsen Peña</w:t>
        <w:br/>
        <w:t>permanece desaparecido.</w:t>
        <w:br/>
        <w:br/>
        <w:t>Al respecto, la  Corte  ha  establecido  que  como  parte  del  deber  de</w:t>
        <w:br/>
        <w:t>investigar, el Estado debe  realizar  una  búsqueda  seria,  en  la  cual</w:t>
        <w:br/>
        <w:t>realice todos los esfuerzos posibles para determinar  a  la  brevedad  el</w:t>
        <w:br/>
        <w:t>paradero de la víctima, ya que el derecho de los familiares de conocer el</w:t>
        <w:br/>
        <w:t>destino o paradero de la víctima desaparecida[248] constituye una  medida</w:t>
        <w:br/>
        <w:t>de reparación y por tanto una expectativa que el Estado debe satisfacer a</w:t>
        <w:br/>
        <w:t>éstos[249]. Es de suma importancia para  los  familiares  de  la  víctima</w:t>
        <w:br/>
        <w:t>desaparecida el esclarecimiento del paradero o destino final de la misma,</w:t>
        <w:br/>
        <w:t>ya que esto permite a los familiares aliviar la  angustia  y  sufrimiento</w:t>
        <w:br/>
        <w:t>causados por la incertidumbre del  paradero  y  destino  de  su  familiar</w:t>
        <w:br/>
        <w:t>desaparecido[250].</w:t>
        <w:br/>
        <w:br/>
        <w:t>La obligación de investigar el paradero persiste hasta que se encuentre a</w:t>
        <w:br/>
        <w:t>la persona privada de libertad, aparezcan  sus  restos[251]  o,  en  todo</w:t>
        <w:br/>
        <w:t>caso, se conozca con certeza cuál fue su destino. Al respecto,  la  Corte</w:t>
        <w:br/>
        <w:t>resalta que la obligación de investigar a cargo de los Estados  en  casos</w:t>
        <w:br/>
        <w:t>de desapariciones forzadas no solamente se limita a la mera determinación</w:t>
        <w:br/>
        <w:t>del paradero o destino de las personas desaparecidas o a la aclaración de</w:t>
        <w:br/>
        <w:t>lo  sucedido,  ni  tampoco  a  la  sola  investigación  conducente  a  la</w:t>
        <w:br/>
        <w:t>determinación de las responsabilidades correspondientes y  a  la  sanción</w:t>
        <w:br/>
        <w:t>eventual por las mismas. Ambos aspectos son correlativos  y  deben  estar</w:t>
        <w:br/>
        <w:t>presentes en cualquier investigación de actos como los del presente caso.</w:t>
        <w:br/>
        <w:br/>
        <w:br/>
        <w:t>Respecto a lo señalado en el  párrafo  anterior,  la  Corte  observa  con</w:t>
        <w:br/>
        <w:t>preocupación que en el ámbito interno no se tiene presente el  alcance  y</w:t>
        <w:br/>
        <w:t>contenido de la obligación general de investigar la desaparición  forzada</w:t>
        <w:br/>
        <w:t>de personas. Así, el Tribunal resalta que durante una audiencia celebrada</w:t>
        <w:br/>
        <w:t>durante el trámite del proceso  penal,  Rebeca  Ibsen  solicitó  al  juez</w:t>
        <w:br/>
        <w:t>correspondiente  que  “conmin[ara]  al   Ministerio   Público   [a]   que</w:t>
        <w:br/>
        <w:t>entreg[ara] las pruebas encontradas en [el cementerio  de  L]a  Cuchilla,</w:t>
        <w:br/>
        <w:t>[porque] est[aban] en poder de la Fiscalía [y no] en el  expediente  para</w:t>
        <w:br/>
        <w:t>que tom[ara] conocimiento el Poder Judicial. La señora  Rebeca  Ibsen  se</w:t>
        <w:br/>
        <w:t>refería a unos restos probablemente pertenecientes al  cuerpo  del  señor</w:t>
        <w:br/>
        <w:t>José Luis Ibsen Peña. Sobre esto, la representante del Ministerio Público</w:t>
        <w:br/>
        <w:t>refirió que “en [el] proceso lo que [ellos] esta[ban]  buscando  e[ra]  a</w:t>
        <w:br/>
        <w:t>lo[s]  supuestos  culpables  del  asesinato  de  las  personas   que   se</w:t>
        <w:br/>
        <w:t>investiga[ban,] y [que] las excavaciones que se [habían  hecho]  en  [L]a</w:t>
        <w:br/>
        <w:t>Cuchilla [eran] para evidenciar si  realmente  [eran]  o  no  [eran]  las</w:t>
        <w:br/>
        <w:t>personas[, y que] eso [venía] a adherirse al proceso porque […]  conforme</w:t>
        <w:br/>
        <w:t>a doctrina y conforme a derecho [procedía]  eso  para  entregarle  previo</w:t>
        <w:br/>
        <w:t>análisis de ADN a los familiares para  hacer  la  cristiana  sepultura[,]</w:t>
        <w:br/>
        <w:t>porque lo que [les] interesa[ba era] ver el ne[xo] causal que  entre  los</w:t>
        <w:br/>
        <w:t>imputados y los hechos ocurridos[,  por  lo  que]  lo  que  busca[ba]  el</w:t>
        <w:br/>
        <w:t>[M]inisterio [P]úblico [era] esa situación”[252].</w:t>
        <w:br/>
        <w:br/>
        <w:t>Al respecto, este Tribunal ha establecido que la eficiente  determinación</w:t>
        <w:br/>
        <w:t>de la verdad en el marco de la obligación de investigar una muerte,  debe</w:t>
        <w:br/>
        <w:t>mostrarse desde las primeras diligencias con  toda  acuciosidad[253].  En</w:t>
        <w:br/>
        <w:t>este sentido, la Corte ha especificado los  principios  rectores  que  es</w:t>
        <w:br/>
        <w:t>preciso observar en una investigación cuando se está frente a una  muerte</w:t>
        <w:br/>
        <w:t>violenta. Las autoridades estatales que  conducen  una  investigación  de</w:t>
        <w:br/>
        <w:t>este tipo deben intentar como mínimo, inter alia:  i)  identificar  a  la</w:t>
        <w:br/>
        <w:t>víctima; ii) recuperar y preservar el material probatorio relacionado con</w:t>
        <w:br/>
        <w:t>la muerte, con el fin de  ayudar  en  cualquier  potencial  investigación</w:t>
        <w:br/>
        <w:t>penal de los responsables; iii) identificar posibles testigos  y  obtener</w:t>
        <w:br/>
        <w:t>sus declaraciones en  relación  con  la  muerte  que  se  investiga;  iv)</w:t>
        <w:br/>
        <w:t>determinar la causa, forma, lugar  y  momento  de  la  muerte,  así  como</w:t>
        <w:br/>
        <w:t>cualquier patrón o práctica que pueda  haber  causado  la  muerte,  y  v)</w:t>
        <w:br/>
        <w:t>distinguir entre muerte natural, muerte accidental, suicidio y homicidio.</w:t>
        <w:br/>
        <w:t>Además, es necesario investigar exhaustivamente la escena del crimen,  se</w:t>
        <w:br/>
        <w:t>deben realizar autopsias y análisis de restos humanos, en forma rigurosa,</w:t>
        <w:br/>
        <w:t>por  profesionales  competentes  y  empleando  los   procedimientos   más</w:t>
        <w:br/>
        <w:t>apropiados[254].</w:t>
        <w:br/>
        <w:br/>
        <w:t>En tal sentido, en relación con la búsqueda del paradero del  señor  José</w:t>
        <w:br/>
        <w:t>Luis Ibsen Peña, ya ha sido establecido (supra párr. 111) que  el  22  de</w:t>
        <w:br/>
        <w:t>agosto de 2006 se encontraron en el cementerio  de  La  Cuchilla,  en  la</w:t>
        <w:br/>
        <w:t>ciudad de Santa Cruz, unos restos  óseos  de  cráneo,  rótulas,  húmeros,</w:t>
        <w:br/>
        <w:t>fémur y parte del maxilar inferior con cuatro dientes, a  partir  de  una</w:t>
        <w:br/>
        <w:t>extracción realizada mediante un brazo mecánico  retroexcavador  dentado.</w:t>
        <w:br/>
        <w:t>El 5 de septiembre de 2006 se informó al Juzgado Séptimo  Civil  que  los</w:t>
        <w:br/>
        <w:t>mencionados restos óseos se encontraban bajo estudio de  confirmación  de</w:t>
        <w:br/>
        <w:t>identidad en el Instituto de Investigaciones Forenses.  Hasta  la  fecha,</w:t>
        <w:br/>
        <w:t>cuatro años después, la Corte no cuenta con  información  de  las  partes</w:t>
        <w:br/>
        <w:t>sobre si, finalmente, dichos restos han sido identificados.</w:t>
        <w:br/>
        <w:br/>
        <w:t>En relación a otro caso contra Bolivia, la Corte ya ha  señalado  que  es</w:t>
        <w:br/>
        <w:t>esencial la manera en que se llevan a cabo las acciones tendientes  a  la</w:t>
        <w:br/>
        <w:t>búsqueda de restos presumiblemente humanos. Asimismo, que la  recolección</w:t>
        <w:br/>
        <w:t>y preservación correcta de tales restos  son  condiciones  indispensables</w:t>
        <w:br/>
        <w:t>para la determinación de lo sucedido a las víctimas y,  consecuentemente,</w:t>
        <w:br/>
        <w:t>para la investigación, proceso y eventual sanción de los responsables,  y</w:t>
        <w:br/>
        <w:t>que el transcurso del tiempo puede generar  efectos  irreversibles  sobre</w:t>
        <w:br/>
        <w:t>los restos cuando éstos no son conservados adecuadamente. En tal sentido,</w:t>
        <w:br/>
        <w:t>los Estados deben llevar a cabo lo antes posible las  pruebas  periciales</w:t>
        <w:br/>
        <w:t>necesarias tendientes a la identificación de los restos referidos[255].</w:t>
        <w:br/>
        <w:br/>
        <w:t>En el presente caso, es evidente que la búsqueda del paradero  del  señor</w:t>
        <w:br/>
        <w:t>José Luis Ibsen Peña no ha sido llevada a cabo de manera inmediata por el</w:t>
        <w:br/>
        <w:t>Estado. Asimismo, sin prejuzgar sobre la identidad de las persona a quien</w:t>
        <w:br/>
        <w:t>correspondan los restos encontrados en La Cuchilla (supra párr. 218), que</w:t>
        <w:br/>
        <w:t>el Estado tampoco ha realizado prontamente los análisis pertinentes  para</w:t>
        <w:br/>
        <w:t>determinar o descartar si los mismos  pertenecen  al  señor  Ibsen  Peña.</w:t>
        <w:br/>
        <w:t>Asimismo,  que  las  diligencias  de  búsqueda  de  su  paradero  no  han</w:t>
        <w:br/>
        <w:t>continuado. Todo esto constituye una clara violación al artículo  8.1  de</w:t>
        <w:br/>
        <w:t>la Convención Americana.</w:t>
        <w:br/>
        <w:br/>
        <w:t>Al respecto, la Corte toma en cuenta que durante la tramitación  de  este</w:t>
        <w:br/>
        <w:t>caso, el  Estado  informó  que  el  Consejo  Interinstitucional  para  el</w:t>
        <w:br/>
        <w:t>Esclarecimiento   de   Desapariciones   Forzadas   (“Consejo   para    el</w:t>
        <w:br/>
        <w:t>Esclarecimiento de Desapariciones”) desarrolla  actualmente  un  proyecto</w:t>
        <w:br/>
        <w:t>por el cual se pretende el esclarecimiento de los casos de desapariciones</w:t>
        <w:br/>
        <w:t>forzadas en el período 1964-1982, a ejecutarse en un  lapso  de  3  años.</w:t>
        <w:br/>
        <w:t>Dicho proyecto se inició en febrero de 2008 y se encuentra dividido en  3</w:t>
        <w:br/>
        <w:t>fases, la segunda de las cuales comprende la  búsqueda  de  desaparecidos</w:t>
        <w:br/>
        <w:t>durante el gobierno de Hugo Banzer Suárez. El Estado también precisó  que</w:t>
        <w:br/>
        <w:t>dicho proyecto se encuentra aprobado por instancias del Consejo  para  el</w:t>
        <w:br/>
        <w:t>Esclarecimiento  de  Desapariciones  y  que   tiene   su   financiamiento</w:t>
        <w:br/>
        <w:t>garantizado, entre otros, en virtud de la cooperación internacional.</w:t>
        <w:br/>
        <w:br/>
        <w:t>Como ya  fue  señalado  en  relación  con  otro  caso  contra  el  Estado</w:t>
        <w:br/>
        <w:t>boliviano, el Tribunal  valora  positivamente  las  medidas  de  carácter</w:t>
        <w:br/>
        <w:t>general adoptadas por el Estado respecto a la localización de los  restos</w:t>
        <w:br/>
        <w:t>de la víctimas de las desapariciones forzadas ocurridas durante la década</w:t>
        <w:br/>
        <w:t>de 1970 en Bolivia[256]. No obstante, en el presente  caso,  la  búsqueda</w:t>
        <w:br/>
        <w:t>efectiva de los restos del señor José Luis Ibsen Peña no  puede  depender</w:t>
        <w:br/>
        <w:t>solamente de la operación del citado Consejo Interinstitucional, pues  la</w:t>
        <w:br/>
        <w:t>obligación a cargo del Estado subsiste  para  éste  como  un  todo.  Esto</w:t>
        <w:br/>
        <w:t>significa que el Estado debe continuar con la búsqueda de José Luis Ibsen</w:t>
        <w:br/>
        <w:t>Peña de la manera más expedita y efectiva.</w:t>
        <w:br/>
        <w:br/>
        <w:t>Por otra parte, en esta Sentencia ya se  señaló  que  del  expediente  se</w:t>
        <w:br/>
        <w:t>desprende que desde el 28 de febrero de  1983  la  Comisión  Nacional  de</w:t>
        <w:br/>
        <w:t>Investigación solicitó al Ministerio Público la exhumación y  realización</w:t>
        <w:br/>
        <w:t>de necropsia a seis personas, entre las que se mencionó al  señor  Rainer</w:t>
        <w:br/>
        <w:t>Ibsen Cárdenas (supra párr. 87). No obstante,  los  exámenes  solicitados</w:t>
        <w:br/>
        <w:t>nunca se realizaron. Asimismo, la Corte observa que, varios años después,</w:t>
        <w:br/>
        <w:t>la exhumación de los restos de Rainer Ibsen Cárdenas se  logró,  en  gran</w:t>
        <w:br/>
        <w:t>parte, gracias a la insistencia de sus familiares, particularmente, de la</w:t>
        <w:br/>
        <w:t>señora Rebeca Ibsen Castro. Precisamente, consta en el expediente que  el</w:t>
        <w:br/>
        <w:t>9 de octubre de 2003, el 1 de abril de 2004 y el 20 de octubre de 2006 la</w:t>
        <w:br/>
        <w:t>señora Rebeca Ibsen  Castro  se  dirigió  al  Juzgado  Instructor  de  la</w:t>
        <w:br/>
        <w:t>localidad de Warnes y al Juzgado Séptimo Civil, respectivamente, a fin de</w:t>
        <w:br/>
        <w:t>solicitarles que ordenaran y que se procediera  a  la  necropsia  de  los</w:t>
        <w:br/>
        <w:t>supuestos restos de Rainer Ibsen Cárdenas, los cuales para esas fechas se</w:t>
        <w:br/>
        <w:t>encontraban en el mausoleo de ASOFAMD localizado en el Cementerio General</w:t>
        <w:br/>
        <w:t>de La Paz (supra párr. 89). Igualmente,  requirió  que  se  realizara  un</w:t>
        <w:br/>
        <w:t>examen paleontológico, forense y genético  de  los  mismos[257].  También</w:t>
        <w:br/>
        <w:t>consta que mediante escritos de 13 de diciembre de 2006 y 9 de  enero  de</w:t>
        <w:br/>
        <w:t>2007, el señor Tito Ibsen  Castro  solicitó  al  Fiscal  de  Materia  del</w:t>
        <w:br/>
        <w:t>Distrito de La Paz  que  fijara  fecha  para  el  acto  de  exhumación  y</w:t>
        <w:br/>
        <w:t>verificación de los restos que presuntamente correspondían a Rainer Ibsen</w:t>
        <w:br/>
        <w:t>Cárdenas[258]. Finalmente, como ya se señaló en esta Sentencia, luego  de</w:t>
        <w:br/>
        <w:t>que  en  el  2007  se  realizó  la  excavación  de  unos  restos  que  no</w:t>
        <w:br/>
        <w:t>correspondían al señor Ibsen Cárdenas (supra párrs. 89 a 92),  el  20  de</w:t>
        <w:br/>
        <w:t>febrero de 2008 se llevó a cabo otra exhumación de los  restos  de  otros</w:t>
        <w:br/>
        <w:t>cuerpos localizados en el mausoleo de ASOFAMD[259], unos de  los  cuales,</w:t>
        <w:br/>
        <w:t>mediante la debida comprobación genética, resultaron ser del señor  Ibsen</w:t>
        <w:br/>
        <w:t>Cárdenas.</w:t>
        <w:br/>
        <w:br/>
        <w:t>De lo anterior, la  Corte  observa  que,  a  pesar  de  que  existía  una</w:t>
        <w:br/>
        <w:t>solicitud desde el año 1983 para que se practicara una “necropsia” de los</w:t>
        <w:br/>
        <w:t>restos que aparentemente pertenecían al señor Rainer Ibsen  Cárdenas,  no</w:t>
        <w:br/>
        <w:t>fue sino hasta el año  2007  que  el  Estado  llevó  a  cabo  la  primera</w:t>
        <w:br/>
        <w:t>exhumación.</w:t>
        <w:br/>
        <w:br/>
        <w:t>Al respecto, la Corte resalta la importancia que tiene para la conducción</w:t>
        <w:br/>
        <w:t>de la investigación y para el  juzgamiento  y  eventual  sanción  de  los</w:t>
        <w:br/>
        <w:t>responsables, el hecho de haber comprobado de manera fehaciente  que  los</w:t>
        <w:br/>
        <w:t>restos excavados en el año 2008 pertenecen a Rainer Ibsen  Cárdenas.  Sin</w:t>
        <w:br/>
        <w:t>embargo, el Tribunal nota que  a  pesar  de  que  se  realizaron  pruebas</w:t>
        <w:br/>
        <w:t>genéticas y antropológicas, la ubicación y  posterior  identificación  de</w:t>
        <w:br/>
        <w:t>los restos del señor Ibsen Cárdenas estuvo preponderantemente orientada a</w:t>
        <w:br/>
        <w:t>su entrega a los familiares, y no tanto a practicar otras  pruebas  cuyos</w:t>
        <w:br/>
        <w:t>resultados aportaran elementos para el esclarecimiento  de  lo  sucedido.</w:t>
        <w:br/>
        <w:t>Como ya fue mencionado en esta Sentencia, el 11 de noviembre de  2008  se</w:t>
        <w:br/>
        <w:t>procedió a la entrega de los restos a Tito Ibsen Castro (supra párr. 91).</w:t>
        <w:br/>
        <w:t>Lo anterior tiene como consecuencia que, a pesar de que existen  indicios</w:t>
        <w:br/>
        <w:t>sobre la forma y circunstancias en que pudo  haber  perdido  la  vida  el</w:t>
        <w:br/>
        <w:t>señor  Rainer  Ibsen  Cárdenas,  hasta  el  momento  ello  no  ha  podido</w:t>
        <w:br/>
        <w:t>establecerse fehacientemente,  afectando  así  la  determinación  de  las</w:t>
        <w:br/>
        <w:t>responsabilidades penales correspondientes y  el  derecho  a  conocer  la</w:t>
        <w:br/>
        <w:t>verdad. Precisamente, la investigación penal también debe estar  dirigida</w:t>
        <w:br/>
        <w:t>en ese sentido y, por lo tanto, esta obligación subsiste hasta que no  se</w:t>
        <w:br/>
        <w:t>determinen judicialmente las circunstancias de  muerte  del  señor  Ibsen</w:t>
        <w:br/>
        <w:t>Cárdenas. Ello tendría que dar lugar, asimismo, a  que  la  investigación</w:t>
        <w:br/>
        <w:t>también  se  dirija  a  determinar  todas   las   responsabilidades   que</w:t>
        <w:br/>
        <w:t>correspondan,  tomando  en  cuenta  el  particular  contexto  en  el  que</w:t>
        <w:br/>
        <w:t>sucedieron los hechos. A esto ya se refirió ampliamente la Corte en  esta</w:t>
        <w:br/>
        <w:t>Sentencia (supra párr. 171). Dado que a partir del análisis de sus restos</w:t>
        <w:br/>
        <w:t>no se ha realizado investigación alguna de lo  sucedido  a  Rainer  Ibsen</w:t>
        <w:br/>
        <w:t>Cárdenas ni sobre los posibles responsables, el Tribunal considera que el</w:t>
        <w:br/>
        <w:t>Estado violó el artículo 8.1 de la Convención Americana.</w:t>
        <w:br/>
        <w:br/>
        <w:t xml:space="preserve">                                      *</w:t>
        <w:br/>
        <w:t xml:space="preserve">                                    *   *</w:t>
        <w:br/>
        <w:br/>
        <w:t>De lo expuesto, el Tribunal considera que el proceso penal interno no  ha</w:t>
        <w:br/>
        <w:t>constituido un recurso efectivo  para  garantizar:  a)  el  acceso  a  la</w:t>
        <w:br/>
        <w:t>justicia, la investigación y eventual sanción de los responsables de  los</w:t>
        <w:br/>
        <w:t>hechos relacionados con la desaparición forzada  de  los  señores  Rainer</w:t>
        <w:br/>
        <w:t>Ibsen Cárdenas y José Luis Ibsen Peña dentro de un plazo razonable, b) la</w:t>
        <w:br/>
        <w:t>investigación del paradero de éste y la investigación de  lo  sucedido  a</w:t>
        <w:br/>
        <w:t>Rainer Ibsen Cárdenas, y c) la reparación integral de  las  consecuencias</w:t>
        <w:br/>
        <w:t>de  estas  violaciones.   Consecuentemente,   la   Corte   concluye,   en</w:t>
        <w:br/>
        <w:t>consideración de lo expuesto y del allanamiento amplio  del  Estado,  que</w:t>
        <w:br/>
        <w:t>Bolivia es responsable de la violación  de  las  garantías  y  protección</w:t>
        <w:br/>
        <w:t>judiciales consagradas en los artículos  8.1  y  25.1  de  la  Convención</w:t>
        <w:br/>
        <w:t>Americana, en relación con  los  artículos  1.1  y  2  de  la  misma,  en</w:t>
        <w:br/>
        <w:t>perjuicio de Martha Castro Mendoza y de Rebeca, Tito y Raquel,  todos  de</w:t>
        <w:br/>
        <w:t>apellidos Ibsen Castro. En tal sentido, la Corte también  estima  que  el</w:t>
        <w:br/>
        <w:t>Estado incumplió la obligación consagrada  en  el  artículo  I.b)  de  la</w:t>
        <w:br/>
        <w:t>Convención sobre Desaparición Forzada.</w:t>
        <w:br/>
        <w:br/>
        <w:br/>
        <w:t xml:space="preserve">                                    VIII</w:t>
        <w:br/>
        <w:t xml:space="preserve">        igualdad ante la ley (artículo 24 de la convención americana)</w:t>
        <w:br/>
        <w:br/>
        <w:t>Los representantes alegaron no haber recibido apoyo y  asesoramiento  del</w:t>
        <w:br/>
        <w:t>Defensor del Pueblo de Bolivia, y resaltaron que éste sí fue patrocinante</w:t>
        <w:br/>
        <w:t>de otro caso ante el Sistema Interamericano. Asimismo, también  señalaron</w:t>
        <w:br/>
        <w:t>que el Senado de la República concedió una  pensión  vitalicia  para  las</w:t>
        <w:br/>
        <w:t>viudas de los dirigentes miristas que fueron asesinados el 15 de enero de</w:t>
        <w:br/>
        <w:t>1981. Finalmente, alegaron que en el caso Trujillo Oroza Vs. Bolivia,  el</w:t>
        <w:br/>
        <w:t>Estado “de inicio” reconoció su responsabilidad  internacional,  mientras</w:t>
        <w:br/>
        <w:t>que en el presente caso se apartó del procedimiento de solución  amistosa</w:t>
        <w:br/>
        <w:t>y continuó oponiéndose a la  tramitación  de  la  causa  generando  mayor</w:t>
        <w:br/>
        <w:t>dolor, angustia y desesperación para la familia peticionante.</w:t>
        <w:br/>
        <w:br/>
        <w:t>La Corte ya ha señalado que la presunta víctima,  sus  familiares  o  sus</w:t>
        <w:br/>
        <w:t>representantes pueden invocar derechos distintos de los  comprendidos  en</w:t>
        <w:br/>
        <w:t>la demanda de la Comisión, sobre la base de los  hechos  presentados  por</w:t>
        <w:br/>
        <w:t>ésta[260]. Aplicando esta jurisprudencia al caso concreto, se observa que</w:t>
        <w:br/>
        <w:t>los hechos referidos por los representantes relativos al apartamiento del</w:t>
        <w:br/>
        <w:t>procedimiento de solución amistosa por parte del Estado y a  la  supuesta</w:t>
        <w:br/>
        <w:t>pensión vitalicia realizada a favor  de  las  viudas  de  los  dirigentes</w:t>
        <w:br/>
        <w:t>miristas no forman parte de la base fáctica de la demanda. Por lo  tanto,</w:t>
        <w:br/>
        <w:t>el Tribunal no los analizará ni se pronunciará al respecto.</w:t>
        <w:br/>
        <w:br/>
        <w:t>Sin embargo, en cuanto  al  alegato  relativo  a  la  falta  de  apoyo  y</w:t>
        <w:br/>
        <w:t>asesoramiento del Defensor de Pueblo, la Corte observa que en la demanda,</w:t>
        <w:br/>
        <w:t>la Comisión señaló de manera general que el 20 de diciembre de  2002  “el</w:t>
        <w:br/>
        <w:t>señor Tito Ibsen Castro se dirigió a la Defensoría del Pueblo  a  fin  de</w:t>
        <w:br/>
        <w:t>denunciar la falta de respuesta de las diferentes autoridades a  las  que</w:t>
        <w:br/>
        <w:t>ha acudido en búsqueda de justicia por lo sucedido a su hermano  y  a  su</w:t>
        <w:br/>
        <w:t>padre”. No obstante, la Comisión no formuló alegato alguno al respecto.</w:t>
        <w:br/>
        <w:br/>
        <w:t>La Corte considera que el alegato  de  los  representantes  es  demasiado</w:t>
        <w:br/>
        <w:t>general y que no brinda sustentación suficiente para permitir a la  Corte</w:t>
        <w:br/>
        <w:t>pronunciarse sobre la violación alegada. En  tal  sentido,  la  Corte  no</w:t>
        <w:br/>
        <w:t>analizará este punto.</w:t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     (Aplicación del artículo 63.1 de la Convención)</w:t>
        <w:br/>
        <w:br/>
        <w:t>Sobre la base de lo dispuesto  en  el  artículo  63.1  de  la  Convención</w:t>
        <w:br/>
        <w:t>Americana, la Corte ha indicado que  toda  violación  de  una  obligación</w:t>
        <w:br/>
        <w:t>internacional que haya producido daño  comporta  el  deber  de  repararlo</w:t>
        <w:br/>
        <w:t>adecuadamente[261],   y   que   esa   disposición   “recoge   una   norma</w:t>
        <w:br/>
        <w:t>consuetudinaria que constituye uno de los  principios  fundamentales  del</w:t>
        <w:br/>
        <w:t>Derecho  Internacional  contemporáneo   sobre   responsabilidad   de   un</w:t>
        <w:br/>
        <w:t>Estado”[262].  En  el  presente  capítulo,  el  Tribunal  examinará   las</w:t>
        <w:br/>
        <w:t>pretensiones en la materia presentadas por la Comisión  Interamericana  y</w:t>
        <w:br/>
        <w:t>los representantes, así como los alegatos formulados  por  el  Estado  al</w:t>
        <w:br/>
        <w:t>respecto, con el objeto de disponer las medidas tendientes a reparar  los</w:t>
        <w:br/>
        <w:t>daños ocasionados a las víctimas.</w:t>
        <w:br/>
        <w:br/>
        <w:br/>
        <w:t xml:space="preserve">                A. Parte Lesionada</w:t>
        <w:br/>
        <w:br/>
        <w:t>Se considera parte lesionada, en los términos del  artículo  63.1  de  la</w:t>
        <w:br/>
        <w:t>Convención Americana, a quien ha sido declarado víctima de  la  violación</w:t>
        <w:br/>
        <w:t>de algún derecho consagrado en la misma. De acuerdo a lo  establecido  en</w:t>
        <w:br/>
        <w:t>los Capítulos precedentes, las víctimas  en  el  presente  caso  son  los</w:t>
        <w:br/>
        <w:t>señores Rainer Ibsen  Cárdenas,  José  Luis  Ibsen  Peña,  Martha  Castro</w:t>
        <w:br/>
        <w:t>Mendoza, Rebeca Ibsen Castro, Tito Ibsen Castro  y  Raquel  Ibsen  Castro</w:t>
        <w:br/>
        <w:t>(supra  párrs.  122,  133  y  226),  por  lo  cual   serán   considerados</w:t>
        <w:br/>
        <w:t>beneficiarios de las reparaciones que ordene este Tribunal.</w:t>
        <w:br/>
        <w:br/>
        <w:br/>
        <w:t xml:space="preserve">   B. Obligación de investigar los hechos e identificar, juzgar y,  en  su</w:t>
        <w:br/>
        <w:t xml:space="preserve">      caso, sancionar a los responsables</w:t>
        <w:br/>
        <w:br/>
        <w:t>La Comisión  alegó  que  el  Estado  debe  “investig[ar]  con  la  debida</w:t>
        <w:br/>
        <w:t>diligencia, en forma  seria,  imparcial  y  exhaustiva,  la  desaparición</w:t>
        <w:br/>
        <w:t>forzada de Rainer Ibsen Cárdenas y José Luis Ibsen Peña, con el propósito</w:t>
        <w:br/>
        <w:t>de esclarecer la verdad histórica de los hechos y procesar y sancionar  a</w:t>
        <w:br/>
        <w:t>todos los responsables”  materiales  e  intelectuales.  Resaltó  que  los</w:t>
        <w:br/>
        <w:t>procesos internos deben conducirse “bajo el tipo  penal  de  desaparición</w:t>
        <w:br/>
        <w:t>forzada”, el cual es imprescriptible. Asimismo, señaló que el Estado debe</w:t>
        <w:br/>
        <w:t>“informar sobre los resultados” de dichas  investigaciones,  y  que  “los</w:t>
        <w:br/>
        <w:t>familiares de las víctimas debe[n] tener  pleno  acceso  y  capacidad  de</w:t>
        <w:br/>
        <w:t>actuar en todas [sus] etapas […], de acuerdo con la  ley  interna  y  las</w:t>
        <w:br/>
        <w:t>normas de la Convención Americana”. Finalmente, la Comisión  solicitó  al</w:t>
        <w:br/>
        <w:t>Tribunal que disponga la divulgación pública de  los  resultados  de  los</w:t>
        <w:br/>
        <w:t>procesos referidos.</w:t>
        <w:br/>
        <w:br/>
        <w:t>Los representantes solicitaron a la  Corte  que  ordenara  al  Estado  la</w:t>
        <w:br/>
        <w:t>investigación de lo sucedido a Rainer Ibsen Cárdenas y a José Luis  Ibsen</w:t>
        <w:br/>
        <w:t>Peña,  así  como  la  sanción   de   “los   responsables   materiales   e</w:t>
        <w:br/>
        <w:t>intelectuales” y “los responsables de la  retardación  y  obstrucción  de</w:t>
        <w:br/>
        <w:t>justicia imperantes en el caso […]”. Asimismo,  solicitaron  al  Tribunal</w:t>
        <w:br/>
        <w:t>que ordenara al Estado “la publicación y divulgación” de  los  resultados</w:t>
        <w:br/>
        <w:t>del proceso interno por “diferentes medios de comunicación”.</w:t>
        <w:br/>
        <w:br/>
        <w:t>Por  su  parte,  el  Estado  refirió  que  el  Ministerio  de  Relaciones</w:t>
        <w:br/>
        <w:t>Exteriores “puso en consideración del Tribunal  Supremo  de  Justicia  la</w:t>
        <w:br/>
        <w:t>observación de los parámetros internacionales del  Derecho  Internacional</w:t>
        <w:br/>
        <w:t>de los Derechos Humanos que deberían tomarse en  cuenta”  al  momento  de</w:t>
        <w:br/>
        <w:t>decidir los recursos de casación y nulidad  interpuestos  en  contra  del</w:t>
        <w:br/>
        <w:t>Auto  de  Vista  466/2009,  el  cual  confirmó  en  parte  la   sentencia</w:t>
        <w:br/>
        <w:t>condenatoria del Juzgado Séptimo de Partido en lo Civil  y  Comercial  de</w:t>
        <w:br/>
        <w:t>Santa Cruz de 6 de diciembre de 2008. Además, el Estado indicó que dentro</w:t>
        <w:br/>
        <w:t>del proceso penal en curso en la ciudad de Sucre, “se ha  dispuesto[,]  a</w:t>
        <w:br/>
        <w:t>través del proveído de […] 6 de abril  de  2010[,]  la  priorización  del</w:t>
        <w:br/>
        <w:t>proceso penal seguido […]” por las violaciones de  los  derechos  de  las</w:t>
        <w:br/>
        <w:t>víctimas; y que el 18 de mayo 2010 el Fiscal de Recursos  solicitó  a  la</w:t>
        <w:br/>
        <w:t>Sala Penal Segunda del Tribunal Supremo de Justicia  la  priorización  de</w:t>
        <w:br/>
        <w:t>dicho proceso penal.</w:t>
        <w:br/>
        <w:br/>
        <w:t>En el Capítulo VII de esta Sentencia el Tribunal estableció, entre otros,</w:t>
        <w:br/>
        <w:t>la demora del Estado para iniciar la investigación en cuanto a los hechos</w:t>
        <w:br/>
        <w:t>del presente caso; la falta de investigación en cuanto a  lo  sucedido  a</w:t>
        <w:br/>
        <w:t>Rainer Ibsen Cárdenas; el traslado  de  la  carga  de  la  prueba  a  los</w:t>
        <w:br/>
        <w:t>querellantes en el proceso penal adelantado por los hechos  cometidos  en</w:t>
        <w:br/>
        <w:t>contra de José Luis Ibsen Peña, y la impunidad en que se  encuentran  los</w:t>
        <w:br/>
        <w:t>hechos relativos a la  tortura  y  vejaciones  infligidas  a  éste  y  al</w:t>
        <w:br/>
        <w:t>homicidio del señor Rainer Ibsen Cárdenas (supra párrs. 160 a 163, 169  a</w:t>
        <w:br/>
        <w:t>174 y 208 a 212). Lo anterior ha conducido a que las investigaciones y el</w:t>
        <w:br/>
        <w:t>proceso seguido en este caso no hayan sido efectivos para esclarecer  los</w:t>
        <w:br/>
        <w:t>hechos, ni para juzgar y, en su caso, sancionar a todos los responsables,</w:t>
        <w:br/>
        <w:t>dentro de un plazo razonable y de modo que se examinen de manera completa</w:t>
        <w:br/>
        <w:t>y  exhaustiva  la  multiplicidad  de  afectaciones  ocasionadas   a   las</w:t>
        <w:br/>
        <w:t>víctimas[263].</w:t>
        <w:br/>
        <w:br/>
        <w:t>Teniendo en cuenta lo  anterior,  así  como  la  jurisprudencia  de  este</w:t>
        <w:br/>
        <w:t>Tribunal[264], la Corte dispone que  el  Estado  debe  continuar  con  la</w:t>
        <w:br/>
        <w:t>búsqueda del paradero del señor José Luis Ibsen Peña, lo cual implica  la</w:t>
        <w:br/>
        <w:t>pronta realización de los análisis  correspondientes  para  determinar  o</w:t>
        <w:br/>
        <w:t>descartar que los restos encontrados en La  Cuchilla  (supra  párr.  111)</w:t>
        <w:br/>
        <w:t>corresponden  a  éste.  Asimismo,  el  Estado  debe  remover  todos   los</w:t>
        <w:br/>
        <w:t>obstáculos, de facto y de  jure,  que  mantienen  la  impunidad  en  este</w:t>
        <w:br/>
        <w:t>caso[265],  e  iniciar  las  investigaciones  que  sean  necesarias  para</w:t>
        <w:br/>
        <w:t>determinar a todos los responsables de la detención  y  desaparición  del</w:t>
        <w:br/>
        <w:t>señor Ibsen Peña. El Estado  también  debe  iniciar  las  investigaciones</w:t>
        <w:br/>
        <w:t>pertinentes para determinar lo sucedido a Rainer Ibsen Cárdenas,  y  para</w:t>
        <w:br/>
        <w:t>aplicar efectivamente las sanciones y consecuencias que la ley prevea. El</w:t>
        <w:br/>
        <w:t>Estado debe dirigir y concluir las investigaciones y procesos pertinentes</w:t>
        <w:br/>
        <w:t>en un plazo razonable, con el fin de establecer toda  la  verdad  de  los</w:t>
        <w:br/>
        <w:t>hechos. En particular, el Estado deberá:</w:t>
        <w:br/>
        <w:br/>
        <w:t xml:space="preserve">      a) iniciar las  investigaciones  pertinentes  en  relación  con  los</w:t>
        <w:br/>
        <w:t xml:space="preserve">      hechos de que fueron víctimas los señores  Ibsen  Cárdenas  e  Ibsen</w:t>
        <w:br/>
        <w:t xml:space="preserve">      Peña, tomando en cuenta  el  patrón  sistemático  de  violaciones  a</w:t>
        <w:br/>
        <w:t xml:space="preserve">      derechos humanos existente en la época, con  el  objeto  de  que  el</w:t>
        <w:br/>
        <w:t xml:space="preserve">      proceso  y  las  investigaciones  pertinentes  sean  conducidas   en</w:t>
        <w:br/>
        <w:t xml:space="preserve">      consideración de la complejidad de estos hechos y el contexto en que</w:t>
        <w:br/>
        <w:t xml:space="preserve">      ocurrieron, evitando omisiones en la recaudación de prueba y  en  el</w:t>
        <w:br/>
        <w:t xml:space="preserve">      seguimiento de líneas lógicas de investigación;</w:t>
        <w:br/>
        <w:br/>
        <w:t xml:space="preserve">      b) determinar los autores materiales e intelectuales de la detención</w:t>
        <w:br/>
        <w:t xml:space="preserve">      y  posterior  desaparición  forzada  de  los  señores  Rainer  Ibsen</w:t>
        <w:br/>
        <w:t xml:space="preserve">      Cárdenas y José Luis Ibsen Peña. Además, por tratarse de violaciones</w:t>
        <w:br/>
        <w:t xml:space="preserve">      graves a los derechos humanos, y en consideración de  la  naturaleza</w:t>
        <w:br/>
        <w:t xml:space="preserve">      de los hechos, el Estado no  podrá  aplicar  leyes  de  amnistía  ni</w:t>
        <w:br/>
        <w:t xml:space="preserve">      argumentar prescripción, irretroactividad  de  la  ley  penal,  cosa</w:t>
        <w:br/>
        <w:t xml:space="preserve">      juzgada, ni el principio non bis  in  idem  o  cualquier  excluyente</w:t>
        <w:br/>
        <w:t xml:space="preserve">      similar de responsabilidad, para excusarse de esta obligación, y</w:t>
        <w:br/>
        <w:br/>
        <w:t xml:space="preserve">      c)  asegurarse  que  las  autoridades   competentes   realicen   las</w:t>
        <w:br/>
        <w:t xml:space="preserve">      investigaciones correspondientes de manera ex officio,  y  que  para</w:t>
        <w:br/>
        <w:t xml:space="preserve">      tal efecto tengan  a  su  alcance  y  utilicen  todos  los  recursos</w:t>
        <w:br/>
        <w:t xml:space="preserve">      logísticos  y  científicos  necesarios   para   la   recaudación   y</w:t>
        <w:br/>
        <w:t xml:space="preserve">      procesamiento de pruebas y, en  particular,  tengan  las  facultades</w:t>
        <w:br/>
        <w:t xml:space="preserve">      para acceder a  la  documentación  e  información  pertinentes  para</w:t>
        <w:br/>
        <w:t xml:space="preserve">      investigar los hechos denunciados y  llevar  a  cabo  con  prontitud</w:t>
        <w:br/>
        <w:t xml:space="preserve">      aquellas actuaciones y averiguaciones esenciales para esclarecer  lo</w:t>
        <w:br/>
        <w:t xml:space="preserve">      sucedido a Rainer Ibsen Cárdenas y José Luis  Ibsen  Peña;  que  las</w:t>
        <w:br/>
        <w:t xml:space="preserve">      personas que  participen  en  la  investigación,  entre  ellas,  los</w:t>
        <w:br/>
        <w:t xml:space="preserve">      familiares de las  víctimas,  testigos  y  operadores  de  justicia,</w:t>
        <w:br/>
        <w:t xml:space="preserve">      cuenten con las debidas garantías de seguridad, y que  se  abstengan</w:t>
        <w:br/>
        <w:t xml:space="preserve">      de actos que  impliquen  obstrucción  para  la  marcha  del  proceso</w:t>
        <w:br/>
        <w:t xml:space="preserve">      investigativo.</w:t>
        <w:br/>
        <w:br/>
        <w:t>Finalmente, la Corte considera que, con base en  su  jurisprudencia[266],</w:t>
        <w:br/>
        <w:t>el Estado debe asegurar el pleno acceso y  capacidad  de  actuar  de  los</w:t>
        <w:br/>
        <w:t>familiares de las víctimas en todas las etapas de la investigación  y  el</w:t>
        <w:br/>
        <w:t>juzgamiento de los responsables, de acuerdo con  la  ley  interna  y  las</w:t>
        <w:br/>
        <w:t>normas de la Convención Americana. Adicionalmente, los resultados de  los</w:t>
        <w:br/>
        <w:t>procesos correspondientes deberán ser públicamente divulgados para que la</w:t>
        <w:br/>
        <w:t>sociedad boliviana conozca los hechos objeto del presente caso, así  como</w:t>
        <w:br/>
        <w:t>a sus responsables[267].</w:t>
        <w:br/>
        <w:br/>
        <w:br/>
        <w:t>C.     Medidas  de  satisfacción,  rehabilitación  y  garantías   de   no</w:t>
        <w:br/>
        <w:t>repetición</w:t>
        <w:br/>
        <w:br/>
        <w:t>C.1   Determinación del paradero de José Luis Ibsen Peña</w:t>
        <w:br/>
        <w:br/>
        <w:t>La Comisión  Interamericana  indicó  que  el  Estado  “debe  iniciar  una</w:t>
        <w:br/>
        <w:t>búsqueda exhaustiva del paradero de José Luis Ibsen Peña, seguida  de  la</w:t>
        <w:br/>
        <w:t>identificación de sus restos y la entrega a sus  familiares,  de  ser  el</w:t>
        <w:br/>
        <w:t>caso”.</w:t>
        <w:br/>
        <w:br/>
        <w:t>Sobre este punto, los representantes solicitaron a la Corte que ordene al</w:t>
        <w:br/>
        <w:t>Estado la implementación de medidas necesarias que culminen en la entrega</w:t>
        <w:br/>
        <w:t>de los restos de José Luis Ibsen Peña a sus familiares.</w:t>
        <w:br/>
        <w:br/>
        <w:t>Al respecto, el Estado refirió que el Consejo Interinstitucional para  el</w:t>
        <w:br/>
        <w:t>Esclarecimiento de Desapariciones Forzadas “viene concluyendo la  segunda</w:t>
        <w:br/>
        <w:t>fase” del proyecto denominado “Contribución al  Ejercicio  Pleno  de  los</w:t>
        <w:br/>
        <w:t>Derechos Humanos y el Fortalecimiento de la  Democracia:  Esclarecimiento</w:t>
        <w:br/>
        <w:t>de los casos de desapariciones forzadas en el período  1964-1982”.  Según</w:t>
        <w:br/>
        <w:t>el Estado, dicho proyecto “t[iene] como objetivo para el 2010 la búsqueda</w:t>
        <w:br/>
        <w:t>de los restos de José Luis  Ibsen  Peña”,  no  obstante,  el  CIEDEF  “ha</w:t>
        <w:br/>
        <w:t>planteado en su Programa Operativo Anual 2010 […], independientemente del</w:t>
        <w:br/>
        <w:t>proyecto de esclarecimiento de desapariciones forzadas, una planificación</w:t>
        <w:br/>
        <w:t>a corto plazo, para la búsqueda e identificación de  los  restos  de  las</w:t>
        <w:br/>
        <w:t>víctimas cuyos casos se encuentran  en  conocimiento  de  los  organismos</w:t>
        <w:br/>
        <w:t>internacionales”, entre ellos, el del señor Ibsen  Peña.  Por  tanto,  el</w:t>
        <w:br/>
        <w:t>Estado solicitó que la Corte “valore  la  voluntad  estatal  para  hallar</w:t>
        <w:br/>
        <w:t>[sus] restos”.</w:t>
        <w:br/>
        <w:br/>
        <w:t>Sobre este punto, la  Corte  valora  positivamente  que  el  Estado  haya</w:t>
        <w:br/>
        <w:t>decidido dar prioridad a la búsqueda del señor José Luis Ibsen  Peña.  En</w:t>
        <w:br/>
        <w:t>este sentido, es necesario que el Estado efectúe una búsqueda  seria,  en</w:t>
        <w:br/>
        <w:t>la cual realice todos los esfuerzos posibles para determinar su  paradero</w:t>
        <w:br/>
        <w:t>a la brevedad. El Tribunal resalta que el señor  Ibsen  Peña  desapareció</w:t>
        <w:br/>
        <w:t>hace treinta y siete años, por lo cual es una expectativa  justa  de  sus</w:t>
        <w:br/>
        <w:t>familiares que el Estado  emprenda  medidas  eficaces  para  dar  con  su</w:t>
        <w:br/>
        <w:t>paradero. En caso de que luego  de  las  diligencias  realizadas  por  el</w:t>
        <w:br/>
        <w:t>Estado el  señor  Ibsen  Peña  fuera  encontrado  sin  vida,  los  restos</w:t>
        <w:br/>
        <w:t>previamente identificados deberán ser entregados a sus  familiares  a  la</w:t>
        <w:br/>
        <w:t>mayor brevedad y sin costo alguno. Además, el Estado  deberá  cubrir  los</w:t>
        <w:br/>
        <w:t>gastos fúnebres, en su caso, de común acuerdo con sus familiares[268].</w:t>
        <w:br/>
        <w:br/>
        <w:t>C.2   Publicación de las partes pertinentes de la  presente  Sentencia  y</w:t>
        <w:br/>
        <w:t>divulgación pública</w:t>
        <w:br/>
        <w:br/>
        <w:t>La  Comisión  Interamericana  solicitó  a  la  Corte  que   disponga   la</w:t>
        <w:br/>
        <w:t>publicación  de  la  Sentencia  en  un  medio  de  circulación  nacional.</w:t>
        <w:br/>
        <w:t>Asimismo, los representantes solicitaron  al  Tribunal  que  ordenara  al</w:t>
        <w:br/>
        <w:t>Estado “la publicación y divulgación” de esta Sentencia  “por  diferentes</w:t>
        <w:br/>
        <w:t>medios de comunicación”. Por su parte, el Estado “manifest[ó]  que  [dará</w:t>
        <w:br/>
        <w:t>a] conocer la Sentencia que emita este […] Tribunal en  un  periódico  de</w:t>
        <w:br/>
        <w:t>circulación nacional”.</w:t>
        <w:br/>
        <w:br/>
        <w:t>La Corte valora positivamente el ofrecimiento realizado por el Estado  en</w:t>
        <w:br/>
        <w:t>relación con esta forma de reparación. No obstante,  tal  y  como  se  ha</w:t>
        <w:br/>
        <w:t>ordenado en otras oportunidades[269], la Corte considera  que  el  Estado</w:t>
        <w:br/>
        <w:t>deberá publicar, por una sola vez, en el Diario Oficial, los párrafos 1 a</w:t>
        <w:br/>
        <w:t>5, 23 a 29, 33, 34, 36 a 38, 50 a 57, 67, 68, 71 a 75, 80 a 82, 84 a  92,</w:t>
        <w:br/>
        <w:t>94, 102 a 111, 115, 116, 118, 119, 122, 126, 128 a 133, 155 a 163, 165  a</w:t>
        <w:br/>
        <w:t>174, 177, 178, 180 a 184, 189 a 191, 193 a 195, 197 a 202, 205 a 212, 214</w:t>
        <w:br/>
        <w:t>a 226, 231 y 232, todos ellos incluyendo los nombres de cada  capítulo  y</w:t>
        <w:br/>
        <w:t>el apartado respectivo, sin las notas al pie de página, así como la parte</w:t>
        <w:br/>
        <w:t>resolutiva de la presente Sentencia. Asimismo, deberá  publicar  en  otro</w:t>
        <w:br/>
        <w:t>diario de amplia circulación nacional, el resumen oficial de la Sentencia</w:t>
        <w:br/>
        <w:t>emitida por la Corte[270]. Adicionalmente, como ha sido ordenado  por  la</w:t>
        <w:br/>
        <w:t>Corte en ocasiones anteriores[271], el presente Fallo  deberá  publicarse</w:t>
        <w:br/>
        <w:t>íntegramente en un sitio web oficial  adecuado,  tomando  en  cuenta  las</w:t>
        <w:br/>
        <w:t>características de la publicación que se ordena  realizar,  y  permanecer</w:t>
        <w:br/>
        <w:t>disponible durante un período de un año. Para realizar las  publicaciones</w:t>
        <w:br/>
        <w:t>en los periódicos y en Internet se fijan los plazos de seis y dos  meses,</w:t>
        <w:br/>
        <w:t>respectivamente, contados a partir de  la  notificación  de  la  presente</w:t>
        <w:br/>
        <w:t>Sentencia.</w:t>
        <w:br/>
        <w:br/>
        <w:br/>
        <w:t>C.3   Medidas en memoria de los señores Rainer Ibsen Cárdenas y José Luis</w:t>
        <w:br/>
        <w:t>Ibsen Peña</w:t>
        <w:br/>
        <w:br/>
        <w:t>La Comisión Interamericana solicitó a la Corte que ordene al Estado “[l]a</w:t>
        <w:br/>
        <w:t>realización de un proyecto para la recuperación de la memoria  histórica”</w:t>
        <w:br/>
        <w:t>de los señores Ibsen Cárdenas e Ibsen Peña.</w:t>
        <w:br/>
        <w:br/>
        <w:t>Los  representantes  solicitaron  al  Tribunal  que  ordene   al   Estado</w:t>
        <w:br/>
        <w:t>“acomet[er]  proyectos  serios  y  de  envergadura  suficiente  hacia  la</w:t>
        <w:br/>
        <w:t>recuperación  de  la  memoria  histórica”  de  las  víctimas   referidas.</w:t>
        <w:br/>
        <w:t>Asimismo, en cuanto al acto de desagravio y la disposición por parte  del</w:t>
        <w:br/>
        <w:t>Estado de una rotonda en la cual se colocó una placa  en  memoria  de  la</w:t>
        <w:br/>
        <w:t>familia Ibsen (infra párrs. 247 y 249), los representantes indicaron  que</w:t>
        <w:br/>
        <w:t>éste nominó dicha rotonda  sin  consultar  con  la  familia,  y  que  “la</w:t>
        <w:br/>
        <w:t>nominación  […]  ‘Familia  Ibsen’  desvirtúa  la  esencia  del  acto   de</w:t>
        <w:br/>
        <w:t>reconocimiento y resarcimiento, pues comprende a los miembros vivos de la</w:t>
        <w:br/>
        <w:t>[misma]”. Igualmente, alegaron que la rotonda referida  es  “marginal”  y</w:t>
        <w:br/>
        <w:t>nunca será visitada, ya que se encuentra “al pie de un  cerro”,  a  corta</w:t>
        <w:br/>
        <w:t>distancia  de  basurales,  y  “permite  una   circulación   estrictamente</w:t>
        <w:br/>
        <w:t>vehicular”.  De  este  modo,   solicitaron   la   designación   de   “una</w:t>
        <w:br/>
        <w:t>significativa [instalación] urbana”, como por ejemplo, “una  avenida,  un</w:t>
        <w:br/>
        <w:t>monumento  [o]  una  plaza”,  con   los   nombres   de   ambas   víctimas</w:t>
        <w:br/>
        <w:t>desaparecidas, así como la instalación de  “una  placa  explicativa”  del</w:t>
        <w:br/>
        <w:t>contexto histórico en que sucedieron los hechos del caso. En relación  al</w:t>
        <w:br/>
        <w:t>sello postal conmemorativo ofrecido por el Estado  (infra  párrs.  247  a</w:t>
        <w:br/>
        <w:t>248), los representantes señalaron su disconformidad con la  ausencia  de</w:t>
        <w:br/>
        <w:t>referencias a los nombres completos de las víctimas desaparecidas y a las</w:t>
        <w:br/>
        <w:t>fechas en que éstas desaparecieron.</w:t>
        <w:br/>
        <w:br/>
        <w:t>El Estado solicitó a la Corte que valorara positivamente el acto  público</w:t>
        <w:br/>
        <w:t>de reconocimiento  de  responsabilidad  internacional  parcial  realizado</w:t>
        <w:br/>
        <w:t>durante la tramitación del caso ante la Comisión  Interamericana   (supra</w:t>
        <w:br/>
        <w:t>párr. 30); el perdón público realizado por el Viceministro de Justicia  y</w:t>
        <w:br/>
        <w:t>Derechos Fundamentales en la audiencia celebrada el 13 de abril  de  2010</w:t>
        <w:br/>
        <w:t>(supra párr. 8); el acto público de  desagravio celebrado el 21  de  mayo</w:t>
        <w:br/>
        <w:t>del año en curso, en el cual se  realizó  la  nominación  oficial  de  la</w:t>
        <w:br/>
        <w:t>rotonda “Familia Ibsen”; así como la designación de la “calle 30 de  Alto</w:t>
        <w:br/>
        <w:t>Calacoto Huayña Jahuira […como] calle [‘]Rainer Ibsen’ y [de] la calle E2</w:t>
        <w:br/>
        <w:t>de la misma zona [… como] calle ‘José Luis Ibsen’”, en la  ciudad  de  La</w:t>
        <w:br/>
        <w:t>Paz, hecha a solicitud de  los  representantes.   El  Estado  señaló  que</w:t>
        <w:br/>
        <w:t>aunque el señor Tito Ibsen Castro fue  invitado  a  la  “entrega”  de  la</w:t>
        <w:br/>
        <w:t>rotonda, éste “no asistió al acto de desagravio  […]”.  Del  mismo  modo,</w:t>
        <w:br/>
        <w:t>destacó la emisión de un “sello  postal  conmemorativo”  de  los  señores</w:t>
        <w:br/>
        <w:t>Ibsen Cárdenas e Ibsen Peña, el cual habría sido presentado al señor Tito</w:t>
        <w:br/>
        <w:t>Ibsen Castro el 18 de mayo de 2010 para la  elección  de  su  diseño.  Al</w:t>
        <w:br/>
        <w:t>respecto, el Estado señaló que el 20 de agosto de 2010 se realizó un acto</w:t>
        <w:br/>
        <w:t>público al que asistieron, entre otros, los señores  Tito  Ibsen  Castro,</w:t>
        <w:br/>
        <w:t>Martha Castro Mendoza y Raquel Ibsen Castro, durante el cual se les  hizo</w:t>
        <w:br/>
        <w:t>la entrega del sello postal referido.  El  Estado  remitió  al  Tribunal,</w:t>
        <w:br/>
        <w:t>entre otros, una copia del sello postal emitido, así como fotografías del</w:t>
        <w:br/>
        <w:t>acto público mencionado. Finalmente, y en vista de todo lo  anterior,  el</w:t>
        <w:br/>
        <w:t>Estado consideró que la pretensión de los  representantes  en  cuanto  al</w:t>
        <w:br/>
        <w:t>levantamiento de un monumento en memoria de  las  víctimas  desaparecidas</w:t>
        <w:br/>
        <w:t>resulta excesiva.</w:t>
        <w:br/>
        <w:br/>
        <w:t>En anteriores oportunidades, la Corte ha valorado favorablemente aquellos</w:t>
        <w:br/>
        <w:t>actos realizados por los Estados que tienen como efecto  la  recuperación</w:t>
        <w:br/>
        <w:t>de la memoria de las víctimas, el reconocimiento  de  su  dignidad  y  el</w:t>
        <w:br/>
        <w:t>consuelo de sus  deudos[272].  En  el  presente  caso,  la  Corte  valora</w:t>
        <w:br/>
        <w:t>positivamente y acepta los actos  de  reconocimiento  de  responsabilidad</w:t>
        <w:br/>
        <w:t>internacional realizados por el Estado y de denominación de dos calles de</w:t>
        <w:br/>
        <w:t>la ciudad de La Paz con el nombre de los señores Ibsen Cárdenas  e  Ibsen</w:t>
        <w:br/>
        <w:t>Peña. Por otra parte, de la información que  obra  en  el  expediente  se</w:t>
        <w:br/>
        <w:t>desprende que el Estado y los representantes,  en  particular,  el  señor</w:t>
        <w:br/>
        <w:t>Tito Ibsen Castro, ya habían adelantado algunas gestiones respecto  a  la</w:t>
        <w:br/>
        <w:t>emisión de un sello postal conmemorativo  de  los  señores  Rainer  Ibsen</w:t>
        <w:br/>
        <w:t>Cárdenas y  José  Luis  Ibsen  Peña[273].  Asimismo,  de  la  información</w:t>
        <w:br/>
        <w:t>remitida al Tribunal  se  comprueba  que,  efectivamente,  el  Estado  ya</w:t>
        <w:br/>
        <w:t>entregó dicho sello a los señores  Tito  Ibsen  Castro  y  Martha  Castro</w:t>
        <w:br/>
        <w:t>Mendoza. En tal sentido, el Tribunal toma nota de este acto  y  considera</w:t>
        <w:br/>
        <w:t>que la emisión de este sello postal contribuye al establecimiento  de  la</w:t>
        <w:br/>
        <w:t>memoria histórica en una sociedad democrática y a la satisfacción de  las</w:t>
        <w:br/>
        <w:t>víctimas.</w:t>
        <w:br/>
        <w:br/>
        <w:t>Como fue señalado anteriormente  (supra  párr.  246  a  247),  el  Estado</w:t>
        <w:br/>
        <w:t>informó que ya se ha realizado un acto público de desagravio en  el  cual</w:t>
        <w:br/>
        <w:t>se denominó oficialmente una  rotonda  como  “Familia  Ibsen”.  La  Corte</w:t>
        <w:br/>
        <w:t>valora positivamente los esfuerzos realizados por el Estado a tal efecto.</w:t>
        <w:br/>
        <w:t>Sin perjuicio de ello, como lo ha dispuesto  en  otros  casos[274],  este</w:t>
        <w:br/>
        <w:t>Tribunal considera que, en tanto medidas de satisfacción, las iniciativas</w:t>
        <w:br/>
        <w:t>orientadas a conservar la memoria  de  las  víctimas  de  violaciones  de</w:t>
        <w:br/>
        <w:t>derechos humanos deben realizarse en coordinación con sus familiares.  En</w:t>
        <w:br/>
        <w:t>tal  sentido,  el  Tribunal  toma  en  cuenta  que   los   representantes</w:t>
        <w:br/>
        <w:t>expresamente señalaron que dicho acto se llevó a cabo sin consultar a  la</w:t>
        <w:br/>
        <w:t>familia y sin su consentimiento. Así, siguiendo la jurisprudencia  de  la</w:t>
        <w:br/>
        <w:t>Corte, a fin de despertar la conciencia pública para evitar la repetición</w:t>
        <w:br/>
        <w:t>de hechos como los ocurridos en el presente caso y a conservar la memoria</w:t>
        <w:br/>
        <w:t>de los señores Ibsen Cárdenas e Ibsen Peña, la  Corte  considera  que  el</w:t>
        <w:br/>
        <w:t>Estado debe acordar con los familiares de  éstos  la  designación  de  un</w:t>
        <w:br/>
        <w:t>lugar público con los nombres de ambos, en el cual se deberá colocar  una</w:t>
        <w:br/>
        <w:t>placa en la que se haga alusión a esta Sentencia, a los hechos del caso y</w:t>
        <w:br/>
        <w:t>a las circunstancias en que ocurrieron. Lo anterior deberá realizarse  en</w:t>
        <w:br/>
        <w:t>el plazo de un año contado a partir de la  notificación  de  la  presente</w:t>
        <w:br/>
        <w:t>Sentencia.</w:t>
        <w:br/>
        <w:br/>
        <w:br/>
        <w:t>C.4   Medidas de rehabilitación</w:t>
        <w:br/>
        <w:br/>
        <w:t>La Comisión solicitó a la Corte que ordene  al  Estado  la  “adopción  de</w:t>
        <w:br/>
        <w:t>medidas  de  rehabilitación  para  los  familiares  de   las   víctimas[,</w:t>
        <w:br/>
        <w:t>incluyendo] medidas de rehabilitación psicológica”.</w:t>
        <w:br/>
        <w:br/>
        <w:t>Los representantes solicitaron de manera general que la Corte  ordene  al</w:t>
        <w:br/>
        <w:t>Estado “[a]doptar medidas de rehabilitación a favor de los familiares  de</w:t>
        <w:br/>
        <w:t>las víctimas […]”.  Además,  señalaron  que  el  Ministerio  de  Salud  y</w:t>
        <w:br/>
        <w:t>Deportes y la Caja Petrolera de Salud suscribieron un  convenio  para  la</w:t>
        <w:br/>
        <w:t>prestación de servicios médicos a la familia Ibsen “sin  el  conocimiento</w:t>
        <w:br/>
        <w:t>[… de su] representante legal” (infra párr. 252). Asimismo, indicaron que</w:t>
        <w:br/>
        <w:t>el contrato referido presenta errores e inconsistencias en cuanto  a  los</w:t>
        <w:br/>
        <w:t>datos personales de la familia beneficiaria, lo cual podría llevar  a  su</w:t>
        <w:br/>
        <w:t>eventual incumplimiento.</w:t>
        <w:br/>
        <w:br/>
        <w:t>Sobre este punto, el  Estado  señaló  que  el  8  de  abril  de  2010  el</w:t>
        <w:br/>
        <w:t>Ministerio de  Salud  y  Deportes  suscribió  un  convenio  con  la  Caja</w:t>
        <w:br/>
        <w:t>Petrolera de  Salud,  denominado  “Convenio  Interinstitucional  para  la</w:t>
        <w:br/>
        <w:t>Prestación de Servicios Médicos en Beneficio de Miembros  de  la  Familia</w:t>
        <w:br/>
        <w:t>Ibsen – Cárdenas [sic]”, con el propósito de: a) otorgar prestaciones  de</w:t>
        <w:br/>
        <w:t>salud médica a la familia  Ibsen;  b)  proporcionar  los  medicamentos  e</w:t>
        <w:br/>
        <w:t>insumos necesarios para el tratamiento y atención médica a favor  de  los</w:t>
        <w:br/>
        <w:t>beneficiarios, y c) establecer los  mecanismos  que  permitan  el  acceso</w:t>
        <w:br/>
        <w:t>pleno de los beneficiarios para su tratamiento y atención médica.</w:t>
        <w:br/>
        <w:br/>
        <w:t>La Corte estima conveniente disponer que el Estado brinde atención médica</w:t>
        <w:br/>
        <w:t>y psicológica o psiquiátrica gratuita y de forma  inmediata,  adecuada  y</w:t>
        <w:br/>
        <w:t>efectiva, a través de sus instituciones públicas de salud especializadas,</w:t>
        <w:br/>
        <w:t>a las víctimas que así  lo  soliciten.  Para  ello,  deberán  tomarse  en</w:t>
        <w:br/>
        <w:t>consideración los padecimientos específicos de los beneficiarios mediante</w:t>
        <w:br/>
        <w:t>la realización previa de una valoración física y  psicológica.  Asimismo,</w:t>
        <w:br/>
        <w:t>los tratamientos respectivos deberán prestarse en Bolivia por  el  tiempo</w:t>
        <w:br/>
        <w:t>que sea necesario e incluir el suministro gratuito  de  los  medicamentos</w:t>
        <w:br/>
        <w:t>que eventualmente se requieran[275].</w:t>
        <w:br/>
        <w:br/>
        <w:t>La Corte valora positivamente las acciones emprendidas por  el  Estado  a</w:t>
        <w:br/>
        <w:t>fin de dar atención médica a las víctimas del presente caso (supra  párr.</w:t>
        <w:br/>
        <w:t>252).  En  relación  con  el  citado  “Convenio  Interinstitucional”,  el</w:t>
        <w:br/>
        <w:t>Tribunal constata que se trata de un acto por el cual  el  Ministerio  de</w:t>
        <w:br/>
        <w:t>Salud y Deportes acuerda con la Caja Petrolera de Salud la prestación  de</w:t>
        <w:br/>
        <w:t>servicios médicos a favor  de  los  miembros  de  la  familia  Ibsen.  Al</w:t>
        <w:br/>
        <w:t>respecto, sobre lo alegado por los representantes (supra párr.  251),  la</w:t>
        <w:br/>
        <w:t>Corte considera necesario que en el referido “Convenio”  sean  subsanados</w:t>
        <w:br/>
        <w:t>los errores de forma  que  éste  pueda  presentar,  a  efecto  de  evitar</w:t>
        <w:br/>
        <w:t>problemas en su ejecución que representen una carga innecesaria para  los</w:t>
        <w:br/>
        <w:t>beneficiarios de los servicios médicos respectivos. Asimismo, no obstante</w:t>
        <w:br/>
        <w:t>la voluntad expresada por el Estado a través de la suscripción  de  dicho</w:t>
        <w:br/>
        <w:t>“Convenio”, la Corte considera que el mismo no puede limitar o  modificar</w:t>
        <w:br/>
        <w:t>lo ordenado en esta Sentencia ni puede imponer  cargas  desproporcionadas</w:t>
        <w:br/>
        <w:t>para dichos beneficiarios. En todo caso,  la  obligación  del  Estado  de</w:t>
        <w:br/>
        <w:t>cumplir con esta medida de reparación en los términos ordenados  subsiste</w:t>
        <w:br/>
        <w:t>independientemente del citado “Convenio”.</w:t>
        <w:br/>
        <w:br/>
        <w:br/>
        <w:t>C.5   Capacitación a operadores  de  justicia  y  educación  en  derechos</w:t>
        <w:br/>
        <w:t>humanos</w:t>
        <w:br/>
        <w:br/>
        <w:t>La Comisión y los representantes solicitaron a la Corte que  ordenara  al</w:t>
        <w:br/>
        <w:t>Estado “emprender las medidas jurídicas, administrativas y de otra índole</w:t>
        <w:br/>
        <w:t>necesarias para evitar la reiteración de hechos similares,  en  especial,</w:t>
        <w:br/>
        <w:t>medidas para evitar la falta de diligencia  en  la[s]  investigaciones  y</w:t>
        <w:br/>
        <w:t>para eliminar los  obstáculos  legales  y  de  otra  naturaleza  que  han</w:t>
        <w:br/>
        <w:t>impedido el esclarecimiento,  la  identificación  y  la  sanción  de  los</w:t>
        <w:br/>
        <w:t>responsables de graves violaciones de derechos humanos ocurridos  durante</w:t>
        <w:br/>
        <w:t>las dictaduras militares”. Asimismo, en sus  alegatos  finales  escritos,</w:t>
        <w:br/>
        <w:t>los representantes solicitaron al Tribunal que ordene la capacitación  en</w:t>
        <w:br/>
        <w:t>“principios de [d]erechos [h]umanos [de] funcionarios públicos,  miembros</w:t>
        <w:br/>
        <w:t>de las Fuerzas Armadas y la Policía Nacional”, y que  en  la  instrucción</w:t>
        <w:br/>
        <w:t>impartida se “aluda a[l presente] caso, entre otros”.</w:t>
        <w:br/>
        <w:br/>
        <w:t>Por su parte, el Estado señaló que ha realizado “avances  significativos”</w:t>
        <w:br/>
        <w:t>en lo que respecta a garantías de no repetición. En  particular,  sostuvo</w:t>
        <w:br/>
        <w:t>que la nueva Constitución Política del Estado, promulgada el 7 de febrero</w:t>
        <w:br/>
        <w:t>de 2009 establece “un  amplio  catálogo  de  derechos  fundamentales  que</w:t>
        <w:br/>
        <w:t>retoma los principales instrumentos de carácter universal y  regional  de</w:t>
        <w:br/>
        <w:t>derechos humanos […]”[276]. Resaltó, además, que el 26 de  septiembre  de</w:t>
        <w:br/>
        <w:t>2008 se ratificó la Convención Internacional para la Protección de  Todas</w:t>
        <w:br/>
        <w:t>Personas Contra las Desapariciones Forzadas. Por otra parte,  durante  la</w:t>
        <w:br/>
        <w:t>audiencia pública realizada en el  presente  caso  (supra  párr.  8),  el</w:t>
        <w:br/>
        <w:t>Estado indicó que “realizará un seminario que explique la responsabilidad</w:t>
        <w:br/>
        <w:t>internacional del  Estado  en  este  caso  y  en  otros  de  desaparición</w:t>
        <w:br/>
        <w:t>forzada”.</w:t>
        <w:br/>
        <w:br/>
        <w:t>El Tribunal valora positivamente los avances en materia de  garantías  de</w:t>
        <w:br/>
        <w:t>no repetición realizados por el  Estado  hasta  la  fecha,  así  como  la</w:t>
        <w:br/>
        <w:t>propuesta en cuanto a la  realización  de  un  seminario  en  materia  de</w:t>
        <w:br/>
        <w:t>desaparición forzada (supra párr. 256). Sin embargo, la Corte observa que</w:t>
        <w:br/>
        <w:t>en su ofrecimiento, el Estado no  especificó  el  alcance  del  seminario</w:t>
        <w:br/>
        <w:t>referido o las personas que  serían  beneficiadas  con  éste.  Dadas  las</w:t>
        <w:br/>
        <w:t>circunstancias particulares del presente caso,  este  Tribunal  considera</w:t>
        <w:br/>
        <w:t>importante fortalecer las capacidades institucionales del Estado mediante</w:t>
        <w:br/>
        <w:t>la capacitación de funcionarios públicos, a fin de evitar que hechos como</w:t>
        <w:br/>
        <w:t>los  analizados  en  esta  Sentencia  se  repitan.  En  relación  con  la</w:t>
        <w:br/>
        <w:t>capacitación  en  materia  de  protección  de  derechos  humanos,  en  su</w:t>
        <w:br/>
        <w:t>jurisprudencia la Corte ha considerado que ésta es una manera de  brindar</w:t>
        <w:br/>
        <w:t>al funcionario público nuevos conocimientos, desarrollar sus capacidades,</w:t>
        <w:br/>
        <w:t>permitir su especialización en determinadas áreas  novedosas,  prepararlo</w:t>
        <w:br/>
        <w:t>para desempeñar posiciones  distintas  y  adaptar  sus  capacidades  para</w:t>
        <w:br/>
        <w:t>desempeñar mejor las tareas asignadas[277].</w:t>
        <w:br/>
        <w:br/>
        <w:br/>
        <w:t>En consecuencia, la Corte ordena que, sin perjuicio de los  programas  de</w:t>
        <w:br/>
        <w:t>capacitación para funcionarios públicos en materia  de  derechos  humanos</w:t>
        <w:br/>
        <w:t>que ya existan en Bolivia, el Estado  deberá  implementar,  en  un  plazo</w:t>
        <w:br/>
        <w:t>razonable y con la respectiva disposición presupuestaria, un programa  de</w:t>
        <w:br/>
        <w:t>formación  sobre  la  debida  investigación  y  juzgamiento   de   hechos</w:t>
        <w:br/>
        <w:t>constitutivos de desaparición forzada de personas, dirigido a los agentes</w:t>
        <w:br/>
        <w:t>del Ministerio Público y a los jueces del Poder Judicial de  Bolivia  que</w:t>
        <w:br/>
        <w:t>tengan  competencia  sobre  tales  hechos,  con  el  fin  de  que  dichos</w:t>
        <w:br/>
        <w:t>funcionarios cuenten con los elementos legales,  técnicos  y  científicos</w:t>
        <w:br/>
        <w:t>necesarios para evaluar integralmente  el  fenómeno  de  la  desaparición</w:t>
        <w:br/>
        <w:t>forzada. De manera particular, en este  tipo  de  casos  las  autoridades</w:t>
        <w:br/>
        <w:t>encargadas de la investigación deben estar entrenadas para el uso  de  la</w:t>
        <w:br/>
        <w:t>prueba circunstancial, los indicios y las presunciones, la valoración  de</w:t>
        <w:br/>
        <w:t>los patrones sistemáticos que puedan dar  origen  a  los  hechos  que  se</w:t>
        <w:br/>
        <w:t>investigan y la localización de personas desaparecidas de manera  forzada</w:t>
        <w:br/>
        <w:t>(supra párrs. 82, 166 a 168, 217 y 219).</w:t>
        <w:br/>
        <w:br/>
        <w:t>Dentro de los  programas  arriba  indicados,  se  deberá  hacer  especial</w:t>
        <w:br/>
        <w:t>mención a la presente Sentencia y a los instrumentos  internacionales  de</w:t>
        <w:br/>
        <w:t>derechos humanos de los que Bolivia es Parte.</w:t>
        <w:br/>
        <w:br/>
        <w:t>D.    Indemnizaciones, compensaciones, costas y gastos</w:t>
        <w:br/>
        <w:br/>
        <w:t>D.1   Daño material</w:t>
        <w:br/>
        <w:br/>
        <w:t>La Corte ha  desarrollado  en  su  jurisprudencia  el  concepto  de  daño</w:t>
        <w:br/>
        <w:t>material y los supuestos en que corresponde indemnizarlo.  Este  Tribunal</w:t>
        <w:br/>
        <w:t>ha establecido que el daño material supone “la pérdida  o  detrimento  de</w:t>
        <w:br/>
        <w:t>los ingresos de las víctimas, los gastos efectuados  con  motivo  de  los</w:t>
        <w:br/>
        <w:t>hechos y las consecuencias de carácter  pecuniario  que  tengan  un  nexo</w:t>
        <w:br/>
        <w:t>causal con los hechos del caso” [278].</w:t>
        <w:br/>
        <w:br/>
        <w:t>La Comisión solicitó a la Corte que  fije  en  equidad  el  monto  de  la</w:t>
        <w:br/>
        <w:t>indemnización correspondiente al daño emergente y el lucro  cesante.  Los</w:t>
        <w:br/>
        <w:t>representantes realizaron solicitudes específicas en cuanto a  los  daños</w:t>
        <w:br/>
        <w:t>materiales, las cuales incluyen la reclamación del lucro  cesante  y  del</w:t>
        <w:br/>
        <w:t>daño emergente. Por su parte, el Estado controvirtió las pretensiones  de</w:t>
        <w:br/>
        <w:t>los representantes, indicando que éstas  “contradicen  las  […]  pruebas”</w:t>
        <w:br/>
        <w:t>presentadas  por  los  representantes  y  la  Comisión  en  el   caso   y</w:t>
        <w:br/>
        <w:t>representarían “un enriquecimiento más que una indemnización”.</w:t>
        <w:br/>
        <w:br/>
        <w:t>Como lo ha establecido anteriormente la  Corte,  las  reparaciones  deben</w:t>
        <w:br/>
        <w:t>tener un nexo causal con los hechos del caso, las violaciones declaradas,</w:t>
        <w:br/>
        <w:t>los daños acreditados, así como con las medidas solicitadas para  reparar</w:t>
        <w:br/>
        <w:t>los daños respectivos. Por lo tanto, el Tribunal  deberá  observar  dicha</w:t>
        <w:br/>
        <w:t>concurrencia para pronunciarse debidamente y conforme a derecho[279].</w:t>
        <w:br/>
        <w:br/>
        <w:t xml:space="preserve">      a) Rainer Ibsen Cárdenas</w:t>
        <w:br/>
        <w:br/>
        <w:t>En cuanto a la indemnización por  lo  que  hubiese  ganado  Rainer  Ibsen</w:t>
        <w:br/>
        <w:t>Cárdenas durante su vida profesional, los  representantes  señalaron  que</w:t>
        <w:br/>
        <w:t>éste se encontraba cursando el tercer año de la carrera de ingeniería  al</w:t>
        <w:br/>
        <w:t>momento de  su  desaparición  forzada.  De  esta  manera,  indicaron  que</w:t>
        <w:br/>
        <w:t>correspondía  al  Estado  pagar  la  cantidad  total  de  US  $263,250.00</w:t>
        <w:br/>
        <w:t>(doscientos sesenta y  tres  mil  doscientos  cincuenta  dólares  de  los</w:t>
        <w:br/>
        <w:t>Estados Unidos de América),  calculada  con  base  en  “los  32.5  años[,</w:t>
        <w:br/>
        <w:t>aproximadamente, que hubiese trabajado …] como profesional”,  percibiendo</w:t>
        <w:br/>
        <w:t>un “salario mensual promedio” de US $900.00 (novecientos dólares  de  los</w:t>
        <w:br/>
        <w:t>Estados Unidos de América) como probable ingeniero, y  restando  de  este</w:t>
        <w:br/>
        <w:t>monto “el 25% [por concepto] de gastos propios”.</w:t>
        <w:br/>
        <w:br/>
        <w:t>Ante dichas pretensiones, el Estado señaló en un primer momento  procesal</w:t>
        <w:br/>
        <w:t>que los representantes nunca demostraron que Rainer Ibsen  Cárdenas  haya</w:t>
        <w:br/>
        <w:t>sido estudiante de ingeniería de tercer año al momento de su desaparición</w:t>
        <w:br/>
        <w:t>forzada, y que se desconoce la fuente utilizada para establecer el  monto</w:t>
        <w:br/>
        <w:t>que  indican  los  representantes  como  salario  mensual  promedio.   No</w:t>
        <w:br/>
        <w:t>obstante, en  su  contestación  a  la  demanda,  el  Estado  realizó  una</w:t>
        <w:br/>
        <w:t>proyección de lo que habría ganado el señor Ibsen Cárdenas como  probable</w:t>
        <w:br/>
        <w:t>ingeniero durante 36 años de trabajo, entre otros, con base en  un  monto</w:t>
        <w:br/>
        <w:t>salarial de US $450.00 (cuatrocientos cincuenta dólares  de  los  Estados</w:t>
        <w:br/>
        <w:t>Unidos de  América),  es  decir,  del  50%  del  monto  alegado  por  los</w:t>
        <w:br/>
        <w:t>representantes. Según el Estado, dicha reducción se aproximaría más a  la</w:t>
        <w:br/>
        <w:t>realidad, puesto que un ingeniero recién graduado no percibiría lo  mismo</w:t>
        <w:br/>
        <w:t>que uno con vasta experiencia. De esta  manera,  el  Estado  propuso  una</w:t>
        <w:br/>
        <w:t>cantidad de US $157,950.00 (ciento  cincuenta  y  siete  mil  novecientos</w:t>
        <w:br/>
        <w:t>cincuenta dólares de los Estados  Unidos  de  América)  por  concepto  de</w:t>
        <w:br/>
        <w:t>pérdida de ingresos.</w:t>
        <w:br/>
        <w:br/>
        <w:t>Contrariamente, en sus alegatos finales escritos, el Estado  sostuvo  que</w:t>
        <w:br/>
        <w:t>el señor Rainer Ibsen se encontraba “cursando en primer año de derecho” a</w:t>
        <w:br/>
        <w:t>la fecha de su desaparición  forzada.  Por  tanto,  “al  no  ser  posible</w:t>
        <w:br/>
        <w:t>establecer cu[á]nto hubiese percibido como abogado”, el Estado indicó que</w:t>
        <w:br/>
        <w:t>se debe utilizar el salario mínimo nacional para determinar el monto  que</w:t>
        <w:br/>
        <w:t>el señor Ibsen Cárdenas  habría  percibido  durante  32.5  años  de  vida</w:t>
        <w:br/>
        <w:t>laboral, “deduciendo un  25%  por  gastos  personales”.  De  esta  forma,</w:t>
        <w:br/>
        <w:t>determinó que corresponde un monto  de  US  $29,057.00  (veintinueve  mil</w:t>
        <w:br/>
        <w:t>cincuenta y siete dólares de los Estados Unidos de América) por  concepto</w:t>
        <w:br/>
        <w:t>de pérdida de ingresos a favor del señor Rainer Ibsen Cárdenas.</w:t>
        <w:br/>
        <w:br/>
        <w:t>El Tribunal observa  que  los  representantes  en  el  presente  caso  no</w:t>
        <w:br/>
        <w:t>aportaron pruebas a fin de establecer la profesión que estudiaba el señor</w:t>
        <w:br/>
        <w:t>Rainer Ibsen al momento  de  su  desaparición  forzada  ni  el  nivel  de</w:t>
        <w:br/>
        <w:t>estudios en que cursaba. Tampoco  aportaron  elementos  que  permitan  al</w:t>
        <w:br/>
        <w:t>Tribunal acreditar la expectativa de vida o el salario  mensual  probable</w:t>
        <w:br/>
        <w:t>de la víctima, ya sea como abogado o como ingeniero, y así  llegar  a  un</w:t>
        <w:br/>
        <w:t>cálculo razonable de lo que habría ganado durante su carrera profesional.</w:t>
        <w:br/>
        <w:t>Por otra parte, obra en el expediente ante el  Tribunal  un  informe  del</w:t>
        <w:br/>
        <w:t>Departamento  de  Admisiones  y  Registros  de  la  Universidad  Autónoma</w:t>
        <w:br/>
        <w:t>“Gabriel René Moreno” de 14 de abril de 2010,  aportado  por  el  Estado,</w:t>
        <w:br/>
        <w:t>mediante el cual se indica que el  señor  Ibsen  Cárdenas  “se  encuentra</w:t>
        <w:br/>
        <w:t>registrad[o] en el libro de acta de exámenes finales de  las  asignaturas</w:t>
        <w:br/>
        <w:t>del primer curso en la Facultad de Derecho en la gestión/año  1971  […]”.</w:t>
        <w:br/>
        <w:t>Adjunto a dicho informe  se  encuentran  fotocopias  del  libro  de  acta</w:t>
        <w:br/>
        <w:t>referido,  en  las  cuales  consta  el  nombre  del  señor  Rainer  Ibsen</w:t>
        <w:br/>
        <w:t>Cárdenas[280]. De lo anterior,  el  Tribunal  considera  que  es  posible</w:t>
        <w:br/>
        <w:t>considerar que el señor Rainer Ibsen Cárdenas era estudiante  del  primer</w:t>
        <w:br/>
        <w:t>año de la carrera de Derecho de la  Universidad  Autónoma  “Gabriel  René</w:t>
        <w:br/>
        <w:t>Moreno” al momento de su detención previa a su desaparición forzada. Así,</w:t>
        <w:br/>
        <w:t>de haberse graduado de esa carrera profesional, durante su probable  vida</w:t>
        <w:br/>
        <w:t>laboral el señor Ibsen Cárdenas habría percibido un salario acorde con su</w:t>
        <w:br/>
        <w:t>profesión, es decir, un salario mayor al mínimo vigente en Bolivia.</w:t>
        <w:br/>
        <w:br/>
        <w:t>En consecuencia, y tomando en cuenta que el señor Rainer  Ibsen  Cárdenas</w:t>
        <w:br/>
        <w:t>tenía 22 años a la fecha de su desaparición  forzada  (supra  párr.  74),</w:t>
        <w:br/>
        <w:t>este Tribunal decide fijar, en equidad, la  cantidad  de  US  $130,000.00</w:t>
        <w:br/>
        <w:t>(ciento treinta mil dólares de  los  Estados  Unidos  de  América)  o  su</w:t>
        <w:br/>
        <w:t>equivalente en bolivianos, por concepto de daño material, la cual  deberá</w:t>
        <w:br/>
        <w:t>ser distribuida en partes iguales entre los  derechohabientes  del  señor</w:t>
        <w:br/>
        <w:t>Ibsen Cárdenas. Dicho monto deberá ser pagado en el plazo  que  la  Corte</w:t>
        <w:br/>
        <w:t>fije para tal efecto (infra párr. 292).</w:t>
        <w:br/>
        <w:br/>
        <w:t xml:space="preserve">      b) José Luis Ibsen Peña</w:t>
        <w:br/>
        <w:br/>
        <w:t>En cuanto a  la  pérdida  de  ingresos  de  José  Luis  Ibsen  Peña,  los</w:t>
        <w:br/>
        <w:t>representantes  alegaron  que  corresponde  el  pago  de  US  $300,150.00</w:t>
        <w:br/>
        <w:t>(trescientos mil ciento  cincuenta  dólares  de  los  Estados  Unidos  de</w:t>
        <w:br/>
        <w:t>América), calculado con base en los 14.5 años, aproximadamente,  “que  le</w:t>
        <w:br/>
        <w:t>quedaban de vida como profesional”, y tomando en cuenta que el 25% de sus</w:t>
        <w:br/>
        <w:t>ingresos se utilizaría en gastos propios. Así,  señalaron  que  el  señor</w:t>
        <w:br/>
        <w:t>Ibsen Peña era  abogado  de  profesión  con  un  ingreso  mensual  de  US</w:t>
        <w:br/>
        <w:t>$1,300.00 (mil trecientos dólares  de  los  Estados  Unidos  de  America)</w:t>
        <w:br/>
        <w:t>provenientes de la empresa Yacimientos Petrolíferos  Fiscales  Bolivianos</w:t>
        <w:br/>
        <w:t>(en adelante “YPFB”), lugar donde supuestamente laboraba al momento de su</w:t>
        <w:br/>
        <w:t>detención, y de US $1.000,00  (mil  dólares  de  los  Estados  Unidos  de</w:t>
        <w:br/>
        <w:t>America) derivados del “asesoramiento jurídico”  que  le  brindaba  a  la</w:t>
        <w:br/>
        <w:t>Central Obrera Boliviana (en adelante, “la COB”).</w:t>
        <w:br/>
        <w:br/>
        <w:t>El Estado controvirtió la aseveración de los  representantes  de  que  el</w:t>
        <w:br/>
        <w:t>señor José Luis Ibsen se desempeñaba como abogado de YPFB y de la  COB  a</w:t>
        <w:br/>
        <w:t>la fecha de su desaparición forzada,  puesto  que  en  mayo  de  1972  la</w:t>
        <w:br/>
        <w:t>víctima referida “se encontraba en la ciudad de Camiri, Santa Cruz, donde</w:t>
        <w:br/>
        <w:t>inscribió  su  bufete  de  abogado,  es  decir,  trabajaba  como  abogado</w:t>
        <w:br/>
        <w:t>independiente”. A este respecto, en  sus  alegatos  finales  escritos  el</w:t>
        <w:br/>
        <w:t>Estado señaló que el señor  Ibsen  Peña  nunca  percibió  de  un  salario</w:t>
        <w:br/>
        <w:t>proveniente de la COB,  ya  que  todos  los  asesores  legales  de  dicha</w:t>
        <w:br/>
        <w:t>organización “prestan sus servicios ad honorem”. Igualmente,  indicó  que</w:t>
        <w:br/>
        <w:t>en la empresa YPFB, el señor Ibsen Peña ocupó los  cargos  de  “auxiliar,</w:t>
        <w:br/>
        <w:t>Encargado de Prestaciones y Encargado de  Prestaciones  Médicas”,  y  que</w:t>
        <w:br/>
        <w:t>percibía  una  remuneración  en   pesos   bolivianos,   no   en   dólares</w:t>
        <w:br/>
        <w:t>estadounidenses.  Consecuentemente,  el  Estado  alegó  en  una   primera</w:t>
        <w:br/>
        <w:t>oportunidad procesal que el monto que corresponde al señor Ibsen Peña por</w:t>
        <w:br/>
        <w:t>la pérdida de ingresos es de US $12,865.12 (doce mil ochocientos  sesenta</w:t>
        <w:br/>
        <w:t>y cinco dólares y doce  centavos  de  los  Estados  Unidos  de  America),</w:t>
        <w:br/>
        <w:t>calculado con base en el salario mínimo nacional de Bs. 647  (seiscientos</w:t>
        <w:br/>
        <w:t>cuarenta y siete bolivianos) y los 14.5 años  que  le  quedaban  de  vida</w:t>
        <w:br/>
        <w:t>laboral, tomando en cuenta también los gastos personales de éste mediante</w:t>
        <w:br/>
        <w:t>una reducción del 25% del monto total. Posteriormente, el Estado modificó</w:t>
        <w:br/>
        <w:t>esta suma y propuso la cantidad de US $13,572.00  (trece  mil  quinientos</w:t>
        <w:br/>
        <w:t>setenta y dos dólares de los Estados  Unidos  de  América)  a  causa  del</w:t>
        <w:br/>
        <w:t>aumento en  el  salario  mínimo  nacional  vigente,  fijado  en  Bs.  679</w:t>
        <w:br/>
        <w:t>(seiscientos setenta y nueve bolivianos) a la fecha en  que  remitió  sus</w:t>
        <w:br/>
        <w:t>alegatos finales escritos.</w:t>
        <w:br/>
        <w:br/>
        <w:t>Este Tribunal ha establecido que en mayo de  1972  el  señor  Ibsen  Peña</w:t>
        <w:br/>
        <w:t>inscribió su bufete de abogado[281] en la ciudad de Camiri, Santa Cruz, y</w:t>
        <w:br/>
        <w:t>que éste tenía 47 años de edad al  momento  de  su  detención  ilegal  en</w:t>
        <w:br/>
        <w:t>febrero de 1973 (supra párr. 106). Sin embargo, el Tribunal  observa  que</w:t>
        <w:br/>
        <w:t>los  representantes  no  han  aportado  prueba  documental  que   permita</w:t>
        <w:br/>
        <w:t>acreditar el salario u honorarios que percibía el señor José  Luis  Ibsen</w:t>
        <w:br/>
        <w:t>para esa fecha. En cuanto a los salarios mensuales alegadamente recibidos</w:t>
        <w:br/>
        <w:t>de la Central Obrera Boliviana, consta en el expediente una certificación</w:t>
        <w:br/>
        <w:t>emitida por el Comité Ejecutivo de la “Central Obrera Departamental”,  de</w:t>
        <w:br/>
        <w:t>la cual se desprende que la víctima referida “prestó sus  servicios  como</w:t>
        <w:br/>
        <w:t>asesor jurídico [a dicha organización] entre finales de la década de  los</w:t>
        <w:br/>
        <w:t>[años] 60 y principios de los [años] 70”. No obstante, “las condiciones y</w:t>
        <w:br/>
        <w:t>fechas específicas […] de  su  asesoría”  no  se  encuentran  disponibles</w:t>
        <w:br/>
        <w:t>debido a “las  innumerables  ocasiones  […  en  que  las]  sedes  [de  la</w:t>
        <w:br/>
        <w:t>organización]  fueron  intervenidas  y  allanadas   por   los   gobiernos</w:t>
        <w:br/>
        <w:t>totalitarios de turno”[282]. Asimismo, consta en el expediente un  oficio</w:t>
        <w:br/>
        <w:t>de 9 de abril de 2010 del Comité Ejecutivo Nacional de la Central  Obrera</w:t>
        <w:br/>
        <w:t>Boliviana que indica que dicha organización “nunca [ha]  pag[ado]  a  sus</w:t>
        <w:br/>
        <w:t>asesores legales, […] habiendo trabajado todos a[d] honore[m]”[283].  Por</w:t>
        <w:br/>
        <w:t>otro  lado,  el  Tribunal  no  cuenta  con  elementos  suficientes   para</w:t>
        <w:br/>
        <w:t>establecer los salarios que el señor Ibsen Peña  habría  recibido  de  la</w:t>
        <w:br/>
        <w:t>YPFB por asesoría jurídica. De la prueba allegada a la Corte se desprende</w:t>
        <w:br/>
        <w:t>únicamente que éste desempeñó distintos cargos  en  la  empresa  referida</w:t>
        <w:br/>
        <w:t>durante los años 1964 a 1968,  así  como  en  el  año  1971,  ninguno  de</w:t>
        <w:br/>
        <w:t>naturaleza jurídica[284].</w:t>
        <w:br/>
        <w:br/>
        <w:t>Consecuentemente, este Tribunal decide fijar, en equidad, la cantidad  de</w:t>
        <w:br/>
        <w:t>US $75,000.00 (setenta y cinco mil  dólares  de  los  Estados  Unidos  de</w:t>
        <w:br/>
        <w:t>América) o su equivalente en bolivianos, por concepto  de  daño  material</w:t>
        <w:br/>
        <w:t>correspondiente a los ingresos que habría percibido el  señor  José  Luis</w:t>
        <w:br/>
        <w:t>Ibsen Peña durante su vida probable, los cuales deberán ser  distribuidos</w:t>
        <w:br/>
        <w:t>en partes iguales entre sus  derechohabientes.  Dicho  monto  deberá  ser</w:t>
        <w:br/>
        <w:t>pagado en el plazo que la Corte fije para tal efecto (infra párr. 292).</w:t>
        <w:br/>
        <w:br/>
        <w:t xml:space="preserve">                                      *</w:t>
        <w:br/>
        <w:t xml:space="preserve">                                    *   *</w:t>
        <w:br/>
        <w:br/>
        <w:t>En cuanto a los desembolsos realizados por la familia Ibsen debido  a  la</w:t>
        <w:br/>
        <w:t>búsqueda  de  las  víctimas  desaparecidas  en  el  presente  caso,   los</w:t>
        <w:br/>
        <w:t>representantes solicitaron una cantidad de  US  $70,000.00  (setenta  mil</w:t>
        <w:br/>
        <w:t>dólares de los Estados Unidos  de  América),  la  cual  abarcaría  cuatro</w:t>
        <w:br/>
        <w:t>décadas de gestiones ante  diversas  autoridades  y  entidades  públicas,</w:t>
        <w:br/>
        <w:t>hospedaje,  alimentación,  viajes,  pagos  por   concepto   de   llamadas</w:t>
        <w:br/>
        <w:t>telefónicas  y  otros.  También  abarcaría  la  pérdida   de   la   “casa</w:t>
        <w:br/>
        <w:t>patrimoni[al  que]  tuvo  que  ser  vendida”.   Por   otra   parte,   los</w:t>
        <w:br/>
        <w:t>representantes solicitaron  un  monto  de  US  $40,000.00  (cuarenta  mil</w:t>
        <w:br/>
        <w:t>dólares de los Estados Unidos de América) por gastos incurridos por daños</w:t>
        <w:br/>
        <w:t>a la salud física y  psíquica  de  los  miembros  de  la  familia  Ibsen,</w:t>
        <w:br/>
        <w:t>sufridos  a  consecuencia  de  los  hechos   del   presente   caso.   Los</w:t>
        <w:br/>
        <w:t>representantes también solicitaron diversas cantidades  por  concepto  de</w:t>
        <w:br/>
        <w:t>pagos compensatorios por supuestos daños ocasionados a los “proyectos  de</w:t>
        <w:br/>
        <w:t>vida” de las víctimas directas y sus familiares.</w:t>
        <w:br/>
        <w:br/>
        <w:t>Respecto a este rubro, el Estado solicitó a la Corte tomar en cuenta  que</w:t>
        <w:br/>
        <w:t>en el caso Trujillo Oroza Vs. Bolivia el Tribunal “ordenó al  Estado  […]</w:t>
        <w:br/>
        <w:t>el pago de poco menos del 50% de la pretensión de la familia”. En  cuanto</w:t>
        <w:br/>
        <w:t>a los gastos generados debido al deterioro de  la  salud  de  la  familia</w:t>
        <w:br/>
        <w:t>Ibsen, el Estado solicitó a la Corte pronunciarse en equidad. Finalmente,</w:t>
        <w:br/>
        <w:t>respecto a  las  pretensiones  de  los  representantes  con  relación  al</w:t>
        <w:br/>
        <w:t>proyecto de vida de las víctimas, consideró que las mismas no se  adecuan</w:t>
        <w:br/>
        <w:t>a  los  parámetros  establecidos  por  la  jurisprudencia  de  la   Corte</w:t>
        <w:br/>
        <w:t>Interamericana, por lo que solicitó que la Corte lo valore en equidad.</w:t>
        <w:br/>
        <w:br/>
        <w:t>La Corte reconoce que las gestiones realizadas por los familiares de  los</w:t>
        <w:br/>
        <w:t>señores Ibsen Cárdenas e Ibsen Peña para  obtener  información  sobre  su</w:t>
        <w:br/>
        <w:t>paradero generaron  gastos  que  deben  ser  indemnizados.  No  obstante,</w:t>
        <w:br/>
        <w:t>respecto a la supuesta pérdida de una casa familiar, el Tribunal advierte</w:t>
        <w:br/>
        <w:t>que de la  prueba  aportada  por  los  representantes  no  se  desprenden</w:t>
        <w:br/>
        <w:t>elementos suficientes que le permitan establecer el  daño  alegado  y  su</w:t>
        <w:br/>
        <w:t>conexión con los hechos de desaparición  forzada  de  los  señores  Ibsen</w:t>
        <w:br/>
        <w:t>Cárdenas e Ibsen Peña, por lo cual no fijará un monto por este concepto.</w:t>
        <w:br/>
        <w:br/>
        <w:t>En relación con los alegados gastos de atención médica y  psicológica  en</w:t>
        <w:br/>
        <w:t>que incurrieron las víctimas en el presente caso, la Corte  advierte  que</w:t>
        <w:br/>
        <w:t>los  representantes  no  presentaron  pruebas,  bien  sea   comprobantes,</w:t>
        <w:br/>
        <w:t>historias o certificados médicos, entre otros, de  los  cuales  se  pueda</w:t>
        <w:br/>
        <w:t>establecer que efectivamente los miembros de la familia Ibsen  recibieron</w:t>
        <w:br/>
        <w:t>dicha atención por afectaciones relacionadas con los hechos  del  caso  y</w:t>
        <w:br/>
        <w:t>que se realizaron gastos en ese sentido. Si bien la Corte ha  establecido</w:t>
        <w:br/>
        <w:t>que  por  la  naturaleza  y  gravedad  de  los  hechos  constitutivos  de</w:t>
        <w:br/>
        <w:t>desaparición forzada, las víctimas  en  el  presente  caso  han  padecido</w:t>
        <w:br/>
        <w:t>graves afectaciones psicológicas (supra párrs. 128, 129, 131 a 133), para</w:t>
        <w:br/>
        <w:t>que la Corte pueda ordenar el reintegro de gastos por este  rubro,  éstos</w:t>
        <w:br/>
        <w:t>deben ser acreditados. Debido a lo  anterior,  en  el  presente  caso  no</w:t>
        <w:br/>
        <w:t>corresponde fijar un monto al respecto.</w:t>
        <w:br/>
        <w:br/>
        <w:t>En consecuencia,  la  Corte  fija  en  equidad  una  compensación  de  US</w:t>
        <w:br/>
        <w:t>$5,000.00 (cinco mil dólares de los Estados Unidos de  América)  por  los</w:t>
        <w:br/>
        <w:t>gastos incurridos a raíz de las violaciones  declaradas  en  el  presente</w:t>
        <w:br/>
        <w:t>caso. Esta cantidad deberá ser entregada en partes iguales a Rebeca, Tito</w:t>
        <w:br/>
        <w:t>y Raquel Ibsen Castro, y ser pagada en el plazo que la  Corte  fije  para</w:t>
        <w:br/>
        <w:t>tal efecto (infra párr. 292).</w:t>
        <w:br/>
        <w:br/>
        <w:t xml:space="preserve">                                      *</w:t>
        <w:br/>
        <w:t xml:space="preserve">                                    *   *</w:t>
        <w:br/>
        <w:br/>
        <w:t>En casos anteriores, la Corte ha reconocido que puede existir un daño  al</w:t>
        <w:br/>
        <w:t>proyecto de vida de una víctima de violaciones a sus derechos humanos. No</w:t>
        <w:br/>
        <w:t>obstante, este Tribunal ha  establecido  que  la  naturaleza  compleja  e</w:t>
        <w:br/>
        <w:t>íntegra del daño al “proyecto de vida” exige medidas  de  satisfacción  y</w:t>
        <w:br/>
        <w:t>garantías de no repetición que van más allá de la  esfera  económica.  En</w:t>
        <w:br/>
        <w:t>este sentido, la condena que se hace en  otros  puntos  de  la  Sentencia</w:t>
        <w:br/>
        <w:t>contribuye a compensar a las víctimas del caso por sus daños materiales e</w:t>
        <w:br/>
        <w:t>inmateriales[285].</w:t>
        <w:br/>
        <w:br/>
        <w:t>D.2   Daño inmaterial</w:t>
        <w:br/>
        <w:br/>
        <w:t>La Corte ha  desarrollado  en  su  jurisprudencia  el  concepto  de  daño</w:t>
        <w:br/>
        <w:t>inmaterial y los supuestos en que corresponde indemnizarlo.  El  Tribunal</w:t>
        <w:br/>
        <w:t>ha establecido que el daño inmaterial comprende “tanto los sufrimientos y</w:t>
        <w:br/>
        <w:t>las aflicciones causados a la víctima  directa  y  a  sus  allegados,  el</w:t>
        <w:br/>
        <w:t>menoscabo de valores muy significativos para las personas, así  como  las</w:t>
        <w:br/>
        <w:t>alteraciones, de carácter no pecuniario, en las condiciones de existencia</w:t>
        <w:br/>
        <w:t>de la víctima o su familia”[286].</w:t>
        <w:br/>
        <w:br/>
        <w:t>La Comisión solicitó a la Corte que, de  estimarlo  pertinente,  fije  en</w:t>
        <w:br/>
        <w:t>equidad el monto de la compensación por concepto de daños inmateriales.</w:t>
        <w:br/>
        <w:br/>
        <w:t>Los  representantes  se  refirieron  a  la   angustia,   el   dolor,   la</w:t>
        <w:br/>
        <w:t>desesperación y la incertidumbre que  sufrió  la  familia  Ibsen  por  la</w:t>
        <w:br/>
        <w:t>detención arbitraria y la desaparición forzada de Rainer Ibsen Cárdenas y</w:t>
        <w:br/>
        <w:t>José  Luis  Ibsen  Peña.  Señalaron,  igualmente,  que  las  amenazas   y</w:t>
        <w:br/>
        <w:t>persecuciones que obligaron a la familia a huir dentro de su  país  y  la</w:t>
        <w:br/>
        <w:t>falta de información sobre el paradero de los señores  Ibsen  Cárdenas  e</w:t>
        <w:br/>
        <w:t>Ibsen  Peña  ocasionaron  un  daño  irreparable  y  traumático  de  orden</w:t>
        <w:br/>
        <w:t>inmaterial en las víctimas. Consecuentemente, por la desaparición forzada</w:t>
        <w:br/>
        <w:t>del señor Rainer Ibsen Cárdenas, solicitaron al Tribunal ordenar el  pago</w:t>
        <w:br/>
        <w:t>de una compensación simbólica de US $700,000.00 (setecientos mil  dólares</w:t>
        <w:br/>
        <w:t>de los Estados Unidos de América) a la señora Martha Castro Mendoza.  Por</w:t>
        <w:br/>
        <w:t>la desaparición forzada del señor José Luis Ibsen Peña,  solicitaron  una</w:t>
        <w:br/>
        <w:t>compensación a la familia con un  “valor  simbólico”  de  US$  900,000.00</w:t>
        <w:br/>
        <w:t>(novecientos mil  dólares de los Estados Unidos de América).  Además,  en</w:t>
        <w:br/>
        <w:t>relación con el sufrimiento y dolor de la familia Ibsen por  “el  proceso</w:t>
        <w:br/>
        <w:t>sufrido” por Rainer Ibsen Cárdenas, demandaron  una  compensación  de  US</w:t>
        <w:br/>
        <w:t>$250,000.00 (doscientos cincuenta mil dólares de los  Estados  Unidos  de</w:t>
        <w:br/>
        <w:t>América) para su madrastra, Martha Castro Mendoza, y  de  US  $100,000.00</w:t>
        <w:br/>
        <w:t>(cien mil dólares de los Estados Unidos de América) para cada uno de  sus</w:t>
        <w:br/>
        <w:t>hermanos Rebeca, Tito y Raquel Ibsen Castro.  Finalmente,  por  el  dolor</w:t>
        <w:br/>
        <w:t>sufrido por la familia a raíz de lo sucedido  a  José  Luis  Ibsen  Peña,</w:t>
        <w:br/>
        <w:t>solicitaron un pago de US$ 500,000.00  (quinientos  mil  dólares  de  los</w:t>
        <w:br/>
        <w:t>Estados Unidos de América) para Martha Castro Mendoza,  y  pagos  de  US$</w:t>
        <w:br/>
        <w:t>300,000.00 (trescientos mil dólares de los  Estados  Unidos  de  América)</w:t>
        <w:br/>
        <w:t>para cada uno de sus hijos, Rebeca, Tito y Raquel Ibsen Castro.</w:t>
        <w:br/>
        <w:br/>
        <w:t>El Estado objetó las pretensiones  de  los  representantes  alegando  que</w:t>
        <w:br/>
        <w:t>superan la realidad de  un  país  en  desarrollo  como  Bolivia.  Por  lo</w:t>
        <w:br/>
        <w:t>anterior, el Estado solicitó a la Corte que valorara “bajo los  criterios</w:t>
        <w:br/>
        <w:t>de equidad y actitud conciliadora” del Estado  las  acciones  emprendidas</w:t>
        <w:br/>
        <w:t>como medidas compensatorias, las cuales “brindan a la parte lesionada una</w:t>
        <w:br/>
        <w:t>satisfacción más allá de lo económico […]”.</w:t>
        <w:br/>
        <w:br/>
        <w:t>La jurisprudencia internacional  ha  establecido  reiteradamente  que  la</w:t>
        <w:br/>
        <w:t>sentencia puede constituir  per  se  una  forma  de  reparación[287].  No</w:t>
        <w:br/>
        <w:t>obstante, considerando  las  circunstancias  del  caso  sub  judice,  los</w:t>
        <w:br/>
        <w:t>sufrimientos que las violaciones cometidas causaron a las  víctimas,  así</w:t>
        <w:br/>
        <w:t>como el cambio en las condiciones de vida y las  restantes  consecuencias</w:t>
        <w:br/>
        <w:t>de orden inmaterial o no pecuniario que éstos últimos sufrieron, la Corte</w:t>
        <w:br/>
        <w:t>estima pertinente fijar una cantidad, en equidad, como  compensación  por</w:t>
        <w:br/>
        <w:t>concepto de daños inmateriales[288].</w:t>
        <w:br/>
        <w:br/>
        <w:t>En atención a las indemnizaciones ordenadas  por  el  Tribunal  en  otros</w:t>
        <w:br/>
        <w:t>casos sobre desapariciones forzadas de personas, en consideración de  las</w:t>
        <w:br/>
        <w:t>circunstancias del presente caso, la entidad, carácter y gravedad de  las</w:t>
        <w:br/>
        <w:t>violaciones cometidas, que se trata de la  desaparición  forzada  de  dos</w:t>
        <w:br/>
        <w:t>miembros de  una  misma  familia,  los  sufrimientos  ocasionados  a  las</w:t>
        <w:br/>
        <w:t>víctimas y el tratamiento que han recibido, el tiempo transcurrido  desde</w:t>
        <w:br/>
        <w:t>que comenzó la desaparición, la  denegación  de  justicia,  así  como  el</w:t>
        <w:br/>
        <w:t>cambio en las condiciones de vida y las restantes consecuencias de  orden</w:t>
        <w:br/>
        <w:t>inmaterial que sufrieron, la Corte estima pertinente fijar,  en  equidad,</w:t>
        <w:br/>
        <w:t>la cantidad de US $80,000.00 (ochenta mil dólares de los  Estados  Unidos</w:t>
        <w:br/>
        <w:t>de América) a favor de cada uno de los señores Rainer  Ibsen  Cárdenas  y</w:t>
        <w:br/>
        <w:t>José Luis Ibsen Peña, como compensación por concepto de daño  inmaterial.</w:t>
        <w:br/>
        <w:t>A su vez,  por  el  mismo  concepto,  el  Tribunal  fija  en  equidad  la</w:t>
        <w:br/>
        <w:t>compensación de US $50,000.00  (cincuenta  mil  dólares  de  los  Estados</w:t>
        <w:br/>
        <w:t>Unidos de América) a favor de la señora Martha Castro Mendoza,  así  como</w:t>
        <w:br/>
        <w:t>la compensación de US $40,000.00 (cuarenta mil  dólares  de  los  Estados</w:t>
        <w:br/>
        <w:t>Unidos de América) a favor de  cada  uno  de  los  señores  Rebeca  Ibsen</w:t>
        <w:br/>
        <w:t>Castro, Tito Ibsen Castro y Raquel Ibsen Castro, ya que el daño  a  éstos</w:t>
        <w:br/>
        <w:t>surge de las violaciones cometidas en perjuicio de  dos  miembros  de  un</w:t>
        <w:br/>
        <w:t>mismo núcleo  familiar.  Al  establecer  estos  montos,  el  Tribunal  no</w:t>
        <w:br/>
        <w:t>considera las alegadas amenazas en contra de la  familia  Ibsen,  ya  que</w:t>
        <w:br/>
        <w:t>éstas no forman parte del marco fáctico del presente  caso  (supra  párr.</w:t>
        <w:br/>
        <w:t>228).</w:t>
        <w:br/>
        <w:br/>
        <w:t>D.3   Costas y gastos</w:t>
        <w:br/>
        <w:br/>
        <w:t>Como ya lo ha señalado la Corte en oportunidades anteriores, las costas y</w:t>
        <w:br/>
        <w:t>gastos están comprendidos dentro del concepto de reparación consagrado en</w:t>
        <w:br/>
        <w:t>el artículo 63.1 de la Convención Americana[289].</w:t>
        <w:br/>
        <w:br/>
        <w:t>La Comisión solicitó a la Corte que ordene  al  Estado  el  pago  de  las</w:t>
        <w:br/>
        <w:t>costas y gastos razonables y  necesarios  debidamente  probados,  que  se</w:t>
        <w:br/>
        <w:t>hayan originado y se originen de la tramitación del presente  caso  tanto</w:t>
        <w:br/>
        <w:t>en el ámbito interno como ante  el  Sistema  Interamericano  de  Derechos</w:t>
        <w:br/>
        <w:t>Humanos.</w:t>
        <w:br/>
        <w:br/>
        <w:t>Por su parte,  los  representantes  señalaron  que  el  proceso  interno,</w:t>
        <w:br/>
        <w:t>desarrollado en el transcurso de aproximadamente 9 años, fue  patrocinado</w:t>
        <w:br/>
        <w:t>desde la adhesión al proceso de Trujillo Oroza (supra párr. 140) hasta la</w:t>
        <w:br/>
        <w:t>fecha, por Rebeca Ibsen Castro. Por tanto, solicitaron  un  monto  de  US</w:t>
        <w:br/>
        <w:t>$70,000.00 (setenta y mil dólares de los Estados Unidos de  América)  por</w:t>
        <w:br/>
        <w:t>concepto de costas a favor de aquélla. Asimismo, indicaron que los gastos</w:t>
        <w:br/>
        <w:t>inherentes  al  proceso  internacional  ante  el  Sistema  Interamericano</w:t>
        <w:br/>
        <w:t>corrieron a cuenta del bufete “Ressini Enriquez &amp; Asoc.”, e  incluyen  el</w:t>
        <w:br/>
        <w:t>traslado de tres personas, dos abogados y una de las  víctimas  hasta  la</w:t>
        <w:br/>
        <w:t>sede de la Comisión,  en  Washington,  D.C.,  “el  trabajo  continuo  del</w:t>
        <w:br/>
        <w:t>proceso, los gastos logísticos de traslados, hospedajes y alimentación de</w:t>
        <w:br/>
        <w:t>los actores entre las ciudades de La Paz y  Santa  Cruz,  los  costes  de</w:t>
        <w:br/>
        <w:t>informes periciales [y] la logística de impresiones, mensajería y otros”.</w:t>
        <w:br/>
        <w:t>Así, solicitaron un monto de US $90,000.00 (noventa mil  dólares  de  los</w:t>
        <w:br/>
        <w:t>Estados Unidos de América) bajo este rubro.</w:t>
        <w:br/>
        <w:br/>
        <w:t>El Estado controvirtió la pretensión de la parte lesionada y  señaló  que</w:t>
        <w:br/>
        <w:t>no se adecua al arancel del Colegio de Abogados de La Paz.  Al  respecto,</w:t>
        <w:br/>
        <w:t>en sus alegatos finales escritos, el Estado indicó que los aranceles  del</w:t>
        <w:br/>
        <w:t>Colegio de Abogados  “de  los  años  2005  y  2009  […]  establecen  como</w:t>
        <w:br/>
        <w:t>[honorarios profesionales] para un proceso penal el máximo de 12,000  mil</w:t>
        <w:br/>
        <w:t>bolivianos”, equivalentes a US $1,697.00 (mil seiscientos noventa y siete</w:t>
        <w:br/>
        <w:t>dólares de los Estados  Unidos  de  América).  Asimismo,  alegó  que  del</w:t>
        <w:br/>
        <w:t>análisis de todos los expedientes del caso se  establece  que  “el  gasto</w:t>
        <w:br/>
        <w:t>incurrido  en  la  justicia  interna  por  la  familia  deviene  de   los</w:t>
        <w:br/>
        <w:t>aproximadamente 200 memoriales que presentó la Dra. Rebeca Ibsen  durante</w:t>
        <w:br/>
        <w:t>el desarrollo del proceso penal llevado adelante en la  ciudad  de  Santa</w:t>
        <w:br/>
        <w:t>Cruz de la Sierra”,  el  cual  asciende  a  un  monto  aproximado  de  US</w:t>
        <w:br/>
        <w:t>$3,000.00 (tres mil dólares de los Estados Unidos de América).</w:t>
        <w:br/>
        <w:br/>
        <w:t>En cuanto al reembolso de las costas y gastos,  corresponde  al  Tribunal</w:t>
        <w:br/>
        <w:t>apreciar prudentemente su alcance, el cual comprende los gastos generados</w:t>
        <w:br/>
        <w:t>ante las autoridades de la jurisdicción interna, así como  los  generados</w:t>
        <w:br/>
        <w:t>en el curso del proceso  ante  el  Sistema  Interamericano,  teniendo  en</w:t>
        <w:br/>
        <w:t>cuenta las circunstancias  del  caso  concreto  y  la  naturaleza  de  la</w:t>
        <w:br/>
        <w:t>jurisdicción internacional de la protección de los derechos humanos. Esta</w:t>
        <w:br/>
        <w:t>apreciación puede ser realizada con base en el  principio  de  equidad  y</w:t>
        <w:br/>
        <w:t>tomando en cuenta los gastos señalados por las  partes,  siempre  que  su</w:t>
        <w:br/>
        <w:t>quantum sea razonable[290].</w:t>
        <w:br/>
        <w:br/>
        <w:t>La Corte observa que los  representantes  no  han  aportado  pruebas  que</w:t>
        <w:br/>
        <w:t>soporten sus pretensiones respecto de los supuestos gastos incurridos por</w:t>
        <w:br/>
        <w:t>ellos y por la familia Ibsen en la tramitación  del  presente  caso.  Sin</w:t>
        <w:br/>
        <w:t>embargo, este Tribunal ha señalado anteriormente que  “[e]l  quantum  por</w:t>
        <w:br/>
        <w:t>este rubro puede ser establecido […] con base en el principio de equidad,</w:t>
        <w:br/>
        <w:t>incluso en ausencia de elementos probatorios relativos al  monto  preciso</w:t>
        <w:br/>
        <w:t>de los gastos en que han incurrido las partes,  siempre  que  los  montos</w:t>
        <w:br/>
        <w:t>respondan a criterios de razonabilidad y proporcionalidad”[291].</w:t>
        <w:br/>
        <w:br/>
        <w:t>La Corte da por establecido que la familia  Ibsen  y  sus  representantes</w:t>
        <w:br/>
        <w:t>incurrieron en gastos durante el procedimiento  interno  e  internacional</w:t>
        <w:br/>
        <w:t>del presente caso. En particular, el  Tribunal  toma  en  cuenta  que  la</w:t>
        <w:br/>
        <w:t>señora Rebeca Ibsen Castro se ha encargado de impulsar  el  caso  durante</w:t>
        <w:br/>
        <w:t>más de diez años a  nivel  interno.  Así,  en  cuanto  a  las  objeciones</w:t>
        <w:br/>
        <w:t>planteadas por Estado, el Tribunal observa que el arancel del Colegio  de</w:t>
        <w:br/>
        <w:t>Abogados de La Paz citado por aquél (supra párr. 287) establece  para  el</w:t>
        <w:br/>
        <w:t>año 2005 los horarios profesionales mínimos,  mas  no  los  máximos,  que</w:t>
        <w:br/>
        <w:t>debían cobrar los abogados desempeñándose en  distintas  materias,  entre</w:t>
        <w:br/>
        <w:t>éstas, la materia penal[292]. Por tanto, dicho documento no es útil  para</w:t>
        <w:br/>
        <w:t>ilustrar al Tribunal sobre la cantidad que debe fijarse  en  este  rubro.</w:t>
        <w:br/>
        <w:t>Por otra parte, la Corte no cuenta con información que acredite la  forma</w:t>
        <w:br/>
        <w:t>en que el Estado calculó el monto de US $3,000.00 (tres  mil  dólares  de</w:t>
        <w:br/>
        <w:t>los Estados Unidos de América) en gastos alegadamente incurridos  por  la</w:t>
        <w:br/>
        <w:t>señora Rebeca Ibsen durante el proceso penal doméstico.</w:t>
        <w:br/>
        <w:br/>
        <w:t>En consideración de todo lo anterior, la Corte determina, en  equidad,  y</w:t>
        <w:br/>
        <w:t>dadas las circunstancias particulares del presente caso,  que  el  Estado</w:t>
        <w:br/>
        <w:t>debe entregar la cantidad de US $15,000.00 (quince  mil  dólares  de  los</w:t>
        <w:br/>
        <w:t>Estados Unidos de América) a Rebeca Ibsen  Castro  por  concepto  de  las</w:t>
        <w:br/>
        <w:t>costas y gastos incurridos durante el proceso penal interno (infra  párr.</w:t>
        <w:br/>
        <w:t>292). Asimismo, el Estado deberá entregar la cantidad  de  US  $10,000.00</w:t>
        <w:br/>
        <w:t>(diez mil dólares de los Estados Unidos de América) a Tito  Ibsen  Castro</w:t>
        <w:br/>
        <w:t>por concepto de costas y gastos, quien  deberá  entregar  a  su  vez,  la</w:t>
        <w:br/>
        <w:t>cantidad que estime adecuada a quienes fueron los  representantes  de  la</w:t>
        <w:br/>
        <w:t>familia Ibsen en el proceso ante el Sistema Interamericano, conforme a la</w:t>
        <w:br/>
        <w:t>asistencia  que  le  hayan  brindado.  Dichas  cantidades   deberán   ser</w:t>
        <w:br/>
        <w:t>entregadas dentro del plazo de un año a partir  de  la  notificación  del</w:t>
        <w:br/>
        <w:t>presente Fallo (infra párr. 292). En el procedimiento de  supervisión  de</w:t>
        <w:br/>
        <w:t>cumplimiento de la presente Sentencia,  el  Tribunal  podrá  disponer  el</w:t>
        <w:br/>
        <w:t>reembolso por parte del Estado a las víctimas o sus representantes de los</w:t>
        <w:br/>
        <w:t>gastos razonables debidamente comprobados.</w:t>
        <w:br/>
        <w:br/>
        <w:br/>
        <w:t>E.    Modalidad de cumplimiento de los pagos ordenados</w:t>
        <w:br/>
        <w:br/>
        <w:t>El Estado deberá efectuar el pago de las indemnizaciones por concepto  de</w:t>
        <w:br/>
        <w:t>daño material e inmaterial directamente a sus beneficiarios,  y  el  pago</w:t>
        <w:br/>
        <w:t>por concepto de costas y gastos directamente a los señores  Rebeca  Ibsen</w:t>
        <w:br/>
        <w:t>Castro y Tito Ibsen Castro, dentro del plazo de un año contado  a  partir</w:t>
        <w:br/>
        <w:t>de la notificación de la presente  Sentencia,  en  los  términos  de  los</w:t>
        <w:br/>
        <w:t>párrafos siguientes.</w:t>
        <w:br/>
        <w:br/>
        <w:t>Los pagos correspondientes a las indemnizaciones  por  daños  material  e</w:t>
        <w:br/>
        <w:t>inmaterial sufridos directamente por Rainer Ibsen Cárdenas  y  José  Luis</w:t>
        <w:br/>
        <w:t>Ibsen Peña (supra párrs. 267 y 271), serán distribuidos en partes iguales</w:t>
        <w:br/>
        <w:t>entre sus derechohabientes.</w:t>
        <w:br/>
        <w:br/>
        <w:t>En caso de que los beneficiarios fallezcan antes de que les sea entregada</w:t>
        <w:br/>
        <w:t>la  indemnización  respectiva,  ésta  se  efectuará  directamente  a  sus</w:t>
        <w:br/>
        <w:t>derechohabientes, conforme al derecho interno aplicable.</w:t>
        <w:br/>
        <w:br/>
        <w:t>El Estado debe cumplir sus obligaciones mediante el pago  en  dólares  de</w:t>
        <w:br/>
        <w:t>los Estados Unidos de América o en una  cantidad  equivalente  en  moneda</w:t>
        <w:br/>
        <w:t>boliviana, utilizando para el cálculo respectivo el tipo de cambio  entre</w:t>
        <w:br/>
        <w:t>ambas monedas que esté vigente en la plaza de Nueva York, Estados  Unidos</w:t>
        <w:br/>
        <w:t>de América, el día anterior al pago.</w:t>
        <w:br/>
        <w:br/>
        <w:t>Si por causas atribuibles a los beneficiarios de las indemnizaciones o  a</w:t>
        <w:br/>
        <w:t>sus derechohabientes, respectivamente, no fuese  posible  que  éstos  las</w:t>
        <w:br/>
        <w:t>reciban dentro del plazo indicado, el Estado consignará dichos  montos  a</w:t>
        <w:br/>
        <w:t>su favor en una cuenta o  certificado  de  depósito  en  una  institución</w:t>
        <w:br/>
        <w:t>financiera boliviana, en dólares estadounidenses  y  en  las  condiciones</w:t>
        <w:br/>
        <w:t>financieras más favorables que permitan  la  legislación  y  la  práctica</w:t>
        <w:br/>
        <w:t>bancaria. Si al cabo de 10 años la indemnización no  ha  sido  reclamada,</w:t>
        <w:br/>
        <w:t>las cantidades serán devueltas al Estado con los intereses devengados.</w:t>
        <w:br/>
        <w:br/>
        <w:t>Las cantidades asignadas en la presente Sentencia  como  indemnización  y</w:t>
        <w:br/>
        <w:t>como reintegro de costas y gastos deberán ser entregadas a  las  personas</w:t>
        <w:br/>
        <w:t>indicadas en forma íntegra conforme a lo establecido en este  Fallo,  sin</w:t>
        <w:br/>
        <w:t>reducciones derivadas de eventuales cargas fiscales.</w:t>
        <w:br/>
        <w:br/>
        <w:t>En caso de que el Estado incurriera en  mora,  deberá  pagar  un  interés</w:t>
        <w:br/>
        <w:t>sobre la cantidad adeudada, correspondiente al interés bancario moratorio</w:t>
        <w:br/>
        <w:t>en Bolivia.</w:t>
        <w:br/>
        <w:br/>
        <w:br/>
        <w:t xml:space="preserve">                                      X</w:t>
        <w:br/>
        <w:br/>
        <w:t xml:space="preserve">                             PUNTOS RESOLUTIVOS</w:t>
        <w:br/>
        <w:t>Por tanto,</w:t>
        <w:br/>
        <w:br/>
        <w:t>LA CORTE</w:t>
        <w:br/>
        <w:br/>
        <w:t>DECIDE,</w:t>
        <w:br/>
        <w:br/>
        <w:t>por unanimidad</w:t>
        <w:br/>
        <w:br/>
        <w:t xml:space="preserve">   1. Aceptar el reconocimiento parcial de  responsabilidad  internacional</w:t>
        <w:br/>
        <w:t xml:space="preserve">      efectuado por el Estado, en los términos de los párrafos 5 y 24 a 26</w:t>
        <w:br/>
        <w:t xml:space="preserve">      de la presente Sentencia.</w:t>
        <w:br/>
        <w:br/>
        <w:t xml:space="preserve">   2. Aceptar las medidas de reparación implementadas por  el  Estado,  en</w:t>
        <w:br/>
        <w:t xml:space="preserve">      los términos de los párrafos 247, 248, 252  y  254  de  la  presente</w:t>
        <w:br/>
        <w:t xml:space="preserve">      Sentencia.</w:t>
        <w:br/>
        <w:br/>
        <w:br/>
        <w:t>DECLARA,</w:t>
        <w:br/>
        <w:br/>
        <w:t>por unanimidad, que,</w:t>
        <w:br/>
        <w:br/>
        <w:t xml:space="preserve">   3. El Estado es responsable de  la  violación  de  los  derechos  a  la</w:t>
        <w:br/>
        <w:t xml:space="preserve">      libertad personal, a la integridad personal, al reconocimiento de la</w:t>
        <w:br/>
        <w:t xml:space="preserve">      personalidad jurídica y a la vida, consagrados en los artículos 7.1,</w:t>
        <w:br/>
        <w:t xml:space="preserve">      5.1, 5.2, 3 y 4.1 de la Convención Americana sobre Derechos Humanos,</w:t>
        <w:br/>
        <w:t xml:space="preserve">      en relación con el artículo 1.1 de la misma y con los artículos I.a)</w:t>
        <w:br/>
        <w:t xml:space="preserve">      y XI de la Convención Interamericana sobre Desaparición  Forzada  de</w:t>
        <w:br/>
        <w:t xml:space="preserve">      Personas, en perjuicio de los señores Rainer Ibsen Cárdenas  y  José</w:t>
        <w:br/>
        <w:t xml:space="preserve">      Luis Ibsen Peña, en los términos de los párrafos  49  a  122  de  la</w:t>
        <w:br/>
        <w:t xml:space="preserve">      presente Sentencia.</w:t>
        <w:br/>
        <w:br/>
        <w:t xml:space="preserve">   4. El  Estado  es  responsable  por  la  violación  del  derecho  a  la</w:t>
        <w:br/>
        <w:t xml:space="preserve">      integridad personal consagrado en los artículos  5.1  y  5.2  de  la</w:t>
        <w:br/>
        <w:t xml:space="preserve">      Convención Americana sobre Derechos  Humanos,  en  relación  con  el</w:t>
        <w:br/>
        <w:t xml:space="preserve">      artículo 1.1 de la misma, en perjuicio de la  señora  Martha  Castro</w:t>
        <w:br/>
        <w:t xml:space="preserve">      Mendoza y de los señores Rebeca, Tito y Raquel, todos  de  apellidos</w:t>
        <w:br/>
        <w:t xml:space="preserve">      Ibsen Castro, en los términos de  los  párrafos  123  a  133  de  la</w:t>
        <w:br/>
        <w:t xml:space="preserve">      presente Sentencia.</w:t>
        <w:br/>
        <w:br/>
        <w:t xml:space="preserve">   5. El Estado es responsable por la violación  de  los  derechos  a  las</w:t>
        <w:br/>
        <w:t xml:space="preserve">      garantías judiciales y a la protección judicial, reconocidos en  los</w:t>
        <w:br/>
        <w:t xml:space="preserve">      artículos 8.1 y 25.1  de  la  Convención  Americana  sobre  Derechos</w:t>
        <w:br/>
        <w:t xml:space="preserve">      Humanos, en relación con los artículos 1.1 y 2  de  la  misma  y  el</w:t>
        <w:br/>
        <w:t xml:space="preserve">      artículo I.b) de la  Convención  Interamericana  sobre  Desaparición</w:t>
        <w:br/>
        <w:t xml:space="preserve">      Forzada de Personas, en perjuicio de la señora Martha Castro Mendoza</w:t>
        <w:br/>
        <w:t xml:space="preserve">      y de los señores Rebeca, Tito y Raquel,  todos  de  apellidos  Ibsen</w:t>
        <w:br/>
        <w:t xml:space="preserve">      Castro, en los términos de los párrafos 135 a  226  de  la  presente</w:t>
        <w:br/>
        <w:t xml:space="preserve">      Sentencia.</w:t>
        <w:br/>
        <w:br/>
        <w:br/>
        <w:t>Y, DISPONE,</w:t>
        <w:br/>
        <w:br/>
        <w:t>por unanimidad, que,</w:t>
        <w:br/>
        <w:br/>
        <w:t xml:space="preserve">   6. Esta sentencia constituye per se una forma de reparación.</w:t>
        <w:br/>
        <w:br/>
        <w:t xml:space="preserve">   7. En cumplimiento de su obligación de remover todos los obstáculos, de</w:t>
        <w:br/>
        <w:t xml:space="preserve">      facto y de jure, que mantienen la impunidad respecto a la tortura  y</w:t>
        <w:br/>
        <w:t xml:space="preserve">      vejaciones a que fue sometido José Luis Ibsen Peña, el Estado deberá</w:t>
        <w:br/>
        <w:t xml:space="preserve">      iniciar las investigaciones que  sean  necesarias  para  determinar,</w:t>
        <w:br/>
        <w:t xml:space="preserve">      dentro de  un  plazo  razonable,  todas  las  responsabilidades  que</w:t>
        <w:br/>
        <w:t xml:space="preserve">      correspondan por su  detención  y  posterior  desaparición,  en  los</w:t>
        <w:br/>
        <w:t xml:space="preserve">      términos de los párrafos 237 a 238 de la presente Sentencia.</w:t>
        <w:br/>
        <w:br/>
        <w:t xml:space="preserve">   8. En cumplimiento de su obligación de remover todos los obstáculos, de</w:t>
        <w:br/>
        <w:t xml:space="preserve">      facto y de jure, que mantienen la impunidad respecto al homicidio  y</w:t>
        <w:br/>
        <w:t xml:space="preserve">      desaparición forzada de Rainer  Ibsen  Cárdenas,  el  Estado  deberá</w:t>
        <w:br/>
        <w:t xml:space="preserve">      iniciar las investigaciones que sean necesarias para  determinar  lo</w:t>
        <w:br/>
        <w:t xml:space="preserve">      sucedido y aplicar efectivamente las sanciones y  consecuencias  que</w:t>
        <w:br/>
        <w:t xml:space="preserve">      correspondan, dentro de un plazo razonable, en los términos  de  los</w:t>
        <w:br/>
        <w:t xml:space="preserve">      párrafos 237 a 238 de la presente Sentencia.</w:t>
        <w:br/>
        <w:br/>
        <w:t xml:space="preserve">   9. El Estado deberá continuar con la búsqueda efectiva del paradero del</w:t>
        <w:br/>
        <w:t xml:space="preserve">      señor José Luis Ibsen Peña, en los  términos  del  párrafo  242  del</w:t>
        <w:br/>
        <w:t xml:space="preserve">      presente Fallo.</w:t>
        <w:br/>
        <w:br/>
        <w:t xml:space="preserve">  10. El Estado deberá publicar por una sola vez en el Diario Oficial  los</w:t>
        <w:br/>
        <w:t xml:space="preserve">      párrafos 1 a 5, 23 a 29, 33, 34, 36 a 38, 50 a 57, 67, 68, 71 a  75,</w:t>
        <w:br/>
        <w:t xml:space="preserve">      80 a 82, 84 a 92, 94, 102 a 111, 115, 116, 118, 119, 122, 126, 128 a</w:t>
        <w:br/>
        <w:t xml:space="preserve">      133, 155 a 163, 165 a 174, 177, 178, 180 a 184, 189  a  191,  193  a</w:t>
        <w:br/>
        <w:t xml:space="preserve">      195, 197 a 202, 205 a 212, 214 a 226,  231  y  232  de  la  presente</w:t>
        <w:br/>
        <w:t xml:space="preserve">      Sentencia, incluyendo los nombres de cada  capítulo  y  el  apartado</w:t>
        <w:br/>
        <w:t xml:space="preserve">      respectivo, sin las notas al pie de página, y la parte resolutiva de</w:t>
        <w:br/>
        <w:t xml:space="preserve">      la misma, publicar en un diario de amplia  circulación  nacional  el</w:t>
        <w:br/>
        <w:t xml:space="preserve">      resumen oficial de esta  Sentencia,  y  publicar  íntegramente  este</w:t>
        <w:br/>
        <w:t xml:space="preserve">      Fallo en un sitio web adecuado, en los términos del párrafo 244  del</w:t>
        <w:br/>
        <w:t xml:space="preserve">      mismo.</w:t>
        <w:br/>
        <w:br/>
        <w:t xml:space="preserve">  11. El Estado deberá acordar con los familiares de  los  señores  Rainer</w:t>
        <w:br/>
        <w:t xml:space="preserve">      Ibsen Cárdenas y José Luis Ibsen Peña la  designación  de  un  lugar</w:t>
        <w:br/>
        <w:t xml:space="preserve">      público con los nombres de ambos, en el cual se deberá  colocar  una</w:t>
        <w:br/>
        <w:t xml:space="preserve">      placa en la que se haga alusión a esta Sentencia, a los  hechos  del</w:t>
        <w:br/>
        <w:t xml:space="preserve">      caso y a las circunstancias en que ocurrieron, en los  términos  del</w:t>
        <w:br/>
        <w:t xml:space="preserve">      párrafo 249 de la presente Sentencia.</w:t>
        <w:br/>
        <w:br/>
        <w:t xml:space="preserve">  12.  El  Estado  deberá  brindar  atención  médica   y   psicológica   o</w:t>
        <w:br/>
        <w:t xml:space="preserve">      psiquiátrica gratuita y de forma inmediata, adecuada y  efectiva,  a</w:t>
        <w:br/>
        <w:t xml:space="preserve">      través de sus instituciones públicas de salud especializadas, a  las</w:t>
        <w:br/>
        <w:t xml:space="preserve">      víctimas declaradas en el presente Fallo que así  lo  soliciten,  en</w:t>
        <w:br/>
        <w:t xml:space="preserve">      los términos de los párrafos 253 y 254 del mismo.</w:t>
        <w:br/>
        <w:br/>
        <w:t xml:space="preserve">  13. El Estado deberá  implementar,  en  un  plazo  razonable  y  con  la</w:t>
        <w:br/>
        <w:t xml:space="preserve">      respectiva disposición  presupuestaria,  un  programa  de  formación</w:t>
        <w:br/>
        <w:t xml:space="preserve">      sobre la debida investigación y juzgamiento de hechos  constitutivos</w:t>
        <w:br/>
        <w:t xml:space="preserve">      de desaparición forzada de personas,  dirigido  a  los  agentes  del</w:t>
        <w:br/>
        <w:t xml:space="preserve">      Ministerio Público y a los jueces del Poder Judicial de Bolivia  que</w:t>
        <w:br/>
        <w:t xml:space="preserve">      tengan competencia en la investigación y juzgamiento de hechos  como</w:t>
        <w:br/>
        <w:t xml:space="preserve">      los ocurridos en  el  presente  caso,  con  el  fin  de  que  dichos</w:t>
        <w:br/>
        <w:t xml:space="preserve">      funcionarios  cuenten  con  los  elementos   legales,   técnicos   y</w:t>
        <w:br/>
        <w:t xml:space="preserve">      científicos necesarios para evaluar integralmente la práctica de  la</w:t>
        <w:br/>
        <w:t xml:space="preserve">      desaparición forzada, en los términos de los párrafos 257 a  259  de</w:t>
        <w:br/>
        <w:t xml:space="preserve">      esta Sentencia.</w:t>
        <w:br/>
        <w:br/>
        <w:t xml:space="preserve">  14. El Estado deberá pagar las cantidades fijadas en los párrafos   267,</w:t>
        <w:br/>
        <w:t xml:space="preserve">      271, 276, 283 y 291  de  la  presente  Sentencia,  por  concepto  de</w:t>
        <w:br/>
        <w:t xml:space="preserve">      indemnización por daño material e  inmaterial,  y  el  reintegro  de</w:t>
        <w:br/>
        <w:t xml:space="preserve">      costas y gastos, según corresponda, dentro  del  plazo  de  un  año,</w:t>
        <w:br/>
        <w:t xml:space="preserve">      contado a partir de la  notificación  del  presente  Fallo,  en  los</w:t>
        <w:br/>
        <w:t xml:space="preserve">      términos de los párrafos 266, 270, 274, 275, 282 y  288  a  290  del</w:t>
        <w:br/>
        <w:t xml:space="preserve">      mismo.</w:t>
        <w:br/>
        <w:br/>
        <w:t xml:space="preserve">  15. La Corte supervisará el cumplimiento íntegro de esta  Sentencia,  en</w:t>
        <w:br/>
        <w:t xml:space="preserve">      ejercicio de sus atribuciones  y  en  cumplimiento  de  sus  deberes</w:t>
        <w:br/>
        <w:t xml:space="preserve">      conforme a la Convención Americana, y dará por concluido el presente</w:t>
        <w:br/>
        <w:t xml:space="preserve">      caso una vez que  el  Estado  haya  dado  cabal  cumplimiento  a  lo</w:t>
        <w:br/>
        <w:t xml:space="preserve">      dispuesto en la misma. El Estado deberá, dentro del plazo de un  año</w:t>
        <w:br/>
        <w:t xml:space="preserve">      contado a partir de la notificación de  esta  Sentencia,  rendir  al</w:t>
        <w:br/>
        <w:t xml:space="preserve">      Tribunal un informe sobre las medidas adoptadas para cumplir con  la</w:t>
        <w:br/>
        <w:t xml:space="preserve">      misma.</w:t>
        <w:br/>
        <w:br/>
        <w:t>Redactada en español e inglés, haciendo fe el texto  en  español,  en  San</w:t>
        <w:br/>
        <w:t>José, Costa Rica, el 1 de septiembre de 2010.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Manuel Ventura Robles</w:t>
        <w:br/>
        <w:br/>
        <w:br/>
        <w:br/>
        <w:br/>
        <w:t>Margarette May Macaulay                            Rhadys  Abreu  Blondet</w:t>
        <w:br/>
        <w:br/>
        <w:br/>
        <w:br/>
        <w:br/>
        <w:br/>
        <w:t>Alberto Pérez Pérez                               Eduardo Vio Grossi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br/>
        <w:br/>
        <w:t>-----------------------</w:t>
        <w:br/>
        <w:t>[1]   Conforme a lo dispuesto en el artículo 79.1 del  Reglamento  de  la</w:t>
        <w:br/>
        <w:t>Corte vigente “[l]os casos contenciosos que ya se hubiesen sometido a  la</w:t>
        <w:br/>
        <w:t>consideración de la Corte antes del 1 de enero  de  2010  se  continuarán</w:t>
        <w:br/>
        <w:t>tramitando,  hasta  que  se  emita  sentencia,  conforme  al   Reglamento</w:t>
        <w:br/>
        <w:t>anterior”. De tal modo, el  Reglamento  de  la  Corte  mencionado  en  la</w:t>
        <w:br/>
        <w:t>presente Sentencia corresponde al instrumento aprobado por el Tribunal en</w:t>
        <w:br/>
        <w:t>su XLIX Período  Ordinario  de  Sesiones,  celebrado  del  16  al  25  de</w:t>
        <w:br/>
        <w:t>noviembre  de  2000,  y  reformado  parcialmente  en  su  LXXXII  Período</w:t>
        <w:br/>
        <w:t>Ordinario de Sesiones, celebrado del 19 al 31 de enero de 2009.</w:t>
        <w:br/>
        <w:br/>
        <w:t>[2]   Cfr. Caso Ibsen Cárdenas e Ibsen Peña Vs. Bolivia.  Convocatoria  a</w:t>
        <w:br/>
        <w:t>Audiencia Pública. Resolución del Presidente de la  Corte  Interamericana</w:t>
        <w:br/>
        <w:t>de Derechos Humanos de 10 de marzo de 2010, Puntos Resolutivos primero  a</w:t>
        <w:br/>
        <w:t>cuarto y duodécimo. Ante una solicitud de sustitución interpuesta por los</w:t>
        <w:br/>
        <w:t>representantes, el Presidente del Tribunal requirió que la señora  Rebeca</w:t>
        <w:br/>
        <w:t>Ibsen Castro rindiera su declaración ante fedatario público  (affidávit),</w:t>
        <w:br/>
        <w:t>pese a que ésta había sido convocada  a  declarar  durante  la  audiencia</w:t>
        <w:br/>
        <w:t>referida. La Comisión apoyó la solicitud de los representantes. El Estado</w:t>
        <w:br/>
        <w:t>no presentó observaciones al respecto. Dicha declaración fue recibida  el</w:t>
        <w:br/>
        <w:t>3 de mayo de 2010. Cfr. Caso Ibsen Cárdenas e  Ibsen  Peña  Vs.  Bolivia.</w:t>
        <w:br/>
        <w:t>Resolución del Presidente de la Corte Interamericana de Derechos  Humanos</w:t>
        <w:br/>
        <w:t>de 6 de abril de 2010, Punto Resolutivo tercero.</w:t>
        <w:br/>
        <w:br/>
        <w:t>[3]   A esta audiencia comparecieron: a) por la Comisión  Interamericana:</w:t>
        <w:br/>
        <w:t>María  Silvia  Guillén,  Delegada;  Elizabeth   Abi-Mershed,   Secretaria</w:t>
        <w:br/>
        <w:t>Ejecutiva Adjunta, y  Silvia  Serrano,  Asesora;  b)  por  las  presuntas</w:t>
        <w:br/>
        <w:t>víctimas: Tito Ibsen  Castro,  Jaime  Daniel  Enríquez  Tordoya  y  Mario</w:t>
        <w:br/>
        <w:t>Ressini Ordóñez, y c) por el Estado: Samuel Tola Larico, Viceministro  de</w:t>
        <w:br/>
        <w:t>Justicia y Derechos Fundamentales,  Ministerio  de  Justicia;  María  del</w:t>
        <w:br/>
        <w:t>Rosario Basagoitia Cuba, Representante del Tribunal Supremo de  Justicia,</w:t>
        <w:br/>
        <w:t>Órgano Judicial; Germán Jesús Quezada González, Representante Fiscalía de</w:t>
        <w:br/>
        <w:t>Distrito Santa Cruz de la  Sierra,  Ministerio  Público;  Yovanka  Oliden</w:t>
        <w:br/>
        <w:t>Tapia, Agente del Estado boliviano; Patricia  Mendoza  García,  Directora</w:t>
        <w:br/>
        <w:t>General de Asuntos Jurídicos, Ministerio de Relaciones  Exteriores;  Luis</w:t>
        <w:br/>
        <w:t>Rojas  Martínez,   responsable   del   Área   de   Representación   Legal</w:t>
        <w:br/>
        <w:t>Internacional, Ministerio  de  Relaciones  Exteriores;  Karina  Palacios,</w:t>
        <w:br/>
        <w:t>Dirección  General  de  Asuntos  Jurídicos,  Ministerio   de   Relaciones</w:t>
        <w:br/>
        <w:t>Exteriores;  Nelson  Cox,  Ministerio  de  Justicia,  y  Ximena  Fajardo,</w:t>
        <w:br/>
        <w:t>Ministerio de Justicia.</w:t>
        <w:br/>
        <w:br/>
        <w:t>[4]   El Tribunal no aprecia relación alguna de los hechos referidos  por</w:t>
        <w:br/>
        <w:t>los representantes con la base fáctica de la demanda  presentada  por  la</w:t>
        <w:br/>
        <w:t>Comisión en el presente caso (infra párr. 228). Por lo tanto, la Corte no</w:t>
        <w:br/>
        <w:t>se pronunciará sobre tales hechos.</w:t>
        <w:br/>
        <w:br/>
        <w:t>[5]   Cfr. Caso Blake Vs. Guatemala. Excepciones Preliminares.  Sentencia</w:t>
        <w:br/>
        <w:t>de 2 de julio de 1996.  Serie C No. 27, párrs. 39 y  40;  Caso  Heliodoro</w:t>
        <w:br/>
        <w:t>Portugal Vs. Panamá.  Excepciones  Preliminares,  Fondo,  Reparaciones  y</w:t>
        <w:br/>
        <w:t>Costas. Sentencia de 12 de agosto de 2008. Serie C No. 186, párr.  25,  y</w:t>
        <w:br/>
        <w:t>Caso Ticona Estrada y otros Vs. Bolivia. Fondo,  Reparaciones  y  Costas.</w:t>
        <w:br/>
        <w:t>Sentencia de 27 de noviembre de 2008. Serie C No. 191, párr. 29.</w:t>
        <w:br/>
        <w:br/>
        <w:t>[6]   Cfr. Caso Myrna Mack Chang Vs.  Guatemala.  Fondo,  Reparaciones  y</w:t>
        <w:br/>
        <w:t>Costas. Sentencia de 25 de noviembre de 2003. Serie C No. 101, párr. 105;</w:t>
        <w:br/>
        <w:t>Caso Chitay Nech y otros Vs. Guatemala. Excepciones Preliminares,  Fondo,</w:t>
        <w:br/>
        <w:t>Reparaciones y Costas. Sentencia de 25 de mayo de 2010. Serie C No.  212,</w:t>
        <w:br/>
        <w:t>párr.  17,  y  Caso  Manuel  Cepeda  Vargas  Vs.  Colombia.   Excepciones</w:t>
        <w:br/>
        <w:t>Preliminares, Fondo y Reparaciones. Sentencia de  26  de  mayo  de  2010.</w:t>
        <w:br/>
        <w:t>Serie C No. 213, párr. 107.</w:t>
        <w:br/>
        <w:br/>
        <w:t>[7]   Cfr. Caso Myrna Mack Chang Vs. Guatemala, supra nota 6,  párr.  29;</w:t>
        <w:br/>
        <w:t>Caso  Goiburú  y  otros  Vs.  Paraguay.  Fondo,  Reparaciones  y  Costas.</w:t>
        <w:br/>
        <w:t>Sentencia de 22 de septiembre de 2006. Serie C No. 153, párr. 47, y  Caso</w:t>
        <w:br/>
        <w:t>De la Masacre de las  Dos  Erres  Vs.  Guatemala.  Excepción  Preliminar,</w:t>
        <w:br/>
        <w:t>Fondo, Reparaciones y Costas. Sentencia de 24 de noviembre de 2009. Serie</w:t>
        <w:br/>
        <w:t>C No. 211, párr. 29.</w:t>
        <w:br/>
        <w:br/>
        <w:t>[8]   Cfr. Caso  Kimel  Vs.  Argentina.  Fondo,  Reparaciones  y  Costas.</w:t>
        <w:br/>
        <w:t>Sentencia de 2 de mayo de 2008 Serie C No. 177, párr.  24,  Caso  Radilla</w:t>
        <w:br/>
        <w:t>Pacheco Vs.  México.  Excepciones  Preliminares,  Fondo,  Reparaciones  y</w:t>
        <w:br/>
        <w:t>Costas. Sentencia de 23 de Noviembre de 2009. Serie C No. 209, párr.  61,</w:t>
        <w:br/>
        <w:t>y Caso Chitay Nech y otros Vs. Guatemala, supra nota 6, párr. 18.</w:t>
        <w:br/>
        <w:br/>
        <w:t>[9]   Cfr. Caso Carpio Nicolle y otros Vs. Guatemala. Fondo, Reparaciones</w:t>
        <w:br/>
        <w:t>y Costas. Sentencia de 22 de noviembre de 2004. Serie C  No.  117,  párr.</w:t>
        <w:br/>
        <w:t>84; Caso Masacre de las Dos Erres Vs. Guatemala, supra nota 7, párr.  38,</w:t>
        <w:br/>
        <w:t>y Caso Manuel Cepeda Vargas Vs. Colombia, supra nota 6, párr. 18.</w:t>
        <w:br/>
        <w:br/>
        <w:t>[10]  Por ejemplo, en el Caso Trujillo Oroza y en el Caso Ticona  Estrada</w:t>
        <w:br/>
        <w:t>y otros, ambos contra Bolivia.</w:t>
        <w:br/>
        <w:br/>
        <w:t>[11]  Cfr. Caso Vargas Areco Vs. Paraguay. Fondo, Reparaciones y  Costas.</w:t>
        <w:br/>
        <w:t>Sentencia de 26 de septiembre de 2006. Serie C No. 155,  párr.  66;  Caso</w:t>
        <w:br/>
        <w:t>Kawas Fernández Vs. Honduras, Fondo, Reparaciones y Costas. Sentencia  de</w:t>
        <w:br/>
        <w:t>3 de abril de 2009 Serie C No. 196, párr. 35, y Caso Radilla Pacheco  Vs.</w:t>
        <w:br/>
        <w:t>México, supra nota 8, párr. 66.</w:t>
        <w:br/>
        <w:br/>
        <w:t>[12]  Cfr. Caso de la “Panel  Blanca”  (Paniagua  Morales  y  otros)  Vs.</w:t>
        <w:br/>
        <w:t>Guatemala. Reparaciones y Costas. Sentencia de 25 de mayo de 2001.  Serie</w:t>
        <w:br/>
        <w:t>C No. 76, párr. 50; Caso Chitay Nech y otros Vs. Guatemala, supra nota 6,</w:t>
        <w:br/>
        <w:t>párr. 47, y Caso Manuel Cepeda Vargas Vs. Colombia, supra nota  6,  párr.</w:t>
        <w:br/>
        <w:t>53.</w:t>
        <w:br/>
        <w:br/>
        <w:t>[13]  Cfr. Caso de la “Panel  Blanca”  (Paniagua  Morales  y  otros)  Vs.</w:t>
        <w:br/>
        <w:t>Guatemala. Fondo. Sentencia de 8 de marzo de 1998. Serie C No. 37,  párr.</w:t>
        <w:br/>
        <w:t>76; Caso Chitay Nech y otros Vs. Guatemala, supra nota  6,  párr.  47,  y</w:t>
        <w:br/>
        <w:t>Caso Manuel Cepeda Vargas Vs. Colombia, supra nota 6, párr. 53.</w:t>
        <w:br/>
        <w:br/>
        <w:t>[14]  Cfr. Caso Velásquez Rodríguez Vs. Honduras. Fondo. Sentencia de  29</w:t>
        <w:br/>
        <w:t>de julio de 1988. Serie C No. 4, párr. 140; Caso Chitay Nech y otros  Vs.</w:t>
        <w:br/>
        <w:t>Guatemala, supra nota 6, párr.  50,  y  Caso  Manuel  Cepeda  Vargas  Vs.</w:t>
        <w:br/>
        <w:t>Colombia, supra nota 6, párr. 56.</w:t>
        <w:br/>
        <w:br/>
        <w:t>[15]  Cfr. Caso Velásquez Rodríguez Vs. Honduras. Fondo, supra  nota  14,</w:t>
        <w:br/>
        <w:t>párr. 146; Caso Chitay Nech y otros Vs. Guatemala, supra  nota  6,  párr.</w:t>
        <w:br/>
        <w:t>55, y Caso Manuel Cepeda Vargas Vs. Colombia, supra nota 6, párr. 66.</w:t>
        <w:br/>
        <w:br/>
        <w:t>[16]  Certificación de la Central Obrera  Departamental  “Afiliada  a  la</w:t>
        <w:br/>
        <w:t>COB”, de 24 de mayo de 2010; Oficio dirigido al Alcalde Municipal  de  La</w:t>
        <w:br/>
        <w:t>Paz, de 7 de mayo de 2010; “Proyecto de Sello Postal”; Oficio dirigido al</w:t>
        <w:br/>
        <w:t>Canciller del Estado Plurinacional de Bolivia, de  2  de  mayo  de  2010;</w:t>
        <w:br/>
        <w:t>Oficio de la Directora General de Seguros  de  Salud  del  Ministerio  de</w:t>
        <w:br/>
        <w:t>Salud y Deportes, MSyD/DGSS/SACP No. 425/10,  de  13  de  mayo  de  2010;</w:t>
        <w:br/>
        <w:t>Oficio dirigido al Alcalde Municipal de La Paz, de 20 de  mayo  de  2010;</w:t>
        <w:br/>
        <w:t>Oficio de designación de la Dra. Claribel Ramírez Hurtado como perito  en</w:t>
        <w:br/>
        <w:t>el “proceso penal que sigue el Ministerio Público contra Jorge  Gutiérrez</w:t>
        <w:br/>
        <w:t>Roque y otros”, de 15 de enero de 2010; Certificado de Antecedentes de la</w:t>
        <w:br/>
        <w:t>Dra. Claribel Ramírez Hurtado expedido por la Fuerza  Especial  de  Lucha</w:t>
        <w:br/>
        <w:t>contra el Crimen, de 12 de mayo de 2010; Informe de antecedentes  penales</w:t>
        <w:br/>
        <w:t>de la Dra. Claribel Ramírez Hurtado, Registro  Judicial  de  Antecedentes</w:t>
        <w:br/>
        <w:t>Penales, de 5 de mayo de 2010, y “Muestrario fotográfico” de la  “Rotonda</w:t>
        <w:br/>
        <w:t>Ibsen”.</w:t>
        <w:br/>
        <w:br/>
        <w:t>[17]  Oficio STPSC-0191-71  del  “Sindicato  de  Trabajadores  Petroleros</w:t>
        <w:br/>
        <w:t>Fiscales Afiliado a la FSTPB y a la COB”, de  3  de  noviembre  de  1971;</w:t>
        <w:br/>
        <w:t>“Oficio Invitación” al “Homenaje Póstumo del Univ[ersitario] Rainer Ibsen</w:t>
        <w:br/>
        <w:t>Cárdenas”, por parte del Rector de la Universidad “Gabriel René  Moreno”,</w:t>
        <w:br/>
        <w:t>de 11 de noviembre de 2008; Oficio dirigido a la Dra. Claribel P. Ramírez</w:t>
        <w:br/>
        <w:t>H. por el Fiscal General de la República,  de  30  de  octubre  de  2004;</w:t>
        <w:br/>
        <w:t>Escrito de la Dra. Claribel P. Ramírez dirigido al Fiscal General  de  la</w:t>
        <w:br/>
        <w:t>República, de 22 de octubre de 2004; Certificado expedido por el Jefe  de</w:t>
        <w:br/>
        <w:t>Personal de la Fiscalía del Distrito de La Paz, Bolivia, de 1 de marzo de</w:t>
        <w:br/>
        <w:t>2005, y Contrato de Prestación de Servicios celebrado entre  la  Fiscalía</w:t>
        <w:br/>
        <w:t>General de la República y la Dra. Claribel  Ramírez  Hurtado,  de  31  de</w:t>
        <w:br/>
        <w:t>agosto de 2006.</w:t>
        <w:br/>
        <w:br/>
        <w:t>[18]  Estos documentos  son:  el  “Informe:  Violación  de  los  Derechos</w:t>
        <w:br/>
        <w:t>Humanos en Bolivia”, Central Obrera Boliviana,  1976,  identificado  como</w:t>
        <w:br/>
        <w:t>parte de la denominada “Prueba 12” entregada por  el  Estado  durante  la</w:t>
        <w:br/>
        <w:t>audiencia pública y como anexo a los alegatos finales escritos; copia del</w:t>
        <w:br/>
        <w:t>“Periódico del año 2000 […] mediante la cual el [señor] Tito Ibsen en una</w:t>
        <w:br/>
        <w:t>entrevista señala que sabe d[ó]nde  están  los  restos  de  Rainer  Ibsen</w:t>
        <w:br/>
        <w:t>Cárdenas […]” así como otras notas de prensa; una copia de la placa de la</w:t>
        <w:br/>
        <w:t>supuesta tumba de Rainer Ibsen Cárdenas, la cual fue entregada durante la</w:t>
        <w:br/>
        <w:t>audiencia pública así como anexa a los alegatos finales  escritos,  y  la</w:t>
        <w:br/>
        <w:t>denominada “Prueba 2”, consistente en un escrito  de  los  representantes</w:t>
        <w:br/>
        <w:t>dirigido a la Comisión Interamericana de  Derechos  Humanos  mediante  el</w:t>
        <w:br/>
        <w:t>cual “Fundamenta[n] el sometimiento del caso a la Corte Interamericana de</w:t>
        <w:br/>
        <w:t>Derechos Humanos”, de 12 de diciembre de 2008.</w:t>
        <w:br/>
        <w:br/>
        <w:t>[19]   Tales  documentos  son:  copia  de  las  “Excusas  y  Recusaciones</w:t>
        <w:br/>
        <w:t>producidas dentro del Proceso Penal Causa No. 000014222”, y  del  Informe</w:t>
        <w:br/>
        <w:t>Final del Equipo Argentino de Antropología Forense.</w:t>
        <w:br/>
        <w:br/>
        <w:t>[20]  De los documentos entregados durante la audiencia pública:  “Prueba</w:t>
        <w:br/>
        <w:t>3”, consistente en un oficio de la Central Obrera Boliviana  dirigido  al</w:t>
        <w:br/>
        <w:t>Ministro de Relaciones Exteriores, de 9 de abril  de  2010;  “Prueba  4”,</w:t>
        <w:br/>
        <w:t>consistente en un oficio de la Sociedad de Ingenieros de Bolivia dirigido</w:t>
        <w:br/>
        <w:t>al Viceministro de Relaciones  Exteriores,  de  1  de  febrero  de  2010;</w:t>
        <w:br/>
        <w:t>“Prueba 5”, consistente en un  oficio  de  la  Concejala  Secretaria  del</w:t>
        <w:br/>
        <w:t>Concejo Municipal de la  Paz  dirigido  al  Viceministro  de  Justicia  y</w:t>
        <w:br/>
        <w:t>Derechos Fundamentales, de  9  de  abril  de  2010,  y  en  la  Ordenanza</w:t>
        <w:br/>
        <w:t>Municipal G.M.L.P. No. 085/2010 de  8  de  abril  de  2010;  “Prueba  6”,</w:t>
        <w:br/>
        <w:t>consistente en un  Convenio  Interinstitucional  para  la  Prestación  de</w:t>
        <w:br/>
        <w:t>Servicio Médicos en Beneficio de Miembros de  la  Familia  Ibsen-Cárdenas</w:t>
        <w:br/>
        <w:t>[sic]” de 8 de abril de 2010; “Prueba 7”, consistente en  un  oficio  del</w:t>
        <w:br/>
        <w:t>Gerente  General  de  la  Empresa  de  Correos  de  Bolivia  dirigido  al</w:t>
        <w:br/>
        <w:t>Viceministro de Telecomunicaciones  del  Ministerio  de  Obras  Públicas,</w:t>
        <w:br/>
        <w:t>Servicio y Vivienda, de 6 de abril de 2010; “Prueba 8”, consistente en un</w:t>
        <w:br/>
        <w:t>oficio del Fiscal  General  de  la  República  dirigido  al  Ministro  de</w:t>
        <w:br/>
        <w:t>Relaciones Exteriores, de 6 de abril de 2010; en un requerimiento  de  la</w:t>
        <w:br/>
        <w:t>Fiscalía General del Estado presentado ante la Corte Suprema de Justicia,</w:t>
        <w:br/>
        <w:t>y en un requerimiento de la Fiscalía General del Estado  presentado  ante</w:t>
        <w:br/>
        <w:t>la Corte Suprema de Justicia, ambos de “marzo de 2010” [sic]; “Prueba 9”,</w:t>
        <w:br/>
        <w:t>consistente en el “Formulario No. 4, Articulación de la Planificación  de</w:t>
        <w:br/>
        <w:t>Mediano  Plazo  con  el  Corto  Plazo,  Matriz  Síntesis-Programación  de</w:t>
        <w:br/>
        <w:t>Operaciones Anual-2010”, e Informe-CIEDF No. 03/10,  de  8  de  abril  de</w:t>
        <w:br/>
        <w:t>2010. De los documentos anexados a los alegatos finales escritos: Informe</w:t>
        <w:br/>
        <w:t>del Instituto de Investigaciones Forenses de la Fiscalía  General  de  la</w:t>
        <w:br/>
        <w:t>República sobre el “Caso Ibsen”, de 24 de marzo  de  2010;  Nota  SP  II-</w:t>
        <w:br/>
        <w:t>34/2010 de la Sala Penal Segunda del Tribunal Supremo de Justicia, de  19</w:t>
        <w:br/>
        <w:t>de mayo de 2010; Nota del Fiscal de Recursos de la Fiscalía General de la</w:t>
        <w:br/>
        <w:t>República, de 17 de mayo de 2010;  Nota  del  Rector  de  la  Universidad</w:t>
        <w:br/>
        <w:t>Autónoma “Gabriel René Moreno”, Of. No. 222/10”, de 20 de abril de  2010;</w:t>
        <w:br/>
        <w:t>Nota CEUB SNA 091/2010 del Secretario Nacional Académico y del Secretario</w:t>
        <w:br/>
        <w:t>Ejecutivo Nacional del Comité Ejecutivo de la Universidad Boliviana, de 5</w:t>
        <w:br/>
        <w:t>de mayo de 2010; Certificado DNRH-RPCC-171/2010 de la Directora  Nacional</w:t>
        <w:br/>
        <w:t>de Recursos Humanos de Yacimientos Petrolíferos Fiscales  Bolivianos,  de</w:t>
        <w:br/>
        <w:t>13 de mayo de 2010; Resolución Administrativa No. 059 del  Ministerio  de</w:t>
        <w:br/>
        <w:t>Obras Públicas, Servicios y Vivienda, de 20 de abril de 2010;  Invitación</w:t>
        <w:br/>
        <w:t>al “acto oficial de nominación de la rotonda ‘Familia Ibsen’”, de mayo de</w:t>
        <w:br/>
        <w:t>2010; Nota CEUB  SNDI  002  No.  044/2010  del  Comité  Ejecutivo  de  la</w:t>
        <w:br/>
        <w:t>Universidad Boliviana, de 12 de  abril  de  2010;  Nota  MJ-VJDF-ADF  No.</w:t>
        <w:br/>
        <w:t>197/2010 del Viceministerio de Justicia y Derechos Fundamentales, de 4 de</w:t>
        <w:br/>
        <w:t>mayo de  2010;  Nota  MJ-VJDF-ADF  No.  205/2010  del  Viceministerio  de</w:t>
        <w:br/>
        <w:t>Justicia y Derechos Fundamentales, de 12 de mayo de 2010;  Nota  MJ-VJDF-</w:t>
        <w:br/>
        <w:t>ADF No. 204/2010 del Viceministerio de Justicia y Derechos Fundamentales,</w:t>
        <w:br/>
        <w:t>de 12 de mayo de 2010; Nota MJ-VJDF-ADF No 218/2010 del Viceministerio de</w:t>
        <w:br/>
        <w:t>Justicia y Derechos Fundamentales, de 18 de mayo  de  2010;  “Esquela  de</w:t>
        <w:br/>
        <w:t>Invitación del acto  público  de  entrega  y  nominación  de  la  rotonda</w:t>
        <w:br/>
        <w:t>‘familia Ibsen’”; “Fotos del acto de entrega y nominación de  la  rotonda</w:t>
        <w:br/>
        <w:t>‘familia Ibsen’; Ordenanza Municipal G-M-L-P- No. 085/2010, de 8 de abril</w:t>
        <w:br/>
        <w:t>de 2010, y Ley de Modificaciones al Sistema Normativo Penal, Ley No.  007</w:t>
        <w:br/>
        <w:t>de 18 de mayo de 2010.</w:t>
        <w:br/>
        <w:br/>
        <w:t>[21]  Estos documentos son:  el  Plan  Nacional  de  Acción  de  Derechos</w:t>
        <w:br/>
        <w:t>Humanos Bolivia para Vivir  Bien  2009-2013;  la  denominada  “Prueba  1”</w:t>
        <w:br/>
        <w:t>consistente en la certificación de  la  Fiscal  adscrita  a  la  División</w:t>
        <w:br/>
        <w:t>Económico Financiero de la Fiscalía de la Ciudad de la Paz, de 9 de abril</w:t>
        <w:br/>
        <w:t>de 2010; en el oficio CITE:  I.D.IF.-094/04  del  Director  Nacional  del</w:t>
        <w:br/>
        <w:t>Instituto de Investigaciones  Forenses  de  la  Fiscalía  General  de  la</w:t>
        <w:br/>
        <w:t>República, de 7 de febrero de 2004; y en un escrito de renuncia  suscrito</w:t>
        <w:br/>
        <w:t>por la señora Claribel Ramírez Hurtado y presentado al Fiscal General  de</w:t>
        <w:br/>
        <w:t>la República, de 22 de octubre de 2004; la “Prueba  10”,  relativa  a  la</w:t>
        <w:br/>
        <w:t>“Nueva Constitución Política del Estado”, Versión Oficial de  octubre  de</w:t>
        <w:br/>
        <w:t>2008; y la  “Prueba 11”, consistente en el Arancel Mínimo  de  Honorarios</w:t>
        <w:br/>
        <w:t>Profesionales, del “Ilustre Colegio de Abogados de La Paz”.</w:t>
        <w:br/>
        <w:br/>
        <w:t>[22]  Nota de Prensa del diario Presencia del  19  de  febrero  de  1983;</w:t>
        <w:br/>
        <w:t>“Declaración informativa prestada por […] Luis Gómez Casaz [sic]”  el  22</w:t>
        <w:br/>
        <w:t>de febrero de 1983; “Declaración informativa  policial  prestada  por  el</w:t>
        <w:br/>
        <w:t>señor  Lizandro Romero” el 13 de abril de 1983; “Declaración  informativa</w:t>
        <w:br/>
        <w:t>policial prestada por el señor Bernardino Hernán Ibáñez Ríos”  el  13  de</w:t>
        <w:br/>
        <w:t>abril de 1983.</w:t>
        <w:br/>
        <w:br/>
        <w:t>[23]  La Corte no valorará la “denominada Prueba 1”,  consistente  en  la</w:t>
        <w:br/>
        <w:t>certificación de la Fiscal adscrita a la División Económico Financiero de</w:t>
        <w:br/>
        <w:t>la Fiscalía de la Ciudad de la Paz, de 9 de abril de 2010; en  el  oficio</w:t>
        <w:br/>
        <w:t>CITE:  I.D.I.F.-094/04   del   Director   Nacional   del   Instituto   de</w:t>
        <w:br/>
        <w:t>Investigaciones Forenses de la Fiscalía General de la República, de 7  de</w:t>
        <w:br/>
        <w:t>febrero de 2004; y en un escrito  de  renuncia  suscrito  por  la  señora</w:t>
        <w:br/>
        <w:t>Claribel Ramírez Hurtado y presentado al Fiscal General de la  República,</w:t>
        <w:br/>
        <w:t>de 22 de octubre de 2004.</w:t>
        <w:br/>
        <w:br/>
        <w:t>[24]  Cfr. Caso Loayza  Tamayo  Vs.  Perú.  Fondo.  Sentencia  de  17  de</w:t>
        <w:br/>
        <w:t>septiembre de 1997. Serie C No. 33, párr. 43; Caso Chitay  Nech  y  otros</w:t>
        <w:br/>
        <w:t>Vs. Guatemala, supra nota 6, párr. 56, y Caso Manuel  Cepeda  Vargas  Vs.</w:t>
        <w:br/>
        <w:t>Colombia, supra nota 6, párr. 64.</w:t>
        <w:br/>
        <w:br/>
        <w:t>[25]  Cfr. Caso Loayza Tamayo Vs. Perú. Fondo, supra nota 24,  párr.  43;</w:t>
        <w:br/>
        <w:t>Caso Chitay Nech y otros Vs. Guatemala, supra nota 6, párr.  56,  y  Caso</w:t>
        <w:br/>
        <w:t>Manuel Cepeda Vargas Vs. Colombia, supra nota 6, párr. 65.</w:t>
        <w:br/>
        <w:br/>
        <w:t>[26]  Cfr. Caso Goiburú y otros Vs. Paraguay, supra nota 7, párrs.  53  y</w:t>
        <w:br/>
        <w:t>63; Caso de la Masacre de la Rochela Vs. Colombia. Fondo, Reparaciones  y</w:t>
        <w:br/>
        <w:t>Costas. Sentencia de 11 de de mayo de 2007. Serie C No. 163, párr. 76,  y</w:t>
        <w:br/>
        <w:t>Caso Radilla Pacheco Vs. México, supra nota 8, párr. 116.</w:t>
        <w:br/>
        <w:br/>
        <w:t>[27]  Cfr. Declaración rendida ante fedatario público (affidávit) por  el</w:t>
        <w:br/>
        <w:t>perito Juán Cristóbal Soruco (expediente de fondo, tomo III, folios 657 y</w:t>
        <w:br/>
        <w:t>660) y Centro de Estudios y Documentación  Internacionales  de  Barcelona</w:t>
        <w:br/>
        <w:t>(CIDOB), Biografía de Hugo Banzer  Suárez  (expediente  de  anexos  a  la</w:t>
        <w:br/>
        <w:t>demanda, anexo 3, folios 1554 a 1555), disponible en:</w:t>
        <w:br/>
        <w:t>http://www.cidob.org/es/documentacion/biografias_lideres_politicos/america</w:t>
        <w:br/>
        <w:t>_del_sur/bolivia/hugo_banzer_suarez (última visita: 2 de agosto de 2010).</w:t>
        <w:br/>
        <w:t>Esto también fue referido por el Estado de Bolivia durante  la  audiencia</w:t>
        <w:br/>
        <w:t>pública (supra párr. 8).</w:t>
        <w:br/>
        <w:br/>
        <w:t>[28]  La Dirección de Orden Político  (D.O.P.)  fue  creada  por  Decreto</w:t>
        <w:br/>
        <w:t>Supremo No. 10108 de 25 de enero de 1972. Cfr. Gaceta Oficial del  Estado</w:t>
        <w:br/>
        <w:t>Plurinacional    de    Bolivia,    Edición    596,     disponible     en:</w:t>
        <w:br/>
        <w:t>http://gacetaoficialdebolivia.gob.bo/normas/verGratis/4773        (última</w:t>
        <w:br/>
        <w:t>visita: 2 de agosto de 2010). El Artículo 3 de dicho Decreto dispone: “La</w:t>
        <w:br/>
        <w:t>Dirección de Orden Político (D.O.P.), se encargará del mantenimiento  del</w:t>
        <w:br/>
        <w:t>Orden Político y la paz  pública,  previendo  las  actividades  político-</w:t>
        <w:br/>
        <w:t>delictivas, que atenten contra la seguridad  interna  y  estabilidad  del</w:t>
        <w:br/>
        <w:t>Gobierno”.   Véase,  además,  Asociación  de  Familiares  de   Detenidos,</w:t>
        <w:br/>
        <w:t>Desaparecidos y Mártires de la Liberación Nacional en Bolivia (ASOFAMD) y</w:t>
        <w:br/>
        <w:t>Central Obrera Boliviana (COB). Banzer: Genio y figura… Para  que  no  se</w:t>
        <w:br/>
        <w:t>olvide. Nunca más. Editorial: Crear Impresiones. La Paz, 2008 (expediente</w:t>
        <w:br/>
        <w:t>de anexos a la demanda, anexo 5, folios 1603 a 1604), disponible en:</w:t>
        <w:br/>
        <w:t>http://www.somosunoradio.org/wp-content/uploads/2008/06/1-dictadura-de-</w:t>
        <w:br/>
        <w:t>hugo-banzer-suarez-para-que-no-se-olvide-violacion-al-derecho-de-</w:t>
        <w:br/>
        <w:t>asociacion-y-trabajo-2.doc (última visita: 2 de  agosto  de  2010).  Este</w:t>
        <w:br/>
        <w:t>documento también se puede encontrar en  el  Informe:  Violación  de  los</w:t>
        <w:br/>
        <w:t>Derechos Humanos en Bolivia - Central Obrera Boliviana  1976,  presentado</w:t>
        <w:br/>
        <w:t>por el Estado durante la audiencia pública (supra párr. 8) y como anexo a</w:t>
        <w:br/>
        <w:t>sus alegatos finales escritos (expediente de fondo, tomo III, folios 1109</w:t>
        <w:br/>
        <w:t>a 1110).</w:t>
        <w:br/>
        <w:br/>
        <w:t>[29]   Cfr.  Centro  de  Estudios  y  Documentación  Internacionales   de</w:t>
        <w:br/>
        <w:t>Barcelona (CIDOB), Biografía de Hugo Banzer Suárez (expediente de  anexos</w:t>
        <w:br/>
        <w:t>a  la  demanda,  anexo  3,  folios   1554   a   1555),   disponible   en:</w:t>
        <w:br/>
        <w:t>http://www.cidob.org/es/documentacion/biografias_lideres_politicos/america</w:t>
        <w:br/>
        <w:t>_del_sur/bolivia/hugo_banzer_suarez (última visita: 2 de agosto de 2010);</w:t>
        <w:br/>
        <w:t>Asociación de Familiares de Detenidos, Desaparecidos  y  Mártires  de  la</w:t>
        <w:br/>
        <w:t>Liberación Nacional en  Bolivia  (ASOFAMD)  y  Central  Obrera  Boliviana</w:t>
        <w:br/>
        <w:t>(COB), Banzer: Genio  y  figura…  Para  que  no  se  olvide.  Nunca  más.</w:t>
        <w:br/>
        <w:t>Editorial: Crear Impresiones. La Paz, 2008 (expediente  de  anexos  a  la</w:t>
        <w:br/>
        <w:t>demanda, anexo 5, folios 1580, 1583, 1668 y 1674 a 1675), disponible en:</w:t>
        <w:br/>
        <w:t>http://www.somosunoradio.org/wp-content/uploads/2008/06/1-dictadura-de-</w:t>
        <w:br/>
        <w:t>hugo-banzer-suarez-para-que-no-se-olvide-violacion-al-derecho-de-</w:t>
        <w:br/>
        <w:t>asociacion-y-trabajo-2.doc (última visita: 2 de agosto  de  2010),  y  la</w:t>
        <w:br/>
        <w:t>declaración rendida durante la audiencia pública (supra párr. 8)  por  el</w:t>
        <w:br/>
        <w:t>perito Waldo Albarracín.</w:t>
        <w:br/>
        <w:br/>
        <w:t>[30]  Cfr. Declaración rendida ante fedatario público (affidávit) por  el</w:t>
        <w:br/>
        <w:t>perito Juan Cristóbal Soruco (expediente de fondo, tomo III, folios 658 a</w:t>
        <w:br/>
        <w:t>660); declaración rendida  ante  fedatario  público  (affidávit)  por  la</w:t>
        <w:br/>
        <w:t>señora Ledy Catoira Moreno (expediente de fondo, tomo III, folios  669  a</w:t>
        <w:br/>
        <w:t>671); declaración rendida  ante  fedatario  público  (affidávit)  por  la</w:t>
        <w:br/>
        <w:t>señora Hilda Saavedra Serrano (expediente de fondo, tomo III, folios  665</w:t>
        <w:br/>
        <w:t>a 666); Nota de prensa publicada el 26 de mayo de 1996 en La  Razón,  “En</w:t>
        <w:br/>
        <w:t>Bolivia existen unos 240 casos de desapariciones  forzadas  por  aclarar”</w:t>
        <w:br/>
        <w:t>(expediente de anexos a la demanda, anexo 29, folio 2456, y expediente de</w:t>
        <w:br/>
        <w:t>anexos al escrito de  solicitudes  y  argumentos,  PD-117,  folio  2324);</w:t>
        <w:br/>
        <w:t>Asociación de Familiares de Detenidos, Desaparecidos  y  Mártires  de  la</w:t>
        <w:br/>
        <w:t>Liberación Nacional en  Bolivia  (ASOFAMD)  y  Central  Obrera  Boliviana</w:t>
        <w:br/>
        <w:t>(COB), Banzer: Genio  y  figura…  Para  que  no  se  olvide.  Nunca  más.</w:t>
        <w:br/>
        <w:t>Editorial: Crear Impresiones. La Paz, 2008 (expediente  de  anexos  a  la</w:t>
        <w:br/>
        <w:t>demanda, anexo 5, folios  1603,  1609  a  1610,  1622  y  1634  a  1637),</w:t>
        <w:br/>
        <w:t>disponible en: http://www.somosunoradio.org/wp-content/uploads/2008/06/1-</w:t>
        <w:br/>
        <w:t>dictadura-de-hugo-banzer-suarez-para-que-no-se-olvide-violacion-al-</w:t>
        <w:br/>
        <w:t>derecho-de-asociacion-y-trabajo-2.doc (última  visita:  2  de  agosto  de</w:t>
        <w:br/>
        <w:t>2010), y Organización Demócrata Cristiana de América. Violaciones  a  los</w:t>
        <w:br/>
        <w:t>derechos humanos en Bolivia: Informe del “SELADEH”, año 4, no.  43,  mayo</w:t>
        <w:br/>
        <w:t>de 1977 (expediente de anexos al escrito de solicitudes y argumentos, PD-</w:t>
        <w:br/>
        <w:t>58, folios 1844 y 1886 a 1890).</w:t>
        <w:br/>
        <w:br/>
        <w:t>[31]   Cfr.  Asociación  de  Familiares  de  Detenidos,  Desaparecidos  y</w:t>
        <w:br/>
        <w:t>Mártires de la Liberación Nacional en Bolivia (ASOFAMD) y Central  Obrera</w:t>
        <w:br/>
        <w:t>Boliviana (COB), Banzer: Genio y figura… Para que  no  se  olvide.  Nunca</w:t>
        <w:br/>
        <w:t>más. Editorial: Crear Impresiones. La Paz, 2008 (expediente de  anexos  a</w:t>
        <w:br/>
        <w:t>la demanda, anexo 5, folios 1609 a 1610, 1622, 1634 a  1637),  disponible</w:t>
        <w:br/>
        <w:t>en:  http://www.somosunoradio.org/wp-content/uploads/2008/06/1-dictadura-</w:t>
        <w:br/>
        <w:t>de-hugo-banzer-suarez-para-que-no-se-olvide-violacion-al-derecho-de-</w:t>
        <w:br/>
        <w:t>asociacion-y-trabajo-2.doc (última visita: 2 de agosto de  2010).  Véase,</w:t>
        <w:br/>
        <w:t>además, la nota de prensa publicada el 1 de mayo de  2004  en  El  Deber,</w:t>
        <w:br/>
        <w:t>“Testigos  identificaron  a  autores  materiales  de  los  desaparecidos”</w:t>
        <w:br/>
        <w:t>(expediente de anexos al escrito de  solicitudes  y  argumentos,  PD-169,</w:t>
        <w:br/>
        <w:t>folio 2564); la declaración rendida ante  fedatario  público  (affidávit)</w:t>
        <w:br/>
        <w:t>por el señor Estevan Renato Díaz Matta (expediente de  fondo,  tomo  III,</w:t>
        <w:br/>
        <w:t>folios  650-653);  la  declaración   rendida   ante   fedatario   público</w:t>
        <w:br/>
        <w:t>(affidávit) por la señora Ledy Catoira Moreno (expediente de fondo,  tomo</w:t>
        <w:br/>
        <w:t>III, folios 669-671), y la declaración  rendida  ante  fedatario  público</w:t>
        <w:br/>
        <w:t>(affidávit) por la señora Hilda Saavedra Serrano  (expediente  de  fondo,</w:t>
        <w:br/>
        <w:t>tomo III, folios 665-666).</w:t>
        <w:br/>
        <w:br/>
        <w:t>[32]   Cfr.  Asociación  de  Familiares  de  Detenidos,  Desaparecidos  y</w:t>
        <w:br/>
        <w:t>Mártires de la Liberación Nacional en Bolivia (ASOFAMD) y Central  Obrera</w:t>
        <w:br/>
        <w:t>Boliviana (COB). Banzer: Genio y figura… Para que  no  se  olvide.  Nunca</w:t>
        <w:br/>
        <w:t>más. Editorial: Crear Impresiones. La Paz,  2008 (expediente de anexos  a</w:t>
        <w:br/>
        <w:t>la demanda, anexo 5, folios 1603 a 1604, 1609 a 1610, 1622, 1624 a 1625 y</w:t>
        <w:br/>
        <w:t>1628),       disponible       en:        http://www.somosunoradio.org/wp-</w:t>
        <w:br/>
        <w:t>content/uploads/2008/06/1-dictadura-de-hugo-banzer-suarez-para-que-no-se-</w:t>
        <w:br/>
        <w:t>olvide-violacion-al-derecho-de-asociacion-y-trabajo-2.doc (última visita:</w:t>
        <w:br/>
        <w:t>2 de agosto de 2010), y Nota de prensa publicada el 15 de octubre de 2000</w:t>
        <w:br/>
        <w:t>en El Deber, “Ex agentes de la  dictadura  pueden  ser  juzgados  por  el</w:t>
        <w:br/>
        <w:t>delito de asesinato” (expediente de anexos al escrito  de  solicitudes  y</w:t>
        <w:br/>
        <w:t>argumentos, PD-125, folio 2403). Véase, además,  la  declaración  rendida</w:t>
        <w:br/>
        <w:t>ante fedatario público (affidávit) por el señor Estevan Renato Díaz Matta</w:t>
        <w:br/>
        <w:t>(expediente de fondo, tomo III, folios 650 a 651); la declaración rendida</w:t>
        <w:br/>
        <w:t>ante fedatario público (affidávit) por la señora Hilda  Saavedra  Serrano</w:t>
        <w:br/>
        <w:t>(expediente de fondo, tomo III, folios 665 a 666), y la  nota  de  prensa</w:t>
        <w:br/>
        <w:t>publicada el 18 de febrero de 2000 en La Nación, “Justo Sarmiento miente,</w:t>
        <w:br/>
        <w:t>él me torturó en El Pari” (expediente de anexos al escrito de solicitudes</w:t>
        <w:br/>
        <w:t>y argumentos, PD-120, folio 2379).</w:t>
        <w:br/>
        <w:br/>
        <w:t>[33]   Cfr.  Asociación  de  Familiares  de  Detenidos,  Desaparecidos  y</w:t>
        <w:br/>
        <w:t>Mártires de la Liberación Nacional en Bolivia (ASOFAMD) y Central  Obrera</w:t>
        <w:br/>
        <w:t>Boliviana (COB), Banzer: Genio y figura… Para que  no  se  olvide.  Nunca</w:t>
        <w:br/>
        <w:t>más. Editorial: Crear Impresiones. La Paz, 2008 (expediente de  anexos  a</w:t>
        <w:br/>
        <w:t>la demanda, anexo 5, folios 1603 a 1604, 1609  a  1610,  1622  y  1634  a</w:t>
        <w:br/>
        <w:t>1637),       disponible       en:        http://www.somosunoradio.org/wp-</w:t>
        <w:br/>
        <w:t>content/uploads/2008/06/1-dictadura-de-hugo-banzer-suarez-para-que-no-se-</w:t>
        <w:br/>
        <w:t>olvide-violacion-al-derecho-de-asociacion-y-trabajo-2.doc (última visita:</w:t>
        <w:br/>
        <w:t>2 de agosto de 2010).</w:t>
        <w:br/>
        <w:br/>
        <w:t>[34]  Cfr. Declaración rendida ante fedatario  público  del  perito  Juan</w:t>
        <w:br/>
        <w:t>Cristóbal Soruco Quiroga (expediente de fondo, tomo III, folio 658).</w:t>
        <w:br/>
        <w:br/>
        <w:t>[35]  Cfr. Declaración rendida durante la audiencia pública (supra  párr.</w:t>
        <w:br/>
        <w:t>8) por la testigo Delia Cortez.</w:t>
        <w:br/>
        <w:br/>
        <w:t>[36]  Cfr. ASOFAMD. Boletín de agosto de 2007.  35  Años  después  de  la</w:t>
        <w:br/>
        <w:t>Dictadura de Hugo Banzer Suárez 1971–2006  (Título  original:  “35  Years</w:t>
        <w:br/>
        <w:t>After the Dictatorship of Hugo B[a]nzer Suárez  1971-2006”)   (expediente</w:t>
        <w:br/>
        <w:t>de anexos a la demanda, anexo 4, folios 1561 a 1566). Además,  el  Estado</w:t>
        <w:br/>
        <w:t>señaló durante la audiencia pública  (supra párr. 8)  que  “el  siniestro</w:t>
        <w:br/>
        <w:t>Plan Cóndor […] consistía en la violación  sistemática  de  los  derechos</w:t>
        <w:br/>
        <w:t>humanos”.</w:t>
        <w:br/>
        <w:br/>
        <w:t>[37]  Cfr. Apartes del Juicio de  Responsabilidades  contra  Hugo  Banzer</w:t>
        <w:br/>
        <w:t>Suárez (expediente de anexos a la demanda, anexo 20, folios 1801 a  1806,</w:t>
        <w:br/>
        <w:t>y expediente de anexos al escrito de  solicitudes  y  argumentos,  PD-24,</w:t>
        <w:br/>
        <w:t>folios 1597 a 1712); declaración rendida  durante  la  audiencia  pública</w:t>
        <w:br/>
        <w:t>(supra párr. 8) por el perito  Waldo  Albarracín  Sánchez,  y  Centro  de</w:t>
        <w:br/>
        <w:t>Estudios y Documentación Internacionales de Barcelona (CIDOB),  Biografía</w:t>
        <w:br/>
        <w:t>de Hugo Banzer Suárez (expediente de anexos a la demanda, anexo 3,  folio</w:t>
        <w:br/>
        <w:t>1555), disponible en:</w:t>
        <w:br/>
        <w:t>http://www.cidob.org/es/documentacion/biografias_lideres_politicos/america</w:t>
        <w:br/>
        <w:t>_del_sur/bolivia/hugo_banzer_suarez (última visita: 2 de agosto de 2010).</w:t>
        <w:br/>
        <w:br/>
        <w:br/>
        <w:t>[38]  Cfr. Apartes del Juicio de  Responsabilidades  contra  Hugo  Banzer</w:t>
        <w:br/>
        <w:t>Suárez (expediente de anexos a la demanda, anexo 20, folios 1802 a  1803,</w:t>
        <w:br/>
        <w:t>y expediente de anexos al escrito de  solicitudes  y  argumentos,  PD-24,</w:t>
        <w:br/>
        <w:t>folios 1698 a 1699).</w:t>
        <w:br/>
        <w:br/>
        <w:t>[39]  Cfr. Apartes del Juicio de  Responsabilidades  contra  Hugo  Banzer</w:t>
        <w:br/>
        <w:t>Suárez (expediente de anexos a la demanda, anexo 20, folios 1802 a  1804,</w:t>
        <w:br/>
        <w:t>y expediente de anexos al escrito de  solicitudes  y  argumentos,  PD-24,</w:t>
        <w:br/>
        <w:t>folios 1698 a 1700).</w:t>
        <w:br/>
        <w:br/>
        <w:t>[40]   Cfr.  Centro  de  Estudios  y  Documentación  Internacionales   de</w:t>
        <w:br/>
        <w:t>Barcelona (CIDOB). Biografía de Hugo Banzer Suárez (expediente de  anexos</w:t>
        <w:br/>
        <w:t>a   la    demanda,    anexo    3,    folio    1555),    disponible    en:</w:t>
        <w:br/>
        <w:t>http://www.cidob.org/es/documentacion/biografias_lideres_politicos/america</w:t>
        <w:br/>
        <w:t>_del_sur/bolivia/hugo_banzer_suarez (última visita: 2 de agosto de 2010),</w:t>
        <w:br/>
        <w:t>y la declaración rendida durante la audiencia pública (supra párr. 8) por</w:t>
        <w:br/>
        <w:t>el perito Waldo Albarracín Sánchez.</w:t>
        <w:br/>
        <w:br/>
        <w:t>[41]  Cfr. Declaración rendida durante la audiencia pública (supra  párr.</w:t>
        <w:br/>
        <w:t>8) por el perito Waldo Albarracín Sánchez; Nota de prensa publicada el 28</w:t>
        <w:br/>
        <w:t>de  diciembre  de  2001  en  BBCmundo.com,  “Banzer:  Bolivia   analizará</w:t>
        <w:br/>
        <w:t>extradición” (expediente de anexos a la demanda, anexo 29, folios 2460  a</w:t>
        <w:br/>
        <w:t>2461) disponible en:</w:t>
        <w:br/>
        <w:t>http://news.bbc.co.uk/hi/spanish/latin_america/newsid_1731000/1731160.stm</w:t>
        <w:br/>
        <w:t>(última visita: 2 de agosto de 2010); Nota de prensa publicada  el  9  de</w:t>
        <w:br/>
        <w:t>enero de 2002 en El País, “Extradición: Tuto deja a Banzer en manos de la</w:t>
        <w:br/>
        <w:t>Corte Suprema” (expediente de anexos a la demanda, anexo 29, folio 2462),</w:t>
        <w:br/>
        <w:t>y Nota de prensa publicada el 13 de enero de  2002  en  La  Prensa,  “Las</w:t>
        <w:br/>
        <w:t>tiranías  Latinoamericanas”  (expediente  de   anexos   al   escrito   de</w:t>
        <w:br/>
        <w:t>solicitudes y argumentos, PD-150, folio 2513).</w:t>
        <w:br/>
        <w:br/>
        <w:t>[42]  Cfr. Caso Radilla Pacheco Vs. México, supra nota 8, párr. 138.</w:t>
        <w:br/>
        <w:br/>
        <w:t>[43]  Cfr. Caso Chitay Nech y otros Vs. Guatemala, supra  nota  6,  párr.</w:t>
        <w:br/>
        <w:t>82. Véase, además, Comisión de Derechos Humanos.  Informe  del  Grupo  de</w:t>
        <w:br/>
        <w:t>Trabajo  sobre  Desapariciones  Forzadas  o  Involuntarias  de  Personas,</w:t>
        <w:br/>
        <w:t>Informe de la visita realizada a Sri Lanka por tres miembros del Grupo de</w:t>
        <w:br/>
        <w:t>Trabajo, 7 a 18 de octubre de 1991, E/CN.4/1992/18/Add. 1 de 5  de  enero</w:t>
        <w:br/>
        <w:t>de 1992.</w:t>
        <w:br/>
        <w:br/>
        <w:t>[44]  Cfr. Caso Anzualdo Castro Vs. Perú.  Excepción  Preliminar,  Fondo,</w:t>
        <w:br/>
        <w:t>Reparaciones y Costas. Sentencia de 22 de septiembre de 2009. Serie C No.</w:t>
        <w:br/>
        <w:t>202, párr. 59, y Caso Radilla Pacheco Vs. México,  supra  nota  8,  párr.</w:t>
        <w:br/>
        <w:t>139.</w:t>
        <w:br/>
        <w:br/>
        <w:t>[45]  Cfr. Caso Velásquez Rodríguez Vs. Honduras. Fondo, supra  nota  14,</w:t>
        <w:br/>
        <w:t>párr. 155; Caso Radilla Pacheco Vs. México, supra nota 8, párrs. 23, 138,</w:t>
        <w:br/>
        <w:t>140, 145 y 146, y Caso Chitay Nech y otros Vs. Guatemala, supra  nota  6,</w:t>
        <w:br/>
        <w:t>párrs. 81 y 87.</w:t>
        <w:br/>
        <w:br/>
        <w:t>[46]  En lo pertinente,  dicho  artículo  establece  que:  “se  considera</w:t>
        <w:br/>
        <w:t>desaparición forzada la privación de la libertad a una  o  más  personas,</w:t>
        <w:br/>
        <w:t>cualquiera que fuere su forma, cometida por  agentes  del  Estado  o  por</w:t>
        <w:br/>
        <w:t>personas o grupos de personas que actúen con la autorización, el apoyo  o</w:t>
        <w:br/>
        <w:t>la aquiescencia del Estado, seguida de la falta de información  o  de  la</w:t>
        <w:br/>
        <w:t>negativa a reconocer dicha privación de libertad o de informar  sobre  el</w:t>
        <w:br/>
        <w:t>paradero de la persona, con  lo  cual  se  impide  el  ejercicio  de  los</w:t>
        <w:br/>
        <w:t>recursos legales y de las garantías procesales pertinentes”.</w:t>
        <w:br/>
        <w:br/>
        <w:t>[47]  Cfr. Informe  Anual  de  la  Comisión  Interamericana  de  Derechos</w:t>
        <w:br/>
        <w:t>Humanos 1987-1988, Capítulo V.II. Este delito “es permanente  por  cuanto</w:t>
        <w:br/>
        <w:t>se consuma no en forma instantánea sino permanente y se prolonga  durante</w:t>
        <w:br/>
        <w:t>todo el tiempo en que la persona  permanece  desaparecida”  (OEA/CP-CAJP,</w:t>
        <w:br/>
        <w:t>Informe del Presidente del Grupo de  Trabajo  Encargado  de  Analizar  el</w:t>
        <w:br/>
        <w:t>Proyecto de CIDFP, doc. OEA/Ser.G/CP/CAJP-925/93 rev.1, de 25.01.1994, p.</w:t>
        <w:br/>
        <w:t>10).</w:t>
        <w:br/>
        <w:br/>
        <w:t>[48]        El artículo III de la Convención sobre  Desaparición  Forzada</w:t>
        <w:br/>
        <w:t>dispone que “[d]icho delito será considerado como continuado o permanente</w:t>
        <w:br/>
        <w:t>mientras no se establezca el destino o paradero de la víctima”. Asimismo,</w:t>
        <w:br/>
        <w:t>en el preámbulo se establece que “la  desaparición  forzada  de  personas</w:t>
        <w:br/>
        <w:t>viola múltiples derechos esenciales de  la  persona  humana  de  carácter</w:t>
        <w:br/>
        <w:t>inderogable, tal como están consagrados en la Convención Americana  sobre</w:t>
        <w:br/>
        <w:t>Derechos Humanos, en la Declaración Americana de los Derechos  y  Deberes</w:t>
        <w:br/>
        <w:t>del Hombre y en la Declaración Universal de Derechos Humanos”.</w:t>
        <w:br/>
        <w:br/>
        <w:t>[49]        Cfr. Consejo Económico  y  Social  de  las  Naciones  Unidas,</w:t>
        <w:br/>
        <w:t>Informe del Grupo de Trabajo sobre la Desaparición Forzada o Involuntaria</w:t>
        <w:br/>
        <w:t>de Personas, Observación General al artículo 4 de la Declaración sobre la</w:t>
        <w:br/>
        <w:t>Protección de Todas las Personas contra las Desapariciones Forzadas de 15</w:t>
        <w:br/>
        <w:t>de enero  de  1996.  (E/CN.  4/1996/38),  párr.  55;  artículo  2  de  la</w:t>
        <w:br/>
        <w:t>Convención Internacional para la Protección de Todas las Personas  contra</w:t>
        <w:br/>
        <w:t>las  Desapariciones  Forzadas,   Documento   de   las   Naciones   Unidas</w:t>
        <w:br/>
        <w:t>E/CN.4/2005/WG.22/WP.1/REV.4, 23 de septiembre de  2005,  y  artículo  7,</w:t>
        <w:br/>
        <w:t>numeral  2,  inciso  i)  del  Estatuto  de  Roma  de   la   Corte   Penal</w:t>
        <w:br/>
        <w:t>Internacional, Documento de las Naciones Unidas A/CONF.183/9, 17 de julio</w:t>
        <w:br/>
        <w:t>de 1998.</w:t>
        <w:br/>
        <w:br/>
        <w:t>[50]  Cfr. Caso Gómez Palomino Vs. Perú. Fondo,  Reparaciones  y  Costas.</w:t>
        <w:br/>
        <w:t>Sentencia de 22 de noviembre de 2005. Serie C No.  136,  párr.  97;  Caso</w:t>
        <w:br/>
        <w:t>Radilla Pacheco Vs. México, supra nota 8, párr. 140, y Caso Chitay Nech y</w:t>
        <w:br/>
        <w:t>otros Vs. Guatemala, supra nota 6, párr. 85.</w:t>
        <w:br/>
        <w:br/>
        <w:t>[51]        Cfr. Eur. Ct. H.R., Case of Kurt v. Turkey, 15/1997/799/1002,</w:t>
        <w:br/>
        <w:t>25 May 1998, párrs. 124 a 128; Case of Çakici v. Turkey, Application  no.</w:t>
        <w:br/>
        <w:t>23657/94, 8 July 1999, párrs. 104 a 106;  Case  of  Timurtas  v.  Turkey,</w:t>
        <w:br/>
        <w:t>Application no. 23531/94, 13 June 2000, párrs. 102 a 105; Case of Tas  v.</w:t>
        <w:br/>
        <w:t>Turkey, Application no. 24396/94, 14 November 2000, párrs. 84 a 87;  Case</w:t>
        <w:br/>
        <w:t>of Cyprus v. Turkey, Application no. 25781/94, 10 May 2001, párrs. 132  a</w:t>
        <w:br/>
        <w:t>134 y 147 a 148.</w:t>
        <w:br/>
        <w:br/>
        <w:t>[52]  Cfr. Comité de Derechos Humanos de Naciones Unidas,  Caso  de  Ivan</w:t>
        <w:br/>
        <w:t>Somers v. Hungría, Comunicación No. 566/1993, 57º  período  de  sesiones,</w:t>
        <w:br/>
        <w:t>CCPR/C/57/D/566/1993 (1996), 23 de julio de 1996, párr. 6.3; Caso de E. y</w:t>
        <w:br/>
        <w:t>A.K. v. Hungría, Comunicación No.  520/1992,  50º  período  de  sesiones,</w:t>
        <w:br/>
        <w:t>CCPR/C/50/D/520/1992 (1994), 5 de mayo de 1994,  párr.  6.4,  y  Caso  de</w:t>
        <w:br/>
        <w:t>Solorzano  v.  Venezuela,  Comunicación  No.  156/1983,  27º  período  de</w:t>
        <w:br/>
        <w:t>sesiones, CCPR/C/27/D/156/1983 (1986), 26 de marzo de 1986, párr. 5.6.</w:t>
        <w:br/>
        <w:br/>
        <w:t>[53]        Cfr. Caso Marco Antonio Monasterios Pérez,  Tribunal  Supremo</w:t>
        <w:br/>
        <w:t>de Justicia de la República Bolivariana de Venezuela, sentencia de 10  de</w:t>
        <w:br/>
        <w:t>agosto de 2007 (declarando la naturaleza pluriofensiva y  permanente  del</w:t>
        <w:br/>
        <w:t>delito de desaparición forzada); Suprema Corte de Justicia de  la  Nación</w:t>
        <w:br/>
        <w:t>de México, Tesis: P./J. 87/2004, “Desaparición forzada  de  personas.  El</w:t>
        <w:br/>
        <w:t>plazo para que opere su prescripción inicia hasta que aparece la  víctima</w:t>
        <w:br/>
        <w:t>o se establece su destino” (afirmando que las desapariciones forzadas son</w:t>
        <w:br/>
        <w:t>delitos permanentes y que la prescripción se debe comenzar a  calcular  a</w:t>
        <w:br/>
        <w:t>partir de que cesa su consumación); Caso Caravana, Sala Penal de la Corte</w:t>
        <w:br/>
        <w:t>Suprema de Chile, sentencia de 20 de julio de 1999; Caso de desafuero  de</w:t>
        <w:br/>
        <w:t>Pinochet, Pleno de la Corte Suprema de Chile, sentencia de  8  de  agosto</w:t>
        <w:br/>
        <w:t>del 2000; Caso Sandoval, Corte  de  Apelaciones  de  Santiago  de  Chile,</w:t>
        <w:br/>
        <w:t>sentencia de 4 de enero del 2004  (todos  declarando  que  el  delito  de</w:t>
        <w:br/>
        <w:t>desaparición forzada es continuo, de lesa humanidad, imprescriptible y no</w:t>
        <w:br/>
        <w:t>amnistiable); Caso Vitela y otros, Cámara Federal de  Apelaciones  de  lo</w:t>
        <w:br/>
        <w:t>Criminal y Correccional de Argentina, sentencia de  9  de  septiembre  de</w:t>
        <w:br/>
        <w:t>1999 (declarando que las desapariciones forzadas son delitos continuos  y</w:t>
        <w:br/>
        <w:t>de lesa humanidad); Caso José Carlos Trujillo, Tribunal Constitucional de</w:t>
        <w:br/>
        <w:t>Bolivia, sentencia de 12 de noviembre del 2001  (en  el  mismo  sentido);</w:t>
        <w:br/>
        <w:t>Caso Castillo Páez, Tribunal Constitucional del Perú, sentencia de 18  de</w:t>
        <w:br/>
        <w:t>marzo  de  2004  (declarando,  a  razón  de  lo  ordenado  por  la  Corte</w:t>
        <w:br/>
        <w:t>Interamericana en el mismo caso, que la desaparición forzada es un delito</w:t>
        <w:br/>
        <w:t>permanente hasta tanto se establezca el paradero  de  la  víctima);  Caso</w:t>
        <w:br/>
        <w:t>Juan Carlos Blanco y Caso Gavasso y  otros,  Corte  Suprema  de  Uruguay,</w:t>
        <w:br/>
        <w:t>sentencia de 18 de octubre de 2002 y sentencia de 17 de abril  del  2002,</w:t>
        <w:br/>
        <w:t>respectivamente, (en igual sentido).</w:t>
        <w:br/>
        <w:br/>
        <w:t>[54]  Cfr. Caso Goiburú y otros Vs. Paraguay, supra  nota  7,  párr.  83;</w:t>
        <w:br/>
        <w:t>Caso Radilla Pacheco Vs. México, supra nota 8, párr. 140, y  Caso  Chitay</w:t>
        <w:br/>
        <w:t>Nech y otros Vs. Guatemala, supra nota 6, párr. 85.</w:t>
        <w:br/>
        <w:br/>
        <w:t>[55]        Cfr. Caso Goiburú y otros Vs. Paraguay, supra nota  7,  párr.</w:t>
        <w:br/>
        <w:t>84; Caso Anzualdo Castro Vs. Perú, supra nota 44, párr. 59, y Caso Chitay</w:t>
        <w:br/>
        <w:t>Nech y otros Vs. Guatemala, supra nota 6, párr. 86.</w:t>
        <w:br/>
        <w:br/>
        <w:t>[56]        Cfr. Caso Velásquez Rodríguez Vs. Honduras. Fondo, supra nota</w:t>
        <w:br/>
        <w:t>14, párr. 158; Caso Radilla Pacheco Vs. México, supra nota 8, párr.  139,</w:t>
        <w:br/>
        <w:t>y Caso Chitay Nech y otros Vs. Guatemala, supra nota 6, párr. 86.</w:t>
        <w:br/>
        <w:br/>
        <w:t>[57]        Cfr. Caso Goiburú y otros Vs. Paraguay. Fondo, supra nota  7,</w:t>
        <w:br/>
        <w:t>párr. 84; Caso Radilla Pacheco Vs. México, supra nota  8,  párr.  139,  y</w:t>
        <w:br/>
        <w:t>Caso Chitay Nech y otros Vs. Guatemala, supra nota 6, párr. 86.</w:t>
        <w:br/>
        <w:br/>
        <w:t>[58]             Cfr. Caso de la “Masacre  de  Mapiripán”  Vs.  Colombia.</w:t>
        <w:br/>
        <w:t>Fondo, Reparaciones y Costas. Sentencia de  15  de  septiembre  de  2005.</w:t>
        <w:br/>
        <w:t>Serie C No. 134, párrs. 111 y 113; Caso Anzualdo Castro Vs.  Perú,  supra</w:t>
        <w:br/>
        <w:t>nota 44, párr. 62, y Caso Radilla Pacheco Vs. México, supra nota 8, párr.</w:t>
        <w:br/>
        <w:t>142.</w:t>
        <w:br/>
        <w:br/>
        <w:t>[59]             Cfr. Caso Velásquez Rodríguez Vs. Honduras. Fondo, supra</w:t>
        <w:br/>
        <w:t>nota 14, párr. 166; Caso Anzualdo Castro Vs. Perú, supra nota  44,  párr.</w:t>
        <w:br/>
        <w:t>62, y Caso Radilla Pacheco Vs. México, supra nota 8, párr. 142.</w:t>
        <w:br/>
        <w:br/>
        <w:t>[60]             Cfr. Caso Velásquez Rodríguez Vs. Honduras. Fondo, supra</w:t>
        <w:br/>
        <w:t>nota 14, párr. 174;  Caso  González  y  otras  (“Campo  Algodonero”)  Vs.</w:t>
        <w:br/>
        <w:t>México. Excepción Preliminar, Fondo, Reparaciones y Costas. Sentencia  de</w:t>
        <w:br/>
        <w:t>16 de noviembre de 2009. Serie C No.  205,  párr.  236,  y  Caso  Radilla</w:t>
        <w:br/>
        <w:t>Pacheco Vs. México, supra nota 8,  párr. 142.</w:t>
        <w:br/>
        <w:br/>
        <w:t>[61]  Cfr. Caso Velásquez Rodríguez Vs. Honduras. Fondo, supra  nota  14,</w:t>
        <w:br/>
        <w:t>párr. 175; Caso Anzualdo Castro Vs. Perú, supra nota 44, párr. 63, y Caso</w:t>
        <w:br/>
        <w:t>González y otras (“Campo Algodonero”) Vs. México, supra  nota  60,  párr.</w:t>
        <w:br/>
        <w:t>252.</w:t>
        <w:br/>
        <w:br/>
        <w:t>[62]  Cfr. Caso Anzualdo Castro Vs. Perú, supra nota 44, párr. 63.</w:t>
        <w:br/>
        <w:br/>
        <w:t>[63]  Cfr. Caso Anzualdo Castro Vs. Perú, supra nota 44, párr. 64, y Caso</w:t>
        <w:br/>
        <w:t>Radilla Pacheco Vs. México, supra nota 8, párr. 141. El artículo X de  la</w:t>
        <w:br/>
        <w:t>Convención sobre Desaparición Forzada hace referencia a esta obligación.</w:t>
        <w:br/>
        <w:br/>
        <w:t>[64]        Cfr. Caso Radilla Pacheco Vs. México, supra nota 8, párr. 143</w:t>
        <w:br/>
        <w:t>y Caso Chitay Nech y otros Vs. Guatemala, supra nota 6, párr. 92.  Véase,</w:t>
        <w:br/>
        <w:t>además,  el  artículo  12.2  de  la  Convención  Internacional  para   la</w:t>
        <w:br/>
        <w:t>Protección de Todas las Personas contra las Desapariciones Forzadas y  el</w:t>
        <w:br/>
        <w:t>artículo 13 de la Declaración sobre la Protección de Todas  las  Personas</w:t>
        <w:br/>
        <w:t>contra las  Desapariciones  Forzadas.  Asimismo,  el  párrafo  62  de  la</w:t>
        <w:br/>
        <w:t>Declaración y el Programa de Acción de Viena aprobados por la Conferencia</w:t>
        <w:br/>
        <w:t>Mundial de Derechos Humanos el 25 de junio de 1993, establece que:  “[e]s</w:t>
        <w:br/>
        <w:t>obligación de todos los Estados, en  cualquier  circunstancia,  emprender</w:t>
        <w:br/>
        <w:t>una investigación siempre que haya motivos para creer que se ha producido</w:t>
        <w:br/>
        <w:t>una desaparición forzada en un territorio sujeto a su jurisdicción y,  si</w:t>
        <w:br/>
        <w:t>se confirman las denuncias, enjuiciar a los autores del hecho”.</w:t>
        <w:br/>
        <w:br/>
        <w:t>[65]        Cfr. Caso de la Masacre de Pueblo Bello Vs. Colombia.  Fondo,</w:t>
        <w:br/>
        <w:t>Reparaciones y Costas. Sentencia de 31 de enero de 2006. Serie C No. 140,</w:t>
        <w:br/>
        <w:t>párr. 145; Caso Radilla Pacheco Vs. México, supra nota 8,  párr.  143,  y</w:t>
        <w:br/>
        <w:t>Caso Chitay Nech y otros Vs. Guatemala, supra nota 6, párr. 92.</w:t>
        <w:br/>
        <w:br/>
        <w:t>[66]        Cfr. Caso Anzualdo Castro Vs. Perú, supra nota 44, párr.  65;</w:t>
        <w:br/>
        <w:t>Caso Radilla Pacheco Vs. México, supra nota 8, párr. 143, y  Caso  Chitay</w:t>
        <w:br/>
        <w:t>Nech y otros Vs. Guatemala, supra nota 6, párr. 92.</w:t>
        <w:br/>
        <w:br/>
        <w:t>[67]  Cfr. Caso Gómez Palomino Vs. Perú, supra nota 50, párrs. 96  y  97;</w:t>
        <w:br/>
        <w:t>Caso Anzualdo Castro Vs. Perú, supra nota 44, párr. 66,  y  Caso  Radilla</w:t>
        <w:br/>
        <w:t>Pacheco Vs. México, supra nota 8, párr. 144.</w:t>
        <w:br/>
        <w:br/>
        <w:t>[68]  Cfr. Caso Radilla Pacheco Vs. México, supra nota 8, párr. 145.</w:t>
        <w:br/>
        <w:br/>
        <w:t>[69]  Cfr. Caso Heliodoro Portugal Vs. Panamá, supra nota 1,  párr.  112;</w:t>
        <w:br/>
        <w:t>Caso Radilla Pacheco Vs. México, supra nota 8, párr. 146, y  Caso  Chitay</w:t>
        <w:br/>
        <w:t>Nech y otros Vs. Guatemala, supra nota 6, párr. 87.</w:t>
        <w:br/>
        <w:br/>
        <w:t>[70]  Cfr. Caso Heliodoro Portugal Vs. Panamá, supra nota 1,  párr.  150;</w:t>
        <w:br/>
        <w:t>Caso Radilla Pacheco Vs. México, supra nota 8, párr. 146, y  Caso  Chitay</w:t>
        <w:br/>
        <w:t>Nech y otros Vs. Guatemala, supra nota 6, párr. 87.</w:t>
        <w:br/>
        <w:br/>
        <w:t>[71]  Cfr. Caso Goiburú y otros Vs. Paraguay, supra  nota  7,  párr.  85;</w:t>
        <w:br/>
        <w:t>Caso Radilla Pacheco Vs. México, supra nota 8, párr. 146, y  Caso  Chitay</w:t>
        <w:br/>
        <w:t>Nech y otros Vs. Guatemala, supra nota 6, párr. 87.</w:t>
        <w:br/>
        <w:br/>
        <w:t>[72]  Cfr. Caso Velásquez Rodríguez Vs. Honduras. Fondo, supra  nota  14,</w:t>
        <w:br/>
        <w:t>párrs. 129 y 135; Caso Kawas Fernández Vs. Honduras, supra nota 11, párr.</w:t>
        <w:br/>
        <w:t>83, y Caso Radilla Pacheco Vs. México, supra nota 8, párr. 119.</w:t>
        <w:br/>
        <w:br/>
        <w:t>[73]  Cfr. Copia del certificado de nacimiento del señor José Luis  Ibsen</w:t>
        <w:br/>
        <w:t>Peña (expediente de anexos a la demanda, anexo 12, folio 1757),  y  Copia</w:t>
        <w:br/>
        <w:t>de la Resolución del Ministerio de Gobierno, Justicia e Inmigración No. E-</w:t>
        <w:br/>
        <w:t>34 -47 de 26 de marzo de 1947 (expediente de anexos a la  demanda,  anexo</w:t>
        <w:br/>
        <w:t>12, folio 1759).</w:t>
        <w:br/>
        <w:br/>
        <w:t>[74]  Cfr. Copia del certificado de matrimonio de José Luis Ibsen Peña  y</w:t>
        <w:br/>
        <w:t>Asunta Isaura Cárdenas (expediente de anexos al escrito de solicitudes  y</w:t>
        <w:br/>
        <w:t>argumentos, PD-3, folios 1539 y 1540).</w:t>
        <w:br/>
        <w:br/>
        <w:t>[75]  Cfr. Copia del certificado de nacimiento de Rainer  Ibsen  Cárdenas</w:t>
        <w:br/>
        <w:t>(expediente de anexos al escrito de solicitudes y argumentos, PD-4, folio</w:t>
        <w:br/>
        <w:t>1542).</w:t>
        <w:br/>
        <w:br/>
        <w:t>[76]  Cfr. Copia de certificado de matrimonio de José Luis Ibsen  Peña  y</w:t>
        <w:br/>
        <w:t>Martha Castro Mendoza (expediente de anexos al escrito de  solicitudes  y</w:t>
        <w:br/>
        <w:t>argumentos, PD-6, folio 1547), y copia del certificado  de  defunción  de</w:t>
        <w:br/>
        <w:t>Asunta Isaura Cárdenas (expediente de anexos al escrito de solicitudes  y</w:t>
        <w:br/>
        <w:t>argumentos, PD-5, folio 1545), y</w:t>
        <w:br/>
        <w:br/>
        <w:t>[77]  Cfr. Copia de los certificados de nacimiento de cada uno  de  ellos</w:t>
        <w:br/>
        <w:t>(expediente de anexos al escrito de solicitudes y argumentos, PD-7 a  PD-</w:t>
        <w:br/>
        <w:t>9, folios 1549, 1551 y 1553).</w:t>
        <w:br/>
        <w:br/>
        <w:t>[78]  Cfr. Manuscrito de José Luis Ibsen Peña  de  16  de  mayo  de  1972</w:t>
        <w:br/>
        <w:t>(expediente de anexos al escrito  de  solicitudes  y  argumentos,  PD-19,</w:t>
        <w:br/>
        <w:t>folios 1578 a 1580), y  boleta  de  empadronamiento  comercial,  Alcandía</w:t>
        <w:br/>
        <w:t>Municipal  de  Camiri,  Bolivia  (expediente  de  anexos  al  escrito  de</w:t>
        <w:br/>
        <w:t>solicitudes y argumentos, PD-10, folios 1556 y 1557).</w:t>
        <w:br/>
        <w:br/>
        <w:t>[79]  Cfr. Declaración rendida durante la audiencia pública (supra  párr.</w:t>
        <w:br/>
        <w:t>8) por el señor Tito Ibsen Castro, y declaración rendida  ante  fedatario</w:t>
        <w:br/>
        <w:t>público (affidávit) por la señora Martha Castro  Mendoza  (expediente  de</w:t>
        <w:br/>
        <w:t>fondo, tomo III, folio 635). Véase,  además,  el  Acta  de  Audiencia  de</w:t>
        <w:br/>
        <w:t>Declaraciones Testificales Propuestas por  Elias  Moreno,  testimonio  de</w:t>
        <w:br/>
        <w:t>Susano Campos Araúz, de 3 de mayo de 2007 (Expediente  Judicial  37/2000,</w:t>
        <w:br/>
        <w:t>Cuerpo 22, folios  9301  y  18099);  el  Acta  de  audiencia  pública  de</w:t>
        <w:br/>
        <w:t>confesión del procesado Elías Moreno Caballero, de  9  de  septiembre  de</w:t>
        <w:br/>
        <w:t>2004 (Expediente Judicial 37/2000, Cuerpo 13, folios  6301  y  15064),  y</w:t>
        <w:br/>
        <w:t>Acta de audiencia indagatoria, de 20  de  octubre  de  2003,  (Expediente</w:t>
        <w:br/>
        <w:t>Judicial 37/2000, Cuerpo 10, folios 5382 a 5383 y 14143 a 14144).</w:t>
        <w:br/>
        <w:br/>
        <w:t>[80]  Cfr. Declaración rendida ante fedatario público (affidávit) por  la</w:t>
        <w:br/>
        <w:t>señora Ledy Catoira Moreno (expediente de fondo, tomo III, folios  669  a</w:t>
        <w:br/>
        <w:t>671); declaración rendida  ante  fedatario  público  (affidávit)  por  la</w:t>
        <w:br/>
        <w:t>señora Hilda Saavedra Serrano (expediente de fondo, tomo III, folio 666);</w:t>
        <w:br/>
        <w:t>declaración rendida ante  fedatario  público  (affidávit)  por  el  señor</w:t>
        <w:br/>
        <w:t>Estevan Renato Díaz Matta (expediente de fondo, tomo III,  folios  651  a</w:t>
        <w:br/>
        <w:t>652); certificado manuscrito de defunción de Rainer Ibsen Cárdenas, de 21</w:t>
        <w:br/>
        <w:t>de junio de 1972 (expediente de anexos a  la  demanda,  anexo  16,  folio</w:t>
        <w:br/>
        <w:t>1793); Asociación de Familiares de Detenidos, Desaparecidos y Mártires de</w:t>
        <w:br/>
        <w:t>la Liberación Nacional en Bolivia (ASOFAMD) y  Central  Obrera  Boliviana</w:t>
        <w:br/>
        <w:t>(COB). Banzer: Genio  y  figura…  Para  que  no  se  olvide.  Nunca  más.</w:t>
        <w:br/>
        <w:t>Editorial: Crear Impresiones. La Paz, 2008 (expediente  de  anexos  a  la</w:t>
        <w:br/>
        <w:t>demanda, anexo 5, folios 1570,  1610  y  1625  a  1626),  disponible  en:</w:t>
        <w:br/>
        <w:t>http://www.somosunoradio.org/wp-content/uploads/2008/06/1-dictadura-de-</w:t>
        <w:br/>
        <w:t>hugo-banzer-suarez-para-que-no-se-olvide-violacion-al-derecho-de-</w:t>
        <w:br/>
        <w:t>asociacion-y-trabajo-2.doc (última visita: 2 de agosto de 2010),  y  nota</w:t>
        <w:br/>
        <w:t>de prensa publicada el 22 de junio de  1972  en  el  matutino  Presencia,</w:t>
        <w:br/>
        <w:t>“Murieron tres militantes del ELN en una tentativa de  fuga”  (expediente</w:t>
        <w:br/>
        <w:t>de anexos a la demanda, anexo 29, folio 2453, y expediente de fondo, tomo</w:t>
        <w:br/>
        <w:t>III, folio 1068). En la audiencia pública (supra  párr.  8),  Tito  Ibsen</w:t>
        <w:br/>
        <w:t>Castro declaró que su hermano “desaparec[ió] cuando iba a la  universidad</w:t>
        <w:br/>
        <w:t>solamente con su material y con camisa. Posteriormente,  [en]  1972[,  …]</w:t>
        <w:br/>
        <w:t>los comunicados [le]s refi[rieron] su muerte en una supuesta tentativa de</w:t>
        <w:br/>
        <w:t>fuga […]”.</w:t>
        <w:br/>
        <w:br/>
        <w:t>[81]   Cfr.  Asociación  de  Familiares  de  Detenidos,  Desaparecidos  y</w:t>
        <w:br/>
        <w:t>Mártires de la Liberación Nacional en Bolivia (ASOFAMD) y Central  Obrera</w:t>
        <w:br/>
        <w:t>Boliviana (COB). Banzer: Genio y figura… Para que  no  se  olvide.  Nunca</w:t>
        <w:br/>
        <w:t>más. Editorial: Crear Impresiones. La Paz, 2008 (expediente de  anexos  a</w:t>
        <w:br/>
        <w:t>la demanda, anexo 5, folios 1570 y 1625).</w:t>
        <w:br/>
        <w:br/>
        <w:t>[82]  Cfr. Declaración rendida ante fedatario público (affidávit) por  el</w:t>
        <w:br/>
        <w:t>señor Estevan Renato Díaz Matta (expediente de  fondo,  tomo  III,  folio</w:t>
        <w:br/>
        <w:t>652); declaración rendida  ante  fedatario  público  (affidávit)  por  la</w:t>
        <w:br/>
        <w:t>señora Hilda Saavedra Serrano (expediente de fondo, tomo III, folio 666),</w:t>
        <w:br/>
        <w:t>y declaración rendida ante fedatario público (affidávit)  por  la  señora</w:t>
        <w:br/>
        <w:t>Ledy Catoira Moreno (expediente de fondo, tomo III, folios  670  a  671).</w:t>
        <w:br/>
        <w:t>Véase, además, Asociación de Familiares  de  Detenidos,  Desaparecidos  y</w:t>
        <w:br/>
        <w:t>Mártires de la Liberación Nacional en Bolivia (ASOFAMD) y Central  Obrera</w:t>
        <w:br/>
        <w:t>Boliviana (COB). Banzer: Genio y figura… Para que  no  se  olvide.  Nunca</w:t>
        <w:br/>
        <w:t>más. Editorial: Crear Impresiones. La Paz, 2008 (expediente de  anexos  a</w:t>
        <w:br/>
        <w:t>la demanda, anexo 5, folios 1570, 1610 y 1625  a  1626),  disponible  en:</w:t>
        <w:br/>
        <w:t>http://www.somosunoradio.org/wp-content/uploads/2008/06/1-dictadura-de-</w:t>
        <w:br/>
        <w:t>hugo-banzer-suarez-para-que-no-se-olvide-violacion-al-derecho-de-</w:t>
        <w:br/>
        <w:t>asociacion-y-trabajo-2.doc (última visita: 2 de agosto de 2010); nota  de</w:t>
        <w:br/>
        <w:t>prensa publicada el 26 de mayo de 1996 en La Razón, “En  Bolivia  existen</w:t>
        <w:br/>
        <w:t>unos 240 casos de desapariciones forzadas  por  aclarar”  (expediente  de</w:t>
        <w:br/>
        <w:t>anexos a la demanda, anexo 29, folio 2456), y nota de prensa publicada el</w:t>
        <w:br/>
        <w:t>18 de febrero de 2000 en  La  Nación,  “Justo  Sarmiento  miente,  él  me</w:t>
        <w:br/>
        <w:t>torturó en El Pari” (expediente de anexos al  escrito  de  solicitudes  y</w:t>
        <w:br/>
        <w:t>argumentos, PD-120, folio 2379). El entrevistado indicó:  “[a]  su  hijo,</w:t>
        <w:br/>
        <w:t>Rainer  Ibsen  Cárdenas,  lo  detuvieron,  porque  en  ese  entonces  los</w:t>
        <w:br/>
        <w:t>muchachos que ahora son miristas se los conocía  como  del  ELN.  A  este</w:t>
        <w:br/>
        <w:t>muchacho lo mataron en La Paz cuando yo estaba allá preso, le dieron  ley</w:t>
        <w:br/>
        <w:t>de fuga y lo liquidaron”.</w:t>
        <w:br/>
        <w:br/>
        <w:t>[83]  Cfr. Nota de prensa publicada el 22 de junio de 1972 en el matutino</w:t>
        <w:br/>
        <w:t>Presencia, “Murieron tres militantes del ELN en una  tentativa  de  fuga”</w:t>
        <w:br/>
        <w:t>(expediente de anexos a la demanda, anexo 29, folio 2453, y expediente de</w:t>
        <w:br/>
        <w:t>fondo, tomo III, folio 1068). Véase,  además,  declaración  rendida  ante</w:t>
        <w:br/>
        <w:t>fedatario público (affidávit) por el  señor  Estevan  Renato  Diaz  Matta</w:t>
        <w:br/>
        <w:t>(expediente de fondo, tomo III, folio 652), y Asociación de Familiares de</w:t>
        <w:br/>
        <w:t>Detenidos, Desaparecidos y Mártires de la Liberación Nacional en  Bolivia</w:t>
        <w:br/>
        <w:t>(ASOFAMD) y Central Obrera Boliviana (COB). Banzer: Genio y figura…  Para</w:t>
        <w:br/>
        <w:t>que no se olvide. Nunca más. Editorial: Crear Impresiones. La  Paz,  2008</w:t>
        <w:br/>
        <w:t>(expediente de anexos a  la  demanda,  anexo  5,  folios  1570  y  1625),</w:t>
        <w:br/>
        <w:t>disponible en: http://www.somosunoradio.org/wp-content/uploads/2008/06/1-</w:t>
        <w:br/>
        <w:t>dictadura-de-hugo-banzer-suarez-para-que-no-se-olvide-violacion-al-</w:t>
        <w:br/>
        <w:t>derecho-de-asociacion-y-trabajo-2.doc (última  visita:  2  de  agosto  de</w:t>
        <w:br/>
        <w:t>2010).</w:t>
        <w:br/>
        <w:br/>
        <w:t>[84]  Cfr. Documento suscrito por la Asociación de Familiares de Mártires</w:t>
        <w:br/>
        <w:t>de la Liberación Nacional y  dirigido  al  Congreso  Nacional,  de  5  de</w:t>
        <w:br/>
        <w:t>septiembre de 1979 (expediente de anexos a la demanda,  anexo  20,  folio</w:t>
        <w:br/>
        <w:t>1802). Este documento forma parte del expediente relativo al  “Juicio  de</w:t>
        <w:br/>
        <w:t>responsabilidad al ex-Presidente de la República Gral. Hugo Banzer Suárez</w:t>
        <w:br/>
        <w:t>y [otros…]”, del Congreso Nacional, Legislatura de 1979.</w:t>
        <w:br/>
        <w:br/>
        <w:t>[85]  Durante la audiencia pública referida, Tito Ibsen Castro afirmó que</w:t>
        <w:br/>
        <w:t>la familia de Rainer Ibsen “escuch[ó] la comunicación por la radio y [su]</w:t>
        <w:br/>
        <w:t>padre conoció la publicación del periódico “Presencia”, y [su]  madre  lo</w:t>
        <w:br/>
        <w:t>guardó, pero no tenía[n] certeza de que efectivamente fuera él porque  no</w:t>
        <w:br/>
        <w:t>[les] pidieron ni le permitieron a [su] padre viajar a la  ciudad  de  la</w:t>
        <w:br/>
        <w:t>Paz”. Asimismo, señaló que al enterarse  del  comunicado  mencionado,  su</w:t>
        <w:br/>
        <w:t>padre “se comunic[ó …] primero [con] la Jefatura Departamental de Policía</w:t>
        <w:br/>
        <w:t>que funcionaba en la calle Independencia e intent[ó] obtener un permiso y</w:t>
        <w:br/>
        <w:t>posteriormente esta autoridad […] lo conmin[ó] a salir exiliado […]”.</w:t>
        <w:br/>
        <w:br/>
        <w:t>[86]  Cfr. Declaración rendida ante fedatario público (affidávit) por  la</w:t>
        <w:br/>
        <w:t>señora Ledy Catoira Moreno (expediente de fondo, tomo III, folios  669  a</w:t>
        <w:br/>
        <w:t>671); declaración rendida  ante  fedatario  público  (affidávit)  por  la</w:t>
        <w:br/>
        <w:t>señora Hilda Saavedra Serrano (expediente de fondo, tomo III, folios  665</w:t>
        <w:br/>
        <w:t>a 666); declaración rendida ante fedatario  público  (affidávit)  por  el</w:t>
        <w:br/>
        <w:t>señor Estevan Renato Díaz Matta (expediente de  fondo,  tomo  III,  folio</w:t>
        <w:br/>
        <w:t>652); Certificado manuscrito de defunción de Rainer Ibsen Cárdenas, de 21</w:t>
        <w:br/>
        <w:t>de junio de 1972 (expediente de anexos a  la  demanda,  anexo  16,  folio</w:t>
        <w:br/>
        <w:t>1793); Asociación de Familiares de Detenidos, Desaparecidos y Mártires de</w:t>
        <w:br/>
        <w:t>la Liberación Nacional en Bolivia (ASOFAMD) y  Central  Obrera  Boliviana</w:t>
        <w:br/>
        <w:t>(COB). Banzer: Genio  y  figura…  Para  que  no  se  olvide.  Nunca  más.</w:t>
        <w:br/>
        <w:t>Editorial: Crear Impresiones. La Paz, 2008 (expediente  de  anexos  a  la</w:t>
        <w:br/>
        <w:t>demanda,  anexo  5,  folios  1570  y  1625  a   1626),   disponible   en:</w:t>
        <w:br/>
        <w:t>http://www.somosunoradio.org/wp-content/uploads/2008/06/1-dictadura-de-</w:t>
        <w:br/>
        <w:t>hugo-banzer-suarez-para-que-no-se-olvide-violacion-al-derecho-de-</w:t>
        <w:br/>
        <w:t>asociacion-y-trabajo-2.doc (última visita: 2 de agosto de 2010),  y  nota</w:t>
        <w:br/>
        <w:t>de prensa publicada el 22 de junio de  1972  en  el  matutino  Presencia,</w:t>
        <w:br/>
        <w:t>“Murieron tres militantes del ELN en una tentativa de  fuga”  (expediente</w:t>
        <w:br/>
        <w:t>de anexos a la demanda, anexo 29, folio 2453, y expediente de fondo, tomo</w:t>
        <w:br/>
        <w:t>III, folio 1068).</w:t>
        <w:br/>
        <w:br/>
        <w:t>[87]  La Comisión indicó que “[l]a documentación aportada por  el  Estado</w:t>
        <w:br/>
        <w:t>para fundamentar su interpretación de los hechos se compone de un informe</w:t>
        <w:br/>
        <w:t>de 2008 de [… ASOFAMD] dirigido al Ministerio  de  Justicia  y  notas  de</w:t>
        <w:br/>
        <w:t>prensa”. Según la Comisión, “la prueba obrante en  el  expediente  indica</w:t>
        <w:br/>
        <w:t>que se hicieron  públicos  los  nombres  de  las  personas  supuestamente</w:t>
        <w:br/>
        <w:t>halladas, sin aportar explicación alguna sobre cómo fueron  identificadas</w:t>
        <w:br/>
        <w:t>más de una década después de su desaparición”. En este  sentido,  precisó</w:t>
        <w:br/>
        <w:t>que “[l]as notas de prensa aportadas por el Estado hicieron referencia  a</w:t>
        <w:br/>
        <w:t>irregularidades en los listados  y  nombres  e  incluso  difundieron  que</w:t>
        <w:br/>
        <w:t>algunos registros habían sido encontrados en trozos”.  Asimismo,  refirió</w:t>
        <w:br/>
        <w:t>que según el testimonio de la señora Delia Cortez, testigo propuesta  por</w:t>
        <w:br/>
        <w:t>el Estado, “no se tiene conocimiento de protocolos para asegurar  que  en</w:t>
        <w:br/>
        <w:t>este procedimiento se preservara la integridad de los restos de forma tal</w:t>
        <w:br/>
        <w:t>que pudiera  facilitar  su  posterior  identificación”.  Así,  “el  único</w:t>
        <w:br/>
        <w:t>criterio que se tomó en cuenta para considerar que una  de  las  personas</w:t>
        <w:br/>
        <w:t>halladas correspondía a Rainer Ibsen Cárdenas, fue el nombre que aparecía</w:t>
        <w:br/>
        <w:t>en el supuesto nicho individualizado encontrado junto a una fosa  común”.</w:t>
        <w:br/>
        <w:br/>
        <w:t>[88]  En este sentido, el  Estado  indicó  que:  a)  “no  se  cuenta  con</w:t>
        <w:br/>
        <w:t>información exacta en el sentido de que los agentes estatales procedieron</w:t>
        <w:br/>
        <w:t>con la eliminación física de Rainer Ibsen Cárdenas y luego procedieron  a</w:t>
        <w:br/>
        <w:t>la desaparición de los restos […]”; b) “el Estado […] en  ningún  momento</w:t>
        <w:br/>
        <w:t>ocultó los restos mortales de Rainer Ibsen Cárdenas, […] al  contrario[,]</w:t>
        <w:br/>
        <w:t>coadyuvó en la identificación de los mismos, a partir de 1983[,]  año  en</w:t>
        <w:br/>
        <w:t>que se conoc[ió] su paradero […]”; c) “no se adicion[ó] documentación  de</w:t>
        <w:br/>
        <w:t>que [dichos] restos mortales hayan sido buscados [por los  familiares]  a</w:t>
        <w:br/>
        <w:t>partir de la recuperación de un  estado  democrático  […]”;  d)  mediante</w:t>
        <w:br/>
        <w:t>informes presentados por el Estado y testimonios  en  audiencia  pública,</w:t>
        <w:br/>
        <w:t>“se ha probado fehacientemente […] el conocimiento de la familia sobre la</w:t>
        <w:br/>
        <w:t>muerte del [señor] Rainer Ibsen Cárdenas […]”, y e) según  el  testimonio</w:t>
        <w:br/>
        <w:t>de Delia Cortez Flores, “representante de ASOFAMD[,  en  1983]  se  tenía</w:t>
        <w:br/>
        <w:t>conocimiento de 14 cadáveres desaparecidos y […]  se  sabía  que  uno  de</w:t>
        <w:br/>
        <w:t>ellos pertenecía [a Rainer Ibsen,] quien  estaba  individualizado  en  un</w:t>
        <w:br/>
        <w:t>nicho que tenía en la placa su nombre y la fecha de su muerte […]”.</w:t>
        <w:br/>
        <w:br/>
        <w:t>[89]  Cfr. Caso La  Cantuta  Vs.  Perú.  Fondo,  Reparaciones  y  Costas.</w:t>
        <w:br/>
        <w:t>Sentencia de 29 de noviembre de 2006. Serie C No. 162, párr. 114, y  Caso</w:t>
        <w:br/>
        <w:t>Heliodoro Portugal Vs. Panamá, supra nota 1, párr. 34. En este sentido se</w:t>
        <w:br/>
        <w:t>orientan  los  "Principios  relativos   a   una   eficaz   prevención   e</w:t>
        <w:br/>
        <w:t>investigación de las ejecuciones extralegales, arbitrarias  o  sumarias",</w:t>
        <w:br/>
        <w:t>recomendados por el Consejo Económico y Social de la Organización de  las</w:t>
        <w:br/>
        <w:t>Naciones Unidas en su Resolución 1989/65/ de 24 de mayo de  1989.  Véase,</w:t>
        <w:br/>
        <w:t>además, el “Protocolo Modelo de Exhumación y Análisis  de  Restos  Óseos”</w:t>
        <w:br/>
        <w:t>del  Manual  Sobre  la  Prevención  e  Investigación  Eficaces   de   las</w:t>
        <w:br/>
        <w:t>Ejecuciones Extralegales, Arbitrarias o Sumarias, U.N.  Doc.  ST/CSDHA/12</w:t>
        <w:br/>
        <w:t>(1991).</w:t>
        <w:br/>
        <w:br/>
        <w:t>[90]  El 28 de octubre de 1982 el Estado aprobó el  Decreto  Supremo  No.</w:t>
        <w:br/>
        <w:t>19241, mediante el cual se creó la Comisión Nacional de Investigación  de</w:t>
        <w:br/>
        <w:t>Ciudadanos Desaparecidos. Todo ciudadano que se “si[ntiera] afectado  por</w:t>
        <w:br/>
        <w:t>las circunstancias de desaparición de familiares, allegados o ciudadanos”</w:t>
        <w:br/>
        <w:t>podía acudir a ésta “para formular sus  denuncias,  las  [cuales  serían]</w:t>
        <w:br/>
        <w:t>investigadas  en  forma  sumaria”.  Cfr.  Gaceta   Oficial   del   Estado</w:t>
        <w:br/>
        <w:t>Plurinacional de  Bolivia,  Edición  1301,  Decreto  Supremo  No.  19241,</w:t>
        <w:br/>
        <w:t>artículos         2         y         5,          disponible          en:</w:t>
        <w:br/>
        <w:t>http://www.gacetaoficialdebolivia.gob.bo/normas/verGratis/10967   (última</w:t>
        <w:br/>
        <w:t>visita:  2  de  agosto  de  2010).  La  Corte  Interamericana  ya  se  ha</w:t>
        <w:br/>
        <w:t>pronunciado sobre esto en otra oportunidad. En  este  sentido,  véase  el</w:t>
        <w:br/>
        <w:t>Caso Ticona Estrada y otros Vs. Bolivia, supra nota 1.</w:t>
        <w:br/>
        <w:br/>
        <w:t>[91]  Acta de conferencia de prensa brindada por la Comisión Nacional  de</w:t>
        <w:br/>
        <w:t>Investigación de Ciudadanos Desaparecidos,  de  18  de  febrero  de  1983</w:t>
        <w:br/>
        <w:t>(expediente de anexos a la contestación de la  demanda,  anexo  5,  folio</w:t>
        <w:br/>
        <w:t>11081). Véase,  además,  la  declaración  rendida  durante  la  audiencia</w:t>
        <w:br/>
        <w:t>pública (supra párr. 8) de la testigo Delia Cortez.</w:t>
        <w:br/>
        <w:br/>
        <w:t>[92]  Cfr. Nota de prensa publicada el  19  de  febrero  de  1983  en  El</w:t>
        <w:br/>
        <w:t>Diario, “Cádaveres de 14 ‘desaparecidos’ fueron encontrados  en  La  Paz”</w:t>
        <w:br/>
        <w:t>(expediente de anexos a la contestación de la  demanda,  anexo  7,  folio</w:t>
        <w:br/>
        <w:t>11083), y nota de prensa publicada el 19 de febrero de 1983 en Presencia,</w:t>
        <w:br/>
        <w:t>“En el Cementerio de  La  Paz  fueron  identificadas  tumbas  de  catorce</w:t>
        <w:br/>
        <w:t>personas ‘desaparecidas’” (expediente de anexos a la contestación  de  la</w:t>
        <w:br/>
        <w:t>demanda, anexo 7, folios 11084 a 11085). En  este  sentido,  la  nota  de</w:t>
        <w:br/>
        <w:t>prensa publicada en El Diario indica que: “[un] informe  entregado  a  la</w:t>
        <w:br/>
        <w:t>prensa por la citada comisión,  anota  que  los  cadáveres  identificados</w:t>
        <w:br/>
        <w:t>corresponden a las siguientes personas que desaparecieron tras  el  golpe</w:t>
        <w:br/>
        <w:t>de Estado de 1971 […] Rayner Ibsen Cárdenas [sic] […]”. Asimismo, la nota</w:t>
        <w:br/>
        <w:t>de prensa del diario Presencia indicó  sobre  el  señor  “Ipsen  Cardenas</w:t>
        <w:br/>
        <w:t>Rayner [sic]” que la fecha de su detención  fue  octubre  1971  en  Santa</w:t>
        <w:br/>
        <w:t>Cruz, la fecha de desaparición  el  18  de  junio  de  1972,  y  que  fue</w:t>
        <w:br/>
        <w:t>asesinado el 19 de junio de  1972.  Igualmente,  señaló  que  este  señor</w:t>
        <w:br/>
        <w:t>habría sufrido “[t]raumatismo [c]ráneo encefálico y [h]emorragia  interna</w:t>
        <w:br/>
        <w:t>por proyectil de bala”.</w:t>
        <w:br/>
        <w:br/>
        <w:t>[93]  Cfr. Nota de prensa publicada en el semanario Aquí del 30 de  abril</w:t>
        <w:br/>
        <w:t>al 6 de mayo de 1983, “Verifican identidad de desaparecidos”  (expediente</w:t>
        <w:br/>
        <w:t>de anexos al escrito de solicitudes y argumentos, PD-114, folios  2317  y</w:t>
        <w:br/>
        <w:t>2318).</w:t>
        <w:br/>
        <w:br/>
        <w:t>[94]  Cfr. “Declaración Informativa Prestada por Cnl. Luis  Gomez  Casaz”</w:t>
        <w:br/>
        <w:t>el 22 de febrero de 1983 ante el Ministerio  del  Interior,  Migración  y</w:t>
        <w:br/>
        <w:t>Justicia (expediente de fondo, tomo V, folios 1736 a 1737) .</w:t>
        <w:br/>
        <w:br/>
        <w:t>[95]  Cfr. Nota  de  prensa  publicada  el  19  de  febrero  de  1983  en</w:t>
        <w:br/>
        <w:t>Presencia, “En el Cementerio de La Paz  fueron  identificadas  tumbas  de</w:t>
        <w:br/>
        <w:t>catorce personas ‘desaparecidas’” (expediente de anexos a la contestación</w:t>
        <w:br/>
        <w:t>de la demanda, anexo 7, folios 11084 a 11085).</w:t>
        <w:br/>
        <w:br/>
        <w:t>[96]  Cfr.  “Declaración  Informativa  Policial  prestada  por  el  señor</w:t>
        <w:br/>
        <w:t>Lizandro Romero Ortiz” el 13  de  abril  de  1983  ante  la  División  de</w:t>
        <w:br/>
        <w:t>Homicidios de Criminalística (expediente de fondo, tomo V, folio 1738), y</w:t>
        <w:br/>
        <w:t>“Declaración Informativa Policial prestada por el señor Bernardino Hernán</w:t>
        <w:br/>
        <w:t>Ibáñez Ríos” el 13 de abril de 1983 ante la  División  de  Homicidios  de</w:t>
        <w:br/>
        <w:t>Criminalística (expediente de fondo, tomo V, folio 1741).  Según el señor</w:t>
        <w:br/>
        <w:t>Romero Ortiz, los “entierros seguramente fuer[o]n en varias oportunidades</w:t>
        <w:br/>
        <w:t>[…]”.En  este  mismo  sentido,  el  señor   Ibáñez   Ríos   declaró   que</w:t>
        <w:br/>
        <w:t>“evidentemente es[os] cadáveres se encontraban registrados en  diferentes</w:t>
        <w:br/>
        <w:t>fechas en el libro[,] registrado[s] tal cual como consta  actualmente  en</w:t>
        <w:br/>
        <w:t>el respectivo libro de inhumaciones y tal como se puede  deducir  de  los</w:t>
        <w:br/>
        <w:t>certificados de defunción [actualmente] existentes en el archivo”.</w:t>
        <w:br/>
        <w:br/>
        <w:t>[97]  “Declaración Informativa Policial prestada por  el  señor  Lizandro</w:t>
        <w:br/>
        <w:t>Romero Ortiz” el 13 de abril de 1983 ante la División  de  Homicidios  de</w:t>
        <w:br/>
        <w:t>Criminalística (expediente de fondo, tomo V, folio 1739), y  “Declaración</w:t>
        <w:br/>
        <w:t>Informativa Policial prestada por el señor Bernardino Hernán Ibáñez Ríos”</w:t>
        <w:br/>
        <w:t>el 13 de abril de 1983 ante la División de Homicidios  de  Criminalística</w:t>
        <w:br/>
        <w:t>(expediente de fondo, tomo V, folio 1741). Al respecto, el  señor  Romero</w:t>
        <w:br/>
        <w:t>Ortiz  refirió  que  los  registros  de  los  cadáveres   inhumados   “se</w:t>
        <w:br/>
        <w:t>realizar[o]n de acuerdo al certificado médico  forense  de  esa  época[.]</w:t>
        <w:br/>
        <w:t>[N]o  se  asentar[o]n  partidas  en  vista  de   que   no   presentar[o]n</w:t>
        <w:br/>
        <w:t>certificado[s] de  defunción  expedido[s]  por  el  Oficial  de  Registro</w:t>
        <w:br/>
        <w:t>Civil[;]  […]  actualmente  existen  esos  certificados  en  la   sección</w:t>
        <w:br/>
        <w:t>estadística del cementerio [sic]”. En este mismo sentido, el señor Ibáñez</w:t>
        <w:br/>
        <w:t>Ríos declaró que “[e]stos registros se llevaban en forma normal tal  como</w:t>
        <w:br/>
        <w:t>se efect[ú]a actualmente y siempre de acuerdo  a[l]  libro  de  registros</w:t>
        <w:br/>
        <w:t>existentes en estad[ís]tica, que en este caso se pudo establecer que  las</w:t>
        <w:br/>
        <w:t>inhumaciones a que obedece la presente investigación no llevaban el  pase</w:t>
        <w:br/>
        <w:t>respectivo  de  inhumación  emanad[o  d]el  Oficial  de  Registro  Civil,</w:t>
        <w:br/>
        <w:t>simplemente existiendo [en] los casos mencionados el  certificado  médico</w:t>
        <w:br/>
        <w:t>forense”.</w:t>
        <w:br/>
        <w:br/>
        <w:t>[98]  “Declaración Informativa Policial prestada por el señor  Bernardino</w:t>
        <w:br/>
        <w:t>Hernán Ibáñez Ríos” el 13 de abril de 1983 ante la División de Homicidios</w:t>
        <w:br/>
        <w:t>de  Criminalística  (expediente  de  fondo,  tomo  V,  folio   1742),   y</w:t>
        <w:br/>
        <w:t>“Declaración Informativa Policial prestada por el señor  Lizandro  Romero</w:t>
        <w:br/>
        <w:t>Ortiz” el 13  de  abril  de  1983  ante  la  División  de  Homicidios  de</w:t>
        <w:br/>
        <w:t>Criminalística (expediente de fondo, tomo V, folio 1739). Según el  señor</w:t>
        <w:br/>
        <w:t>Romero Ortiz, éste “no pud[o] observar los [cadáveres] ya que los  cuatro</w:t>
        <w:br/>
        <w:t>[…] que [le] tocó  enterrar  estaban  [h]erméticamente  cerrados  y  [se]</w:t>
        <w:br/>
        <w:t>aboca[ron] a enterrarl[os]”. Asimismo, el señor Ibáñez Ríos  declaró  que</w:t>
        <w:br/>
        <w:t>“en ningún caso se hizo es[a] clase de verificaciones”.</w:t>
        <w:br/>
        <w:br/>
        <w:t>[99]  Cfr. Certificado manuscrito de defunción de Rainer Ibsen  Cárdenas,</w:t>
        <w:br/>
        <w:t>de 21 de junio de 1972 (expediente de anexos  a  la  demanda,  anexo  16,</w:t>
        <w:br/>
        <w:t>folio 1793, y expediente de fondo, tomo V, folio 1734).</w:t>
        <w:br/>
        <w:br/>
        <w:t>[100]  Cfr.  Solicitud  de  la  Comisión  Nacional  de  Investigación  de</w:t>
        <w:br/>
        <w:t>Ciudadanos Desaparecidos al Ministerio Público de 28 de febrero  de  1983</w:t>
        <w:br/>
        <w:t>(expediente de anexos a la demanda, anexo 19, folio 1799).</w:t>
        <w:br/>
        <w:br/>
        <w:t>[101]       Cfr. Declaración rendida durante la audiencia pública  (supra</w:t>
        <w:br/>
        <w:t>párr. 8) por la testigo Delia Cortez Flores.</w:t>
        <w:br/>
        <w:br/>
        <w:t>[102] Cfr. Informe  del  Oficial  Investigador  de  la  Policía  Nacional</w:t>
        <w:br/>
        <w:t>dirigido al Jefe de la División de Homicidios, de 27  de  marzo  de  2007</w:t>
        <w:br/>
        <w:t>(expediente de anexos a la demanda, anexo 24,  folios  2290  a  2291),  e</w:t>
        <w:br/>
        <w:t>“Informe  Preliminar  de  los   Trabajos   de   Exhumación   y   Análisis</w:t>
        <w:br/>
        <w:t>Antropológico Forense, en relación a la búsqueda e identificación de  los</w:t>
        <w:br/>
        <w:t>restos de Rainer Ibsen Cárdenas”, presentado por Silvana Turner y Mariana</w:t>
        <w:br/>
        <w:t>A. Segura al Fiscal de Materia de la Fiscalía de Distrito de La Paz el 23</w:t>
        <w:br/>
        <w:t>de marzo de 2007 (expediente de anexos a la  demanda,  anexo  25,  folios</w:t>
        <w:br/>
        <w:t>2299 a  2300).</w:t>
        <w:br/>
        <w:br/>
        <w:t>[103]        Cfr.  Escrito  de  Rebeca  Ibsen  Castro  dirigido  al  Juez</w:t>
        <w:br/>
        <w:t>Instructor de la Localidad de Warnes, de 7 de octubre de 2003 (Expediente</w:t>
        <w:br/>
        <w:t>Judicial 37/2000, Cuerpo 10, folios 5321 a 5322 y 14080 a 14082); escrito</w:t>
        <w:br/>
        <w:t>de Rebeca Ibsen Castro dirigido al Juez Séptimo de Partido en lo Civil  y</w:t>
        <w:br/>
        <w:t>Comercial de La Paz, de  20  de  octubre  de  2006  (Expediente  Judicial</w:t>
        <w:br/>
        <w:t>37/2000, Cuerpo 21, folios 9094 a 9095), y escrito de Tito  Ibsen  Castro</w:t>
        <w:br/>
        <w:t>dirigido al Fiscal de Materia de la Fiscalía del Distrito de La  Paz,  de</w:t>
        <w:br/>
        <w:t>25 de enero de 2007 (expediente de anexos a la demanda, anexo 24,  folios</w:t>
        <w:br/>
        <w:t>2276 a 2278). Véanse, además, los escritos dirigidos al Fiscal de Materia</w:t>
        <w:br/>
        <w:t>de la Fiscalía del Distrito de La Paz por Tito Ibsen  Castro,  de  13  de</w:t>
        <w:br/>
        <w:t>diciembre de 2006 y 9 de  enero  de  2007  (expediente  de  anexos  a  la</w:t>
        <w:br/>
        <w:t>demanda, anexo 24, folios  2263 a 2264). Ambos  documentos  aparentemente</w:t>
        <w:br/>
        <w:t>se encuentran incompletos, no obstante,  el  Estado  no  controvirtió  su</w:t>
        <w:br/>
        <w:t>autenticidad.</w:t>
        <w:br/>
        <w:br/>
        <w:t>[104] Cfr. “Informe Preliminar de los Trabajos de Exhumación  y  Análisis</w:t>
        <w:br/>
        <w:t>Antropológico Forense, en relación a la búsqueda e identificación de  los</w:t>
        <w:br/>
        <w:t>restos de Rainer Ibsen Cárdenas”, presentado por Silvana Turner y Mariana</w:t>
        <w:br/>
        <w:t>A. Segura al Fiscal de Materia de la Fiscalía de Distrito de La Paz el 23</w:t>
        <w:br/>
        <w:t>de marzo de 2007 (expediente de anexos a la  demanda,  anexo  25,  folios</w:t>
        <w:br/>
        <w:t>2299 a  2300 y 2302). Véase, además, el Informe del Oficial  Investigador</w:t>
        <w:br/>
        <w:t>de la Policía Nacional dirigido al Jefe de la División de Homicidios,  de</w:t>
        <w:br/>
        <w:t>27 de marzo de 2007 (expediente de anexos a la demanda, anexo 24,  folios</w:t>
        <w:br/>
        <w:t>2290 a 2291).</w:t>
        <w:br/>
        <w:br/>
        <w:t>[105] Cfr. “Informe Preliminar de los Trabajos de Exhumación  y  Análisis</w:t>
        <w:br/>
        <w:t>Antropológico Forense, en relación a la búsqueda e identificación de  los</w:t>
        <w:br/>
        <w:t>restos de Rainer Ibsen Cárdenas”, presentado por Silvana Turner y Mariana</w:t>
        <w:br/>
        <w:t>A. Segura al Fiscal de Materia de la Fiscalía de Distrito de La  Paz,  de</w:t>
        <w:br/>
        <w:t>23 de marzo de 2007 (expediente de anexos a la demanda, anexo  25,  folio</w:t>
        <w:br/>
        <w:t>2300).</w:t>
        <w:br/>
        <w:br/>
        <w:t>[106] Cfr. Informe final del Equipo Argentino  de  Antropología  Forense,</w:t>
        <w:br/>
        <w:t>“Dictamen Antropológico sobre los restos LP-A1”, de 10 de  mayo  de  2007</w:t>
        <w:br/>
        <w:t>(expediente de anexos a la demanda, anexo 25, folios 2303 y 2309).</w:t>
        <w:br/>
        <w:br/>
        <w:t>[107]       Cfr. “Informe Final de los Trabajos de Exhumación y  Análisis</w:t>
        <w:br/>
        <w:t>Antropológico Forense, de los Restos Inhumados  en  el  Panteón  ASOFAMD,</w:t>
        <w:br/>
        <w:t>Sector B, Cementerio General de La  Paz”  (Expediente  Judicial  37/2000,</w:t>
        <w:br/>
        <w:t>Cuerpo 25, folios 10106 y 18907).</w:t>
        <w:br/>
        <w:br/>
        <w:t>[108]       Cfr. Informe Preliminar de perfil de ADN, de 15 de  julio  de</w:t>
        <w:br/>
        <w:t>2008 (Expediente Judicial 37/2000, Cuerpo 25, folios 10094, 10104,  18897</w:t>
        <w:br/>
        <w:t>y 18905), y  Declaración  de  Delia  Cortez  Flores  rendida  durante  la</w:t>
        <w:br/>
        <w:t>audiencia pública.</w:t>
        <w:br/>
        <w:br/>
        <w:t>[109] Cfr. Nota suscrita por  Silvana  Turner  del  Equipo  Argentino  de</w:t>
        <w:br/>
        <w:t>Antropología Forense dirigida a la Fiscalía de Distrito de La Paz, de  28</w:t>
        <w:br/>
        <w:t>de julio 2008 (Expediente Judicial 37/2000, Cuerpo  25,  folios  10105  a</w:t>
        <w:br/>
        <w:t>10106 y 18906 a 18907).</w:t>
        <w:br/>
        <w:br/>
        <w:t>[110] Cfr. “Acta de remisión  de  evidencias  y/o  muestras”,  de  11  de</w:t>
        <w:br/>
        <w:t>noviembre de 2008 (Expediente Judicial 37/2000, Cuerpo 27, folios 10626 y</w:t>
        <w:br/>
        <w:t>19126); escrito de Rebeca  Ibsen  Castro  dirigido  al  Juez  Séptimo  de</w:t>
        <w:br/>
        <w:t>Partido en lo Civil y Comercial de La Paz, de 12  de  noviembre  de  2008</w:t>
        <w:br/>
        <w:t>(Expediente Judicial 37/2000, Cuerpo 27,  folios  10628  y  19428);  nota</w:t>
        <w:br/>
        <w:t>CITE: F.G.R. Stría. Nº 1433/2008  del  Fiscal  General  de  la  República</w:t>
        <w:br/>
        <w:t>dirigida al  Ministro  de  Relaciones  Exteriores  y  Cultos,  de  24  de</w:t>
        <w:br/>
        <w:t>noviembre de 2008 (expediente de anexos a la contestación de la  demanda,</w:t>
        <w:br/>
        <w:t>anexo 13, folios 11309); nota CITE: JENAMEF  690  /08  del  Instituto  de</w:t>
        <w:br/>
        <w:t>Investigaciones Forenses dirigida  al  Fiscal  General  de  la  República</w:t>
        <w:br/>
        <w:t>(expediente de anexos a la contestación de la demanda,  anexo  13,  folio</w:t>
        <w:br/>
        <w:t>11311), y nota de prensa publicada el 12  de  noviembre  de  2008  en  La</w:t>
        <w:br/>
        <w:t>Razón, “Devuelven los restos de Rainer” (expediente de anexos al  escrito</w:t>
        <w:br/>
        <w:t>de solicitudes y argumentos, PD-191, folio 2621).</w:t>
        <w:br/>
        <w:br/>
        <w:t>[111] Certificado de Defunción de Rainer Ibsen Cárdenas expedido  por  el</w:t>
        <w:br/>
        <w:t>Instituto de Investigaciones  Forenses  de  la  Fiscalía  General  de  la</w:t>
        <w:br/>
        <w:t>República, de 11 de  noviembre  de  2008  (Expediente  Judicial  37/2000,</w:t>
        <w:br/>
        <w:t>Cuerpo 27, folios 10627 y 19427).</w:t>
        <w:br/>
        <w:br/>
        <w:t>[112]       Cfr. “Informe Final de los Trabajos de Exhumación y  Análisis</w:t>
        <w:br/>
        <w:t>Antropológico Forense, de los Restos Inhumados  en  el  Panteón  ASOFAMD,</w:t>
        <w:br/>
        <w:t>Sector B, Cementerio General de La  Paz”  (Expediente  Judicial  37/2000,</w:t>
        <w:br/>
        <w:t>Cuerpo 25, folios 10173 a 10174 y 18974 a 18975).</w:t>
        <w:br/>
        <w:br/>
        <w:t>[113] Cfr. Caso Radilla Pacheco Vs. México, supra nota 8, párr. 152.</w:t>
        <w:br/>
        <w:br/>
        <w:t>[114]       Cfr. Caso Velásquez Rodríguez Vs. Honduras. Fondo, supra nota</w:t>
        <w:br/>
        <w:t>14, párr. 175; Caso Radilla Pacheco Vs. México, supra nota 8, párr.  153,</w:t>
        <w:br/>
        <w:t>y Caso Chitay Nech y otros Vs. Guatemala, supra nota 6, párr. 95.</w:t>
        <w:br/>
        <w:br/>
        <w:t>[115]       Cfr.  Caso Neira Alegría y otros Vs. Perú.  Fondo.  Sentencia</w:t>
        <w:br/>
        <w:t>de 19 de enero de 1995. Serie C No. 20, párr. 60; Caso del  Penal  Miguel</w:t>
        <w:br/>
        <w:t>Castro Castro Vs. Perú. Fondo, Reparaciones y Costas. Sentencia de 25  de</w:t>
        <w:br/>
        <w:t>noviembre de 2006. Serie C No. 160, párr. 221, y Caso  Yvon  Neptune  Vs.</w:t>
        <w:br/>
        <w:t>Haití. Fondo, Reparaciones y Costas. Sentencia de  6  de  mayo  de  2008.</w:t>
        <w:br/>
        <w:t>Serie C No. 180, párr. 130.</w:t>
        <w:br/>
        <w:br/>
        <w:t>[116]       Cfr. Caso Velásquez Rodríguez Vs. Honduras. Fondo, supra nota</w:t>
        <w:br/>
        <w:t>14, párr. 187; Caso Radilla Pacheco Vs. México, supra nota 8, párr.  153,</w:t>
        <w:br/>
        <w:t>y Caso Chitay Nech y otros Vs. Guatemala, supra nota 6, párr. 94.</w:t>
        <w:br/>
        <w:br/>
        <w:t>[117] Cfr. Caso Bámaca Velásquez Vs. Guatemala. Fondo. Sentencia de 25 de</w:t>
        <w:br/>
        <w:t>noviembre de 2000. Serie C No. 70, párr. 179; Caso  Anzualdo  Castro  Vs.</w:t>
        <w:br/>
        <w:t>Perú, supra nota 44, párr. 87, y Caso Radilla Pacheco Vs.  México,  supra</w:t>
        <w:br/>
        <w:t>nota 8, párr. 155.</w:t>
        <w:br/>
        <w:br/>
        <w:t>[118] Cfr. Caso  Comunidad  Indígena  Sawhoyamaxa  Vs.  Paraguay.  Fondo,</w:t>
        <w:br/>
        <w:t>Reparaciones y Costas. Sentencia de 29 de marzo de 2006. Serie C No. 146,</w:t>
        <w:br/>
        <w:t>párr. 188; Caso Anzualdo Castro Vs. Perú, supra nota 44, párr. 88, y Caso</w:t>
        <w:br/>
        <w:t>Radilla Pacheco Vs. México, supra nota 8, párr. 156.</w:t>
        <w:br/>
        <w:br/>
        <w:t>[119] Cfr. Caso de las Niñas Yean  y  Bosico  Vs.  República  Dominicana.</w:t>
        <w:br/>
        <w:t>Excepciones Preliminares, Fondo, Reparaciones y Costas. Sentencia de 8 de</w:t>
        <w:br/>
        <w:t>septiembre de 2005. Serie C No. 130, párr. 179; Caso Anzualdo Castro  Vs.</w:t>
        <w:br/>
        <w:t>Perú, supra nota 44, párr. 88, y Caso Radilla Pacheco Vs.  México,  supra</w:t>
        <w:br/>
        <w:t>nota 8, párr. 156.</w:t>
        <w:br/>
        <w:br/>
        <w:t>[120] Cfr. Caso Comunidad Indígena Sawhoyamaxa Vs. Paraguay,  supra  nota</w:t>
        <w:br/>
        <w:t>118, párr. 189; Caso Radilla Pacheco Vs. México, supra nota 8, párr. 156,</w:t>
        <w:br/>
        <w:t>y Caso Chitay Nech y otros Vs. Guatemala, supra nota 6, párr. 101.</w:t>
        <w:br/>
        <w:br/>
        <w:t>[121]       Cfr. Caso Radilla Pacheco Vs. México,  supra  nota  8,  párr.</w:t>
        <w:br/>
        <w:t>156.</w:t>
        <w:br/>
        <w:br/>
        <w:t>[122] Cfr. Caso Anzualdo Castro Vs. Perú, supra nota 44, párr.  90;  Caso</w:t>
        <w:br/>
        <w:t>Radilla Pacheco Vs. México, supra nota 8, párr. 157, y Caso Chitay Nech y</w:t>
        <w:br/>
        <w:t>otros Vs. Guatemala, supra nota 6, párr. 98.</w:t>
        <w:br/>
        <w:br/>
        <w:t>[123]       Cfr. Caso Bámaca Velásquez Vs.  Guatemala,  supra  nota  117,</w:t>
        <w:br/>
        <w:t>párr. 180; Caso Ticona Estrada y otros Vs. Bolivia, supra nota  1,  párr.</w:t>
        <w:br/>
        <w:t>69, y Caso Chitay Nech y otros Vs. Guatemala, supra nota 6, párr. 99.</w:t>
        <w:br/>
        <w:br/>
        <w:t>[124]       Cfr. Caso Comunidad Indígena Sawhoyamaxa Vs. Paraguay,  supra</w:t>
        <w:br/>
        <w:t>nota 118, párr: 189; Caso Anzualdo Castro Vs. Perú, supra nota 44,  párr.</w:t>
        <w:br/>
        <w:t>89, y Caso Chitay Nech y otros Vs. Guatemala, supra nota 6, párr. 99.</w:t>
        <w:br/>
        <w:br/>
        <w:t>[125] Cfr. Caso Anzualdo Castro Vs. Perú, supra nota 44, párr. 96, y Caso</w:t>
        <w:br/>
        <w:t>Chitay Nech y otros Vs. Guatemala, supra nota 6, párr. 99.</w:t>
        <w:br/>
        <w:br/>
        <w:t>[126]       Cfr. Caso Chitay Nech y otros Vs. Guatemala,  supra  nota  6,</w:t>
        <w:br/>
        <w:t>párr. 99.</w:t>
        <w:br/>
        <w:br/>
        <w:t>[127]       Cfr. Caso Chitay Nech y otros Vs. Guatemala,  supra  nota  6,</w:t>
        <w:br/>
        <w:t>párr. 100.</w:t>
        <w:br/>
        <w:br/>
        <w:t>[128]       Cfr. . Caso  Comunidad  Indígena  Sawhoyamaxa  Vs.  Paraguay,</w:t>
        <w:br/>
        <w:t>supra nota 118, párr. 189; Anzualdo Castro Vs. Perú, supra nota 44, párr.</w:t>
        <w:br/>
        <w:t>88, y Caso Chitay Nech y otros Vs. Guatemala, supra nota 6, párr. 101.</w:t>
        <w:br/>
        <w:br/>
        <w:t>[129]       Cfr. Caso Chitay Nech y otros Vs. Guatemala,  supra  nota  6,</w:t>
        <w:br/>
        <w:t>párr. 101. Véase, además, el artículo 27 (Suspensión de Garantías) de  la</w:t>
        <w:br/>
        <w:t>Convención Americana.</w:t>
        <w:br/>
        <w:br/>
        <w:t>[130]       Cfr. Caso Anzualdo Castro Vs. Perú, supra nota 44, párr. 101;</w:t>
        <w:br/>
        <w:t>Caso Radilla Pacheco Vs. México, supra nota 8, párr. 157, y  Caso  Chitay</w:t>
        <w:br/>
        <w:t>Nech y otros Vs. Guatemala, supra nota 6, párr. 102.</w:t>
        <w:br/>
        <w:br/>
        <w:t>[131] Cfr. Declaración rendida durante la audiencia pública (supra  párr.</w:t>
        <w:br/>
        <w:t>8) por el señor Tito Ibsen Castro.</w:t>
        <w:br/>
        <w:br/>
        <w:t>[132] Cfr. Declaración durante la audiencia pública (supra párr.  8)  por</w:t>
        <w:br/>
        <w:t>el señor Tito Ibsen Castro; declaración rendida  ante  fedatario  público</w:t>
        <w:br/>
        <w:t>(affidávit) por la señora Martha Castro  Mendoza  (expediente  de  fondo,</w:t>
        <w:br/>
        <w:t>tomo III, folio  634),  y  declaración  rendida  ante  fedatario  público</w:t>
        <w:br/>
        <w:t>(affidávit) por la señora Rebeca Ibsen Castro (expediente de fondo,  tomo</w:t>
        <w:br/>
        <w:t>III, folio 739).</w:t>
        <w:br/>
        <w:br/>
        <w:t>[133] Cfr. Pasaporte de José Luis Ibsen Peña (expediente de anexos  a  la</w:t>
        <w:br/>
        <w:t>demanda, anexo 14, folios 1785 a 1786 y 1788 a 1789).</w:t>
        <w:br/>
        <w:br/>
        <w:t>[134]        Cfr.  Certificado  de  nacimiento  de  Tito   Ibsen   Castro</w:t>
        <w:br/>
        <w:t>(expediente de anexos a la demanda, anexo 12, folio 1767).</w:t>
        <w:br/>
        <w:br/>
        <w:t>[135] Cfr. Declaración durante la audiencia pública (supra párr.  8)  por</w:t>
        <w:br/>
        <w:t>el señor Tito Ibsen Castro; declaración rendida  ante  fedatario  público</w:t>
        <w:br/>
        <w:t>(affidávit) por la señora Martha Castro Mendoza (expediente de fondo tomo</w:t>
        <w:br/>
        <w:t>III, folio 636), y declaración rendida ante fedatario público (affidávit)</w:t>
        <w:br/>
        <w:t>por la señora Rebeca Ibsen Castro (expediente de fondo, tomo  III,  folio</w:t>
        <w:br/>
        <w:t>739).</w:t>
        <w:br/>
        <w:br/>
        <w:t>[136] Cfr. Declaración rendida duranta la audiencia pública (supra  párr.</w:t>
        <w:br/>
        <w:t>8) por el señor Tito Ibsen Castro, y Declaración rendida  ante  fedatario</w:t>
        <w:br/>
        <w:t>público (affidávit) por la señora Martha Castro  Mendoza  (expediente  de</w:t>
        <w:br/>
        <w:t>fondo, tomo III, folio 636). La Corte constata que del acervo  probatorio</w:t>
        <w:br/>
        <w:t>se  desprende  que  el  señor  Ibsen  Peña  fue  detenido  varias   veces</w:t>
        <w:br/>
        <w:t>anteriormente a 1973  y  remitido  a  las  instalaciones  del  centro  de</w:t>
        <w:br/>
        <w:t>detención de El Pari, aunque no es posible determinar con  precisión  las</w:t>
        <w:br/>
        <w:t>fechas de dichas detenciones. Cfr.  Declaración  rendida  ante  fedatario</w:t>
        <w:br/>
        <w:t>público (affidávit) por la señora  Rebeca  Ibsen  Castro  (expediente  de</w:t>
        <w:br/>
        <w:t>fondo, tomo III, folio 738 a 739);  declaración  rendida  ante  fedatario</w:t>
        <w:br/>
        <w:t>público (affidávit) por la señora Martha Castro  Mendoza  (expediente  de</w:t>
        <w:br/>
        <w:t>fondo, tomo III, folio 635 a 636), y declaración rendida  ante  fedatario</w:t>
        <w:br/>
        <w:t>público (affidávit) por el señor Estevan Renato Díaz Matta (expediente de</w:t>
        <w:br/>
        <w:t>fondo, tomo III, folio 650 y 654). Véanse, además, el Acta  de  Audiencia</w:t>
        <w:br/>
        <w:t>de Declaraciones Testificales Propuestas por Elias Moreno, testimonio  de</w:t>
        <w:br/>
        <w:t>Susano Campos Araúz, de 3 de mayo de 2007 (Expediente  Judicial  37/2000,</w:t>
        <w:br/>
        <w:t>Cuerpo 22, folios 9301 y 18099); actas de audiencia pública,  declaración</w:t>
        <w:br/>
        <w:t>testifical de Juany Alcira Osinaga Ríos, de 19 de abril de 2003  y  8  de</w:t>
        <w:br/>
        <w:t>febrero de 2006  (expediente  de  anexos  al  escrito  de  solicitudes  y</w:t>
        <w:br/>
        <w:t>argumentos, Expediente Judicial 37/2000, Juzgado Séptimo de Partido en lo</w:t>
        <w:br/>
        <w:t>Civil y Comercial, Cuerpo 12, folios 5873 a 5877,  y  Cuerpo  21,  folios</w:t>
        <w:br/>
        <w:t>8783 a 8797), acta de audiencia pública de confesión y acta de  audiencia</w:t>
        <w:br/>
        <w:t>indagatoria de Elías Moreno Caballero, de 9 de septiembre de 2004 y 21 de</w:t>
        <w:br/>
        <w:t>octubre de 2003, respectivamente (expediente  de  anexos  a  la  demanda,</w:t>
        <w:br/>
        <w:t>anexo 21, folios 1910 a 1935,  y  expediente  de  anexos  al  escrito  de</w:t>
        <w:br/>
        <w:t>solicitudes y argumentos, Expediente Judicial 37/2000, Juzgado Séptimo de</w:t>
        <w:br/>
        <w:t>Partido en lo Civil y Comercial, Cuerpo 13, folios 6299 a 6324  y  Cuerpo</w:t>
        <w:br/>
        <w:t>10, folios 5380 a 5690). Ver también la entrevista a Rebeca  Ibsen.  Cfr.</w:t>
        <w:br/>
        <w:t>nota de prensa del diario El Deber, de 17 de agosto de  2003  (expediente</w:t>
        <w:br/>
        <w:t>de anexos al escrito de solicitudes y argumentos, PD-159, folio 2543),  y</w:t>
        <w:br/>
        <w:t>nota de prensa publicada el 18 de febrero de 2000 en  La  Nación,  “Justo</w:t>
        <w:br/>
        <w:t>Sarmiento mientre, él me torturó en El Pari”, (expediente de anexos a  la</w:t>
        <w:br/>
        <w:t>demanda, anexo 29, folio 2457, y  expediente  de  anexos  al  escrito  de</w:t>
        <w:br/>
        <w:t>solicitudes y argumentos, PD-120, folio 2379).</w:t>
        <w:br/>
        <w:br/>
        <w:t>[137] Cfr. Declaración rendida durante la audiencia pública (supra  párr.</w:t>
        <w:br/>
        <w:t>8) por el señor Tito Ibsen Castro;  declaración  rendida  ante  fedatario</w:t>
        <w:br/>
        <w:t>público (affidávit) por la señora Martha Castro Mendoza el 22 de marzo de</w:t>
        <w:br/>
        <w:t>2010 (expediente de fondo, tomo III, folios 634  a  640),  y  declaración</w:t>
        <w:br/>
        <w:t>rendida ante fedatario público (affidávit) por  la  señora  Rebeca  Ibsen</w:t>
        <w:br/>
        <w:t>Castro el 24 de abril de 2010 (expediente de fondo, tomo III, folios  735</w:t>
        <w:br/>
        <w:t>a 746).</w:t>
        <w:br/>
        <w:br/>
        <w:t>[138]        Cfr.  Certificado  de  nacimiento  de  Rebeca  Ibsen  Castro</w:t>
        <w:br/>
        <w:t>(expediente de anexos a la demanda, anexo 12, folio 1765).</w:t>
        <w:br/>
        <w:br/>
        <w:t>[139]        Cfr.  Certificado  de  nacimiento  de  Raquel  Ibsen  Castro</w:t>
        <w:br/>
        <w:t>(expediente de anexos a la demanda, anexo 12, folio 1769).</w:t>
        <w:br/>
        <w:br/>
        <w:t>[140] Cfr. Declaración rendida durante la audiencia pública (supra  párr.</w:t>
        <w:br/>
        <w:t>8) por el señor Tito Ibsen Castro Aunque no son hechos  que  les  constan</w:t>
        <w:br/>
        <w:t>directamente, esto también fue  señalado  por  la  señora  Martha  Castro</w:t>
        <w:br/>
        <w:t>Mendoza en su declaración rendida ante fedatario público  (affidávit)  el</w:t>
        <w:br/>
        <w:t>22 de marzo de 2010 (expediente de fondo, tomo III, folios 634 a 640),  y</w:t>
        <w:br/>
        <w:t>por la  señora  Rebeca  Ibsen  Castro  en  su  declaración  rendida  ante</w:t>
        <w:br/>
        <w:t>fedatario público (affidávit) el 24  de  abril  de  2010  (expediente  de</w:t>
        <w:br/>
        <w:t>fondo, tomo III, folios 735 a 746).</w:t>
        <w:br/>
        <w:br/>
        <w:t>[141] Cfr. Declaración rendida durante la audiencia pública (supra  párr.</w:t>
        <w:br/>
        <w:t>8) por el señor Tito Ibsen Castro.</w:t>
        <w:br/>
        <w:br/>
        <w:t>[142] Cfr. “Acta de audiencia de inspección judicial y reconstrucción  de</w:t>
        <w:br/>
        <w:t>los hechos en la ex-comisaría El Pari (actualmente oficinas del GES)”, de</w:t>
        <w:br/>
        <w:t>30 de abril de 2004 (Expediente Judicial 37/2000, Cuerpo 12, folios  5935</w:t>
        <w:br/>
        <w:t>y 5952 y 14691 y 14708).</w:t>
        <w:br/>
        <w:br/>
        <w:t>[143] Cfr. “Acta de audiencia pública  de  ampliación  de  confesión  del</w:t>
        <w:br/>
        <w:t>procesado Elías Moreno Caballero”, de 28 de diciembre de 2004 (Expediente</w:t>
        <w:br/>
        <w:t>Judicial 37/2000, Cuerpo 16, folios 7356 a 7357 y 16118 a 16119).</w:t>
        <w:br/>
        <w:br/>
        <w:t>[144] Cfr. Declaración rendida durante la audiencia pública (supra  párr.</w:t>
        <w:br/>
        <w:t>8) por el señor Tito Ibsen Castro.</w:t>
        <w:br/>
        <w:br/>
        <w:t>[145] Cfr. Declaración rendida ante fedatario público (affidávit) por  la</w:t>
        <w:br/>
        <w:t>señora Martha Castro Mendoza (expediente de fondo, tomo III, folio  637),</w:t>
        <w:br/>
        <w:t>y escrito de “Adhesión,  apersonamiento,  querella,  ampliación  de  auto</w:t>
        <w:br/>
        <w:t>inicial No. 97/2000, constitución en parte civil, medidas cautelares”  de</w:t>
        <w:br/>
        <w:t>Rebeca Ibsen Castro, de 26 de abril de 2000 (expediente de  anexos  a  la</w:t>
        <w:br/>
        <w:t>demanda, anexo 21, folio 1809).</w:t>
        <w:br/>
        <w:br/>
        <w:t>[146] Al respecto, en los siguientes documentos se incluye  a  José  Luis</w:t>
        <w:br/>
        <w:t>Ibsen Peña como uno de los desaparecidos durante  la  dictadura  de  Hugo</w:t>
        <w:br/>
        <w:t>Banzer Suárez: ASOFAMD. Boletín de agosto de 2007. 35 Años después de  la</w:t>
        <w:br/>
        <w:t>Dictadura de Hugo B[a]nzer Suárez 1971-2006 (Título original:  “35  Years</w:t>
        <w:br/>
        <w:t>After the Dictatorship of Hugo B[a]nzer Suárez  1971-2006”)   (expediente</w:t>
        <w:br/>
        <w:t>de anexos a la demanda, anexo 4, folio 1565); nota de prensa publicada el</w:t>
        <w:br/>
        <w:t>18 de febrero de 2000 en La Nación, “Renato Díaz Matta:  Justo  Sarmiento</w:t>
        <w:br/>
        <w:t>miente, él me torturó en El Pari” (expediente de  anexos  al  escrito  de</w:t>
        <w:br/>
        <w:t>solicitudes y argumentos, PD-120,  folio  2379);  invitación  pública  de</w:t>
        <w:br/>
        <w:t>ASOFAMD, “Homenaje del Pueblo a sus Mártires”, de 21 de  agosto  de  1979</w:t>
        <w:br/>
        <w:t>(expediente de anexos a la demanda, anexo 7, folio 1736, y expediente  de</w:t>
        <w:br/>
        <w:t>anexos al escrito de solicitudes y argumentos,  PD-112,  folio  2311),  y</w:t>
        <w:br/>
        <w:t>nota de prensa  publicada  el  4  de  junio  de  2000  en  Reportajes  en</w:t>
        <w:br/>
        <w:t>Presencia, “Nunca más supe de mi padre ni de mi hermano”  (expediente  de</w:t>
        <w:br/>
        <w:t>anexos al escrito de solicitudes y argumentos, PD-121, folio 2391).</w:t>
        <w:br/>
        <w:br/>
        <w:t>[147] Cfr. Comunicación  de  Martha  Castro  dirigida  al  “Presidente  y</w:t>
        <w:br/>
        <w:t>Miembros de la Junta Ejecutiva  y  Consejo  Deliberante  del  Colegio  de</w:t>
        <w:br/>
        <w:t>Abogados de Santa Cruz”, de 15 de abril de 1973 (expediente de  anexos  a</w:t>
        <w:br/>
        <w:t>la demanda, anexo 17, folio  1795;  declaración  rendida  ante  fedatario</w:t>
        <w:br/>
        <w:t>público (affidávit) por la señora Martha Castro  Mendoza  (expediente  de</w:t>
        <w:br/>
        <w:t>fondo, tomo III, folio 637), y declaración rendida durante  la  audiencia</w:t>
        <w:br/>
        <w:t>pública (supra párr. 8) por el señor Tito Ibsen Castro.</w:t>
        <w:br/>
        <w:br/>
        <w:t>[148] Cfr. Escrito de “Adhesión, apersonamiento, querella, ampliación  de</w:t>
        <w:br/>
        <w:t>auto  inicial  No.  97/2000,  constitución  en   parte   civil,   medidas</w:t>
        <w:br/>
        <w:t>cautelares” de Rebeca Ibsen Castro, de 26 de abril de 2000 (expediente de</w:t>
        <w:br/>
        <w:t>anexos a la demanda, anexo 21, folio 1809).</w:t>
        <w:br/>
        <w:br/>
        <w:t>[149]       El 21 de octubre de 2008 el abogado defensor del señor  Elías</w:t>
        <w:br/>
        <w:t>Moreno Caballero informó al  Juez  Séptimo  de  Partido  en  lo  Civil  y</w:t>
        <w:br/>
        <w:t>Comercial de la Capital sobre el fallecimiento del imputado a causa de un</w:t>
        <w:br/>
        <w:t>infarto agudo extenso. Cfr. Certificado  de  defunción  de  Elías  Moreno</w:t>
        <w:br/>
        <w:t>Caballero y escrito  de  21  de  octubre  de  2008  (Expediente  Judicial</w:t>
        <w:br/>
        <w:t>37/2000, Cuerpo 27, folios 10593 a 10594 y 19394 a 19395).</w:t>
        <w:br/>
        <w:br/>
        <w:t>[150] Cfr.  “Acta  de  audiencia  pública,  para  verificar  el  lugar  y</w:t>
        <w:br/>
        <w:t>ubicación donde supuestamente se encontraría[n] los  restos  mortales  de</w:t>
        <w:br/>
        <w:t>José Luís Ibsen Peña” (Expediente Judicial  37/2000,  Cuerpo  21,  folios</w:t>
        <w:br/>
        <w:t>8956, 8960, 17752 y 17756).</w:t>
        <w:br/>
        <w:br/>
        <w:t>[151] Cfr. Nota de prensa publicada el 23 de agosto de 2006 en La Prensa,</w:t>
        <w:br/>
        <w:t>“Hallan restos de un victimado”  (expediente  de  anexos  al  escrito  de</w:t>
        <w:br/>
        <w:t>solicitudes y argumentos, PD-182, folio 2597), y nota de prensa publicada</w:t>
        <w:br/>
        <w:t>el 23 de agosto de 2006 en  El  Deber,  “Hallaron  restos  óseos  de  una</w:t>
        <w:br/>
        <w:t>posible víctima de la dictadura” (expediente  de  anexos  a  la  demanda,</w:t>
        <w:br/>
        <w:t>anexo 29, folio 2468).</w:t>
        <w:br/>
        <w:br/>
        <w:t>[152] Cfr. Escrito del Ministerio Público de  Santa  Cruz  de  la  Sierra</w:t>
        <w:br/>
        <w:t>dirigido al Juzgado Séptimo de Partido en lo Civil y Comercial  de  Santa</w:t>
        <w:br/>
        <w:t>Cruz, de 1 de septiembre de 2006 (expediente  de  anexos  a  la  demanda,</w:t>
        <w:br/>
        <w:t>anexo 24, folios 2251 a 2252).</w:t>
        <w:br/>
        <w:t>[153]       Cfr. Caso La Cantuta Vs. Perú, supra nota 89,  párr.  109,  y</w:t>
        <w:br/>
        <w:t>Caso Anzualdo Castro Vs. Perú, supra nota 44, párr.68.</w:t>
        <w:br/>
        <w:t>[154]       Cfr. Caso Castillo Páez Vs. Perú. Fondo. Sentencia  de  3  de</w:t>
        <w:br/>
        <w:t>noviembre de 1997. Serie C No. 34, Punto Resolutivo cuarto; Caso  Radilla</w:t>
        <w:br/>
        <w:t>Pacheco Vs. México, supra nota 8, párr. 161, y Caso Chitay Nech  y  otros</w:t>
        <w:br/>
        <w:t>Vs. Guatemala, supra nota 6, párr. 220.</w:t>
        <w:br/>
        <w:br/>
        <w:t>[155]       Cfr Caso Blake Vs. Guatemala. Fondo. Sentencia de 24 de enero</w:t>
        <w:br/>
        <w:t>de 1998. Serie C No. 36, párr. 114;  Caso  Radilla  Pacheco  Vs.  México,</w:t>
        <w:br/>
        <w:t>supra nota 8, párr. 161, y Caso Chitay Nech y otros Vs. Guatemala,  supra</w:t>
        <w:br/>
        <w:t>nota 6, párr. 220.</w:t>
        <w:br/>
        <w:br/>
        <w:t>[156]       Cfr. Caso  Valle  Jaramillo  y  otros  Vs.  Colombia.  Fondo,</w:t>
        <w:br/>
        <w:t>Reparaciones y Costas. Sentencia de 27 de noviembre de 2008. Serie C  No.</w:t>
        <w:br/>
        <w:t>192, párr. 119; Caso Radilla Pacheco Vs. México, supra nota 8, párr. 162,</w:t>
        <w:br/>
        <w:t>y Caso Chitay Nech y otros Vs. Guatemala, supra nota 6, párr. 220.</w:t>
        <w:br/>
        <w:br/>
        <w:t>[157]       Cfr. Caso Bámaca Velásquez Vs. Guatemala. Fondo,  supra  nota</w:t>
        <w:br/>
        <w:t>117, párr. 63; Caso Valle Jaramillo y otros Vs. Colombia, supra nota 156,</w:t>
        <w:br/>
        <w:t>párr. 119, y Caso Kawas Fernández Vs. Honduras, supra nota 11, párr. 129.</w:t>
        <w:br/>
        <w:br/>
        <w:br/>
        <w:t>[158]       Cfr. Caso Blake Vs. Guatemala. Fondo, supra nota  155,  párr.</w:t>
        <w:br/>
        <w:t>114; Caso Kawas Fernández Vs. Honduras, supra nota 11, párr. 129, y  Caso</w:t>
        <w:br/>
        <w:t>Manuel Cepeda Vargas Vs. Colombia, supra nota 6, párr. 195.</w:t>
        <w:br/>
        <w:br/>
        <w:t>[159]       La  señora  Martha  Castro  afirmó  que:  “[m]ientras  estuvo</w:t>
        <w:br/>
        <w:t>detenido [su esposo,] no [la] dejaban  verlo[.]  [Só]lo  el  niño,  Tito,</w:t>
        <w:br/>
        <w:t>entró alguna vez a dejarle ropa [y …] comida[.] [A]  veces  Tito  se  iba</w:t>
        <w:br/>
        <w:t>s[o]lo desde la casa hasta la cárcel a intentar ver a  su  padre[.]  [E]n</w:t>
        <w:br/>
        <w:t>una de esas oportunidades Tito trajo  los  calcetines  ensangrentados  de</w:t>
        <w:br/>
        <w:t>José Luis[;] así [se] convenc[ió] que adentro torturaban y daban  palizas</w:t>
        <w:br/>
        <w:t>a los presos como [le] había contado una señora […].  [Sus]  sufrimientos</w:t>
        <w:br/>
        <w:t>fueron terribles y lo que más [le] duele hasta ahora,  [es]  que  también</w:t>
        <w:br/>
        <w:t>[sus] hijos sufrieron”. Cfr. Declaración rendida ante  fedatario  público</w:t>
        <w:br/>
        <w:t>(affidávit) por la señora Martha Castro  Mendoza  (expediente  de  fondo,</w:t>
        <w:br/>
        <w:t>tomo III, folios 637 y 639). Durante la audiencia  pública  (supra  párr.</w:t>
        <w:br/>
        <w:t>8), Tito Ibsen Castro refirió que sólo a él se le permitió ver a su padre</w:t>
        <w:br/>
        <w:t>mientras estuvo detenido en El Pari. Asimismo, relató que su padre estuvo</w:t>
        <w:br/>
        <w:t>incomunicado durante tres días y que cuando ingresó  por  primera  vez  a</w:t>
        <w:br/>
        <w:t>llevarle alimentos, éste padecía “ayuno y  hambre”.  Fue  el  señor  Tito</w:t>
        <w:br/>
        <w:t>Ibsen también quien recibió de su  padre  su  pasaporte,  anillo,  placas</w:t>
        <w:br/>
        <w:t>dentales y reloj con el encargo de que se los llevara a su madre. Al  día</w:t>
        <w:br/>
        <w:t>siguiente, su padre le encomendó que cuidara de ella y de  sus  hermanas,</w:t>
        <w:br/>
        <w:t>porque sería posiblemente la última vez que lo iba a ver. Por otra parte,</w:t>
        <w:br/>
        <w:t>Rebeca Ibsen Castro declaró que a la fecha en que detuvieron a su  padre,</w:t>
        <w:br/>
        <w:t>ella “tenía 10 años de edad y llegaba hasta el [c]entro  de  reclusión  y</w:t>
        <w:br/>
        <w:t>lloraba porque no [l]e permitían ingresar para ver a [su] papá[;] […,  y]</w:t>
        <w:br/>
        <w:t>sufría mucho porque no alcanzaba [… a] comprender [por qué]  había  tanta</w:t>
        <w:br/>
        <w:t>crueldad con la persona  que  […]  tanto  amaba  […]”.  Cfr.  Declaración</w:t>
        <w:br/>
        <w:t>rendida ante fedatario público (affidávit) por  la  señora  Rebeca  Ibsen</w:t>
        <w:br/>
        <w:t>Castro (expediente de fondo, tomo III,  folio  739).  Finalmente,  Raquel</w:t>
        <w:br/>
        <w:t>Ibsen Castro indicó que “[su] mayor deseo en esta vida es sepultar a [su]</w:t>
        <w:br/>
        <w:t>padre[.] [Q]uier[e] verl[o] en un nicho, y dejar de pensar que sus restos</w:t>
        <w:br/>
        <w:t>están  perdidos[;]  quier[e]  verlo  descansando  en  un   cajón”.   Cfr.</w:t>
        <w:br/>
        <w:t>Declaración rendida ante fedatario  público  (affidávit)  por  la  señora</w:t>
        <w:br/>
        <w:t>Raquel Ibsen Castro (expediente de fondo, tomo III, folio 649).</w:t>
        <w:br/>
        <w:br/>
        <w:t>[160]       Cfr.  Caso Trujillo Oroza Vs. Bolivia. Reparaciones y Costas.</w:t>
        <w:br/>
        <w:t>Sentencia de 27 de febrero de 2002. Serie  C  No.  92,  párr.  114;  Caso</w:t>
        <w:br/>
        <w:t>Radilla Pacheco Vs. México, supra nota 8, párr. 166, y Caso Chitay Nech y</w:t>
        <w:br/>
        <w:t>otros Vs. Guatemala, supra nota 6, párr. 221.</w:t>
        <w:br/>
        <w:br/>
        <w:t>[161]       Cfr. Caso Blake Vs. Guatemala. Fondo, supra nota  155,  párr.</w:t>
        <w:br/>
        <w:t>114; Caso Radilla Pacheco Vs. México, supra nota 8,  párr.  167,  y  Caso</w:t>
        <w:br/>
        <w:t>Chitay Nech y otros Vs. Guatemala, supra nota 6, párr. 221.</w:t>
        <w:br/>
        <w:br/>
        <w:t>[162]       Cfr. Declaración rendida ante fedatario  público  (affidávit)</w:t>
        <w:br/>
        <w:t>por la señora Martha Castro Mendoza (expediente de fondo, tomo III, folio</w:t>
        <w:br/>
        <w:t>637 a 639).</w:t>
        <w:br/>
        <w:br/>
        <w:t>[163]       En relación a las gestiones  mencionadas,  la  señora  Rebeca</w:t>
        <w:br/>
        <w:t>Ibsen Castro indicó que “intentó por todos los  medios  humanos  posibles</w:t>
        <w:br/>
        <w:t>averiguar algo de la verdad y de sus  paraderos,  con  el  proceso  penal</w:t>
        <w:br/>
        <w:t>s[ó]lo dilató el duelo, la incertidumbre y la  comprobación  de  que  los</w:t>
        <w:br/>
        <w:t>autores materiales[,] como 'los  mimados  de  la  dictadura',  cometieron</w:t>
        <w:br/>
        <w:t>tanto derramamiento de sangre, vejámenes y torturas inimaginables [...]".</w:t>
        <w:br/>
        <w:t>Declaración rendida ante fedatario  público  (affidávit)  por  la  señora</w:t>
        <w:br/>
        <w:t>Rebeca Ibsen Castro (expediente de fondo, tomo III, folio 740). Del mismo</w:t>
        <w:br/>
        <w:t>modo, en la audiencia pública celebrada en el presente caso (supra  párr.</w:t>
        <w:br/>
        <w:t>8), el  señor  Tito  Ibsen  calificó  la  respuesta  de  las  autoridades</w:t>
        <w:br/>
        <w:t>estatales a las gestiones emprendidas por la familia Ibsen  “como  récord</w:t>
        <w:br/>
        <w:t>mundial de denegación de justicia”. De esta manera, indicó  que  para  su</w:t>
        <w:br/>
        <w:t>familia, las últimas cuatro décadas han sido “una  búsqueda  interminable</w:t>
        <w:br/>
        <w:t>de tocar  puertas  que  siempre  se  cerraban,  todos  con  una  ansiedad</w:t>
        <w:br/>
        <w:t>permanente [y] constante, […  que  ha  conllevado]   incluso  hasta  [la]</w:t>
        <w:br/>
        <w:t>fractura del núcleo familiar […]”.</w:t>
        <w:br/>
        <w:br/>
        <w:t>[164]       Cfr. Caso Cinco Pensionistas Vs. Perú. Fondo, Reparaciones  y</w:t>
        <w:br/>
        <w:t>Costas. Sentencia de 28 de febrero de 2003. Serie C No.  98,  párr.  155;</w:t>
        <w:br/>
        <w:t>Caso De la Masacre de las Dos Erres Vs. Guatemala, supra  nota  7,  párr.</w:t>
        <w:br/>
        <w:t>161, y Caso Chitay Nech y otros Vs. Guatemala, supra nota 6, párr. 33.</w:t>
        <w:br/>
        <w:br/>
        <w:t>[165]       Cfr. Caso Usón Ramírez Vs. Venezuela.  Excepción  Preliminar,</w:t>
        <w:br/>
        <w:t>Fondo, Reparaciones y Costas. Sentencia de 20 de noviembre de 2009. Serie</w:t>
        <w:br/>
        <w:t>C No. 207, párr. 102.</w:t>
        <w:br/>
        <w:br/>
        <w:t>[166]       Anteriormente, este Tribunal dictó dos sentencias en el  caso</w:t>
        <w:br/>
        <w:t>Trujillo Oroza Vs. Bolivia. Cfr. Caso Trujillo Oroza Vs. Bolivia.  Fondo.</w:t>
        <w:br/>
        <w:t>Sentencia de 26 de enero de 2000. Serie C No. 64, y  Caso Trujillo  Oroza</w:t>
        <w:br/>
        <w:t>Vs. Bolivia. Reparaciones y Costas. Sentencia de 27 de febrero  de  2002.</w:t>
        <w:br/>
        <w:t>Serie C No. 92.</w:t>
        <w:br/>
        <w:br/>
        <w:t>[167]       Cfr. Escrito de  la  Coordinadora  Distrital  de  la  Defensa</w:t>
        <w:br/>
        <w:t>Pública del Ministerio de Justicia y Derechos Humanos de Bolivia dirigido</w:t>
        <w:br/>
        <w:t>al Fiscal de Distrito de Santa Cruz, de 9 de enero  de  1999  (Expediente</w:t>
        <w:br/>
        <w:t>Judicial 37/2000, Cuerpo 1, folios 2883 a 2885, y 11630 a 11631bis).</w:t>
        <w:br/>
        <w:br/>
        <w:t>[168]       Cfr. Auto de instrucción del Juez Quinto de Instrucción en lo</w:t>
        <w:br/>
        <w:t>Penal de Santa Cruz (Expediente Judicial 37/2000, Cuerpo 2, folios 3044 a</w:t>
        <w:br/>
        <w:t>3045, y 11788 a 11789).</w:t>
        <w:br/>
        <w:br/>
        <w:t>[169]       Cfr. Querella suscrita por Antonia  Gladys  Oroza,  de  6  de</w:t>
        <w:br/>
        <w:t>abril de 2000 (Expediente Judicial 37/2000, Cuerpo 2, folios 3122 a  3132</w:t>
        <w:br/>
        <w:t>y 11865 a 11875).</w:t>
        <w:br/>
        <w:br/>
        <w:t>[170]       Cfr. Solicitud de ampliación y adhesión a querella  penal  de</w:t>
        <w:br/>
        <w:t>26 de abril de 2000 (Expediente Judicial 37/2000, Cuerpo 2, folios 3236 a</w:t>
        <w:br/>
        <w:t>3239 y 11975 a 11978).</w:t>
        <w:br/>
        <w:br/>
        <w:t>[171]       Cfr. Decisión del Juez Quinto de Instrucción en lo  Penal  de</w:t>
        <w:br/>
        <w:t>Santa Cruz, de 20 de mayo de 2000 (Expediente Judicial 37/2000, Cuerpo 3,</w:t>
        <w:br/>
        <w:t>folios 3263 a 3264 y 11999 a 12000). Este juzgado señaló que la detención</w:t>
        <w:br/>
        <w:t>y posterior muerte de Rainer Ibsen Cárdenas había ocurrido en  la  ciudad</w:t>
        <w:br/>
        <w:t>de La Paz, por lo cual no tenía competencia para conocer asuntos de  otra</w:t>
        <w:br/>
        <w:t>jurisdicción. También determinó que los hechos relativos a la detención y</w:t>
        <w:br/>
        <w:t>posterior desaparición del señor José Luis Ibsen Peña no  se  encuadraban</w:t>
        <w:br/>
        <w:t>en las previsiones del artículo 35 del Código de Procedimiento Penal pues</w:t>
        <w:br/>
        <w:t>aunque coincidían algunos de los  imputados,  los  hechos  habían  tenido</w:t>
        <w:br/>
        <w:t>lugar de diferente forma, por lo cual el querellante  debía  “acudir  por</w:t>
        <w:br/>
        <w:t>cuerda separada, a efectos de hacer valer sus derechos”.</w:t>
        <w:br/>
        <w:br/>
        <w:t>[172]       Cfr. Escrito de apelación presentado por Rebeca Ibsen Castro,</w:t>
        <w:br/>
        <w:t>de 2 de junio de 2000 (Expediente Judicial 37/2000, Cuerpo 3, folios 3279</w:t>
        <w:br/>
        <w:t>a 3283 y 12014 a 12018).</w:t>
        <w:br/>
        <w:br/>
        <w:t>[173]       Cfr. Decisión de la Sala Penal Primera de la Corte Suprema de</w:t>
        <w:br/>
        <w:t>Justicia de Santa Cruz, de 4 de  octubre  de  2000  (Expediente  Judicial</w:t>
        <w:br/>
        <w:t>37/2000, Cuerpo 3, folios 3399 a 3402 y 12136 a 12139).</w:t>
        <w:br/>
        <w:br/>
        <w:t>[174]       Cfr. Escrito presentados por Elías Moreno Caballero,  Antonio</w:t>
        <w:br/>
        <w:t>Elio Rivero, Justo Sarmiento Alanes,  Pedro  Percy  Gonzales  Monasterio,</w:t>
        <w:br/>
        <w:t>Ernesto Morant Lijerón, de 18 de octubre  de  2000  (Expediente  Judicial</w:t>
        <w:br/>
        <w:t>37/2000, Cuerpo 3, folios 3403 a 3408 y 12140 a 12144).</w:t>
        <w:br/>
        <w:br/>
        <w:t>[175]       Cfr. Decisión de 10 de noviembre de 2000 del  Juzgado  Quinto</w:t>
        <w:br/>
        <w:t>de  Instrucción  en  lo  Penal  del  Distrito  Judicial  de  Santa   Cruz</w:t>
        <w:br/>
        <w:t>(Expediente Judicial 37/2000, Cuerpo 3, folios 3501  a  3506  y  12240  a</w:t>
        <w:br/>
        <w:t>12245).</w:t>
        <w:br/>
        <w:br/>
        <w:t>[176]       Cfr. Escrito de apelación presentado por Rebeca Ibsen Castro,</w:t>
        <w:br/>
        <w:t>de 17 de noviembre de 2000 (Expediente Judicial 37/2000, Cuerpo 3,  folio</w:t>
        <w:br/>
        <w:t>3530 y 12269).</w:t>
        <w:br/>
        <w:br/>
        <w:t>[177]       Cfr. Decisión de la Sala Penal Primera de la  Corte  Superior</w:t>
        <w:br/>
        <w:t>de Justicia del Distrito de Santa Cruz de 12 de enero de 2001 (Expediente</w:t>
        <w:br/>
        <w:t>Judicial 37/2000, Cuerpo 3, folios 3547 a 3549 y 12286 a 12288).</w:t>
        <w:br/>
        <w:br/>
        <w:t>[178]       Cfr. Decisión del Tribunal Constitucional de 12 de  noviembre</w:t>
        <w:br/>
        <w:t>de 2001 (Expediente Judicial 37/2000, Cuerpos 3 y 4, folios 3590 a 3601 y</w:t>
        <w:br/>
        <w:t>12333 a 12343).</w:t>
        <w:br/>
        <w:br/>
        <w:t>[179]       Cfr. Auto final de la instrucción  de  procesamiento  dictado</w:t>
        <w:br/>
        <w:t>por el Juzgado Octavo de Instrucción en lo Penal del Distrito Judicial de</w:t>
        <w:br/>
        <w:t>Santa Cruz, de 13 de agosto de 2002 (Expediente Judicial 37/2000,  Cuerpo</w:t>
        <w:br/>
        <w:t>4, folios 3698 a 3703 y 12443 a 12448).</w:t>
        <w:br/>
        <w:br/>
        <w:t>[180]       Cfr. Escrito de apelación presentado por Rebeca Ibsen Castro,</w:t>
        <w:br/>
        <w:t>de 23 de agosto de 2002 (Expediente Judicial 37/2000,  Cuerpo  4,  folios</w:t>
        <w:br/>
        <w:t>3710 a 3711 y 12455 a 12456).</w:t>
        <w:br/>
        <w:br/>
        <w:t>[181]       Cfr. Auto final de procesamiento emitido por el Juzgado Mixto</w:t>
        <w:br/>
        <w:t>de Instrucción de  la  Provincia  de  Warnes,  de  7  de  junio  de  2004</w:t>
        <w:br/>
        <w:t>(Expediente Judicial 37/2000, Cuerpo 12, folios 6000 a  6014  y  14755  a</w:t>
        <w:br/>
        <w:t>14769).</w:t>
        <w:br/>
        <w:br/>
        <w:t>[182]       Cfr. Escritos presentados por Oscar Menacho Vaca, Pedro Percy</w:t>
        <w:br/>
        <w:t>Gonzales Monasterio y Juan Antonio Elio Rivero, el 23 y 29 de  septiembre</w:t>
        <w:br/>
        <w:t>de 2004, respectivamente (Expediente Judicial 37/2000, Cuerpo 14,  folios</w:t>
        <w:br/>
        <w:t>6647 a 6649, 6663 a 6664, 15411 a 15413 y 15428 a 15429).</w:t>
        <w:br/>
        <w:br/>
        <w:t>[183]       Cfr. Escrito presentado por Pedro Percy Gonzales Monasterio y</w:t>
        <w:br/>
        <w:t>Juan Antonio Elio Rivero, de 13 de enero  de  2005  (Expediente  Judicial</w:t>
        <w:br/>
        <w:t>37/2000, Cuerpo 17, folios 7389ter a 7393 y 16153 a 16157). El expediente</w:t>
        <w:br/>
        <w:t>había sido remitido por el Juez Noveno de Partido en lo Penal  Liquidador</w:t>
        <w:br/>
        <w:t>de la Capital de Santa Cruz  al  Juez  Quinto  de  Partido  en  lo  Penal</w:t>
        <w:br/>
        <w:t>Liquidador de la Capital de Santa Cruz en cumplimiento  de  la  “circular</w:t>
        <w:br/>
        <w:t>no. 89/2004 de fecha 20 de noviembre d[e] 2004” y  de  la  “circular  No.</w:t>
        <w:br/>
        <w:t>113/04, de fecha 20 de diciembre d[e] 2004” del Presidente  de  la  Corte</w:t>
        <w:br/>
        <w:t>Superior de Justicia del Distrito  de  Santa  Cruz  (Expediente  Judicial</w:t>
        <w:br/>
        <w:t>37/2000, Cuerpo 17, folios 7374 a 7375 y 16136 a 16137).</w:t>
        <w:br/>
        <w:br/>
        <w:t>[184]       Cfr. Decisión del Juzgado  Quinto  de  Partido  en  lo  Penal</w:t>
        <w:br/>
        <w:t>Liquidador de la Capital de Santa Cruz de 19 de enero de 2005 (Expediente</w:t>
        <w:br/>
        <w:t>Judicial 37/2000, Cuerpo 17, folios 7401 a 7443 y 16165 a 16207).</w:t>
        <w:br/>
        <w:br/>
        <w:t>[185]       Cfr. Escritos  de  apelación  presentados  por  Rebeca  Ibsen</w:t>
        <w:br/>
        <w:t>Castro  y  Antonia  Gladys  Oroza  el  25  y  27  de   enero   de   2005,</w:t>
        <w:br/>
        <w:t>respectivamente (Expediente Judicial 37/2000, Cuerpo 17,  folios  7454  a</w:t>
        <w:br/>
        <w:t>7455, 7465 a 7480, 16218 a 16219 y 16229 a 16244).</w:t>
        <w:br/>
        <w:br/>
        <w:t>[186]       Cfr. Decisión de la Sala Civil Primera de la  Corte  Superior</w:t>
        <w:br/>
        <w:t>de Justicia de Santa Cruz de 18 de abril  de  2005  (Expediente  Judicial</w:t>
        <w:br/>
        <w:t>37/2000, Cuerpo 17, folios 7582 a 7586 y 16344 a 16348).</w:t>
        <w:br/>
        <w:br/>
        <w:t>[187]       Cfr. Sentencia del Juzgado  Séptimo  de  Partido  en  Materia</w:t>
        <w:br/>
        <w:t>Civil y Comercial de Santa Cruz de 6 de diciembre de 2008. La lectura  de</w:t>
        <w:br/>
        <w:t>la sentencia tuvo lugar durante la audiencia pública celebrada el  13  de</w:t>
        <w:br/>
        <w:t>diciembre de 2008 (Expediente Judicial 27/2000, Cuerpos 27 y  28,  folios</w:t>
        <w:br/>
        <w:t>10770 a 10832).</w:t>
        <w:br/>
        <w:br/>
        <w:t>[188]       Cfr. Decisión de la Sala Civil Primera de la  Corte  Superior</w:t>
        <w:br/>
        <w:t>de Distrito de Santa Cruz de 28 de  septiembre  de  2009  (expediente  de</w:t>
        <w:br/>
        <w:t>anexos a la contestación de la demanda, anexo 15, folios 11328 a 11343).</w:t>
        <w:br/>
        <w:br/>
        <w:t>[189]       Cfr. Sentencia de la Sala Penal Segunda de la  Corte  Suprema</w:t>
        <w:br/>
        <w:t>de Justicia de la Nación de 2 de junio de 2010 (expediente de fondo, tomo</w:t>
        <w:br/>
        <w:t>V, folios 1960 a 1968).</w:t>
        <w:br/>
        <w:br/>
        <w:t>[190]       Cfr. Sentencia de la Sala Penal Segunda de la  Corte  Suprema</w:t>
        <w:br/>
        <w:t>de Justicia de la Nación de 16 de agosto de 2010  (expediente  de  fondo,</w:t>
        <w:br/>
        <w:t>tomo V, folios 1997 a 2006).</w:t>
        <w:br/>
        <w:br/>
        <w:t>[191]       Cfr.  Caso  Velásquez  Rodríguez  Vs.  Honduras.  Excepciones</w:t>
        <w:br/>
        <w:t>Preliminares. Sentencia de 26 de junio de 1987. Serie C No. 1, párr.  91;</w:t>
        <w:br/>
        <w:t>Caso De la Masacre de Las Dos Erres Vs. Guatemala, supra  nota  7,  párr.</w:t>
        <w:br/>
        <w:t>104, y Caso Chitay Nech y otros Vs. Guatemala, supra nota 6, párr. 190.</w:t>
        <w:br/>
        <w:br/>
        <w:t>[192]       Cfr.  Caso  Hilaire,  Constantine  y  Benjamín  y  otros  Vs.</w:t>
        <w:br/>
        <w:t>Trinidad y Tobago. Fondo, Reparaciones y Costas. Sentencia de 21 de junio</w:t>
        <w:br/>
        <w:t>de 2002. Serie C No. 94, párr. 145; Caso Masacre de  Las  Dos  Erres  Vs.</w:t>
        <w:br/>
        <w:t>Guatemala, supra nota 7, párr. 132,  y  Caso  Chitay  Nech  y  otros  Vs.</w:t>
        <w:br/>
        <w:t>Guatemala, supra nota 6, párr. 196.</w:t>
        <w:br/>
        <w:br/>
        <w:t>[193]       Cfr. Caso Velásquez Rodríguez Vs. Honduras, Fondo, supra nota</w:t>
        <w:br/>
        <w:t>14, párr. 177; Caso Heliodoro Portugal Vs. Panamá, supra  nota  1,  párr.</w:t>
        <w:br/>
        <w:t>144, y Caso Radilla Pacheco Vs. México, supra nota 8, párr. 192.</w:t>
        <w:br/>
        <w:br/>
        <w:t>[194]       Cfr. Caso Velásquez Rodríguez Vs. Honduras. Fondo, supra nota</w:t>
        <w:br/>
        <w:t>14, párr. 177; Caso Radilla Pacheco Vs. México, supra nota 8, párr.  139,</w:t>
        <w:br/>
        <w:t>y Caso Chitay Nech y otros Vs. Guatemala, supra nota 6, párr. 192.</w:t>
        <w:br/>
        <w:br/>
        <w:t>[195]       Cfr. Caso Cantoral Huamaní y  García  Santa  Cruz  Vs.  Perú.</w:t>
        <w:br/>
        <w:t>Excepción Preliminar, Fondo, Reparaciones y Costas. Sentencia  de  10  de</w:t>
        <w:br/>
        <w:t>julio de 2007. Serie C No. 167, párr. 131, y  Caso  Kawas  Fernández  Vs.</w:t>
        <w:br/>
        <w:t>Honduras, supra nota 11, párr. 101, y Caso Radilla  Pacheco  Vs.  México,</w:t>
        <w:br/>
        <w:t>supra nota 8, párr. 192.</w:t>
        <w:br/>
        <w:br/>
        <w:t>[196] Cfr. Caso Velásquez Rodríguez Vs. Honduras. Fondo, supra  nota  14,</w:t>
        <w:br/>
        <w:t>párr. 177; Caso Radilla Pacheco Vs. México, supra nota 8,  párr.  129,  y</w:t>
        <w:br/>
        <w:t>Caso Chitay Nech y otros Vs. Guatemala, supra nota 6, párr. 192.</w:t>
        <w:br/>
        <w:br/>
        <w:t>[197]       Cfr. Caso Radilla Pacheco Vs. México,  supra  nota  8,  párr.</w:t>
        <w:br/>
        <w:t>197.</w:t>
        <w:br/>
        <w:br/>
        <w:t>[198]       De acuerdo a la prueba que obra en el expediente,  el  nombre</w:t>
        <w:br/>
        <w:t>de esta instancia fue “Comisión Nacional de Investigación  de  Ciudadanos</w:t>
        <w:br/>
        <w:t>Desaparecidos”. Fue creada por decreto presidencial el 28 de  octubre  de</w:t>
        <w:br/>
        <w:t>1982 y disuelta en el año 1984.  Cfr.  Decreto  Supremo  No.  19.241  del</w:t>
        <w:br/>
        <w:t>Presidente Constitucional de la República,  de  25  de  octubre  de  1982</w:t>
        <w:br/>
        <w:t>(expediente de anexos a la demanda, anexo 26, folios 2333 y 2334).</w:t>
        <w:br/>
        <w:br/>
        <w:t>[199]       Cfr. Resumen de exposición para la audiencia de  la  Comisión</w:t>
        <w:br/>
        <w:t>Interamericana  de  Derechos  Humanos   sobre   Desapariciones   Forzadas</w:t>
        <w:br/>
        <w:t>elaborado  por  el  Ministerio  de  Justicia,  de  9  de  julio  de  2007</w:t>
        <w:br/>
        <w:t>(expediente de anexos a la demanda, anexo 11, folio 1751).</w:t>
        <w:br/>
        <w:br/>
        <w:t>[200]       Cfr. Caso Almonacid Arellano y otros Vs.  Chile.  Excepciones</w:t>
        <w:br/>
        <w:t>Preliminares, Fondo, Reparaciones y Costas. Sentencia de 26 de septiembre</w:t>
        <w:br/>
        <w:t>de 2006. Serie C No. 154, párr. 150; Caso  Radilla  Pacheco  Vs.  México,</w:t>
        <w:br/>
        <w:t>supra nota 8, párr. 179, y Caso Masacre De las Dos Erres  Vs.  Guatemala,</w:t>
        <w:br/>
        <w:t>supra nota 7, párr. 232.</w:t>
        <w:br/>
        <w:br/>
        <w:t>[201]       Cfr. Caso  Huilca  Tecse  Vs.  Perú.  Fondo,  Reparaciones  y</w:t>
        <w:br/>
        <w:t>Costas. Sentencia de 3 de marzo de 2005. Serie C No. 121,  párr.  106,  y</w:t>
        <w:br/>
        <w:t>Caso Radilla Pacheco Vs. México, supra nota 8, párr. 47.</w:t>
        <w:br/>
        <w:br/>
        <w:t>[202]       Cfr. Caso Garibaldi  Vs.  Brasil.  Excepciones  Preliminares,</w:t>
        <w:br/>
        <w:t>Fondo, Reparaciones y Costas. Sentencia de  23  de  septiembre  de  2009.</w:t>
        <w:br/>
        <w:t>Serie C No. 203, párr. 120.</w:t>
        <w:br/>
        <w:br/>
        <w:t>[203]       Cfr. Caso de la Masacre de la  Rochela  Vs.  Colombia,  supra</w:t>
        <w:br/>
        <w:t>nota 26, párr. 156; Caso Anzualdo Castro Vs. Perú, supra nota  44,  párr.</w:t>
        <w:br/>
        <w:t>154, y Caso Radilla Pacheco Vs. México, supra nota 8, párr. 206.</w:t>
        <w:br/>
        <w:br/>
        <w:t>[204]       Cfr. Caso de las  Hermanas  Serrano  Cruz  Vs.  El  Salvador.</w:t>
        <w:br/>
        <w:t>Fondo, Reparaciones y Costas. Sentencia de 01 de marzo de 2005.  Serie  C</w:t>
        <w:br/>
        <w:t>No. 120, párrs. 88 y 105; Caso Anzualdo Castro Vs. Perú, supra  nota  44,</w:t>
        <w:br/>
        <w:t>párr. 154, y Caso Radilla Pacheco Vs. México, supra nota 8, párr. 206.</w:t>
        <w:br/>
        <w:br/>
        <w:t>[205]       Cfr. Caso Anzualdo Castro Vs. Perú, supra nota 44, párr. 134,</w:t>
        <w:br/>
        <w:t>y Caso Radilla Pacheco Vs. México, supra nota 8, párr. 215.</w:t>
        <w:br/>
        <w:br/>
        <w:t>[206]       Cfr. Caso Heliodoro Portugal Vs. Panamá, supra nota 1,  párr.</w:t>
        <w:br/>
        <w:t>150; Caso Anzualdo Castro Vs.  Perú,  supra  nota  44,  párr.  135,  Caso</w:t>
        <w:br/>
        <w:t>Radilla Pacheco Vs. México, supra nota 8, párr. 215.</w:t>
        <w:br/>
        <w:br/>
        <w:t>[207]       Cfr. Caso Radilla Pacheco Vs. México,  supra  nota  8,  párr.</w:t>
        <w:br/>
        <w:t>215.</w:t>
        <w:br/>
        <w:br/>
        <w:t>[208]       Cfr. Caso Velásquez Rodríguez. Fondo, supra  nota  14,  párr.</w:t>
        <w:br/>
        <w:t>174; Caso Kawas Fernández Vs. Honduras, supra nota 11, párr. 78,  y  Caso</w:t>
        <w:br/>
        <w:t>Radilla Pacheco Vs. México, supra nota 8, párr. 216.</w:t>
        <w:br/>
        <w:br/>
        <w:t>[209]       Cfr. Caso Tiu Tojín  Vs.  Guatemala.  Fondo,  Reparaciones  y</w:t>
        <w:br/>
        <w:t>Costas. Sentencia de 26 de noviembre de 2008. Serie C No. 190, párr.  77;</w:t>
        <w:br/>
        <w:t>Caso Anzualdo Castro Vs. Perú, supra nota 44, párr. 135, y  Caso  Radilla</w:t>
        <w:br/>
        <w:t>Pacheco Vs. México, supra nota 8, párr. 222.</w:t>
        <w:br/>
        <w:br/>
        <w:t>[210]       Cfr. Caso Velásquez Rodríguez Vs. Honduras. Fondo, supra nota</w:t>
        <w:br/>
        <w:t>14, párr. 130; Caso Anzualdo Castro Vs. Perú, supra nota 44, párr. 38,  y</w:t>
        <w:br/>
        <w:t>Caso Radilla Pacheco Vs. México, supra nota 8, párr. 222.</w:t>
        <w:br/>
        <w:br/>
        <w:t>[211]       Cfr. Caso Velásquez Rodríguez Vs. Honduras. Fondo, supra nota</w:t>
        <w:br/>
        <w:t>14, párr. 131; Caso Anzualdo Castro Vs. Perú, supra nota 44, párr. 38,  y</w:t>
        <w:br/>
        <w:t>Caso Radilla Pacheco Vs. México, supra nota 8, párr. 222.</w:t>
        <w:br/>
        <w:br/>
        <w:t>[212]       A lo largo de los cuerpos 21 a 28 del expediente 37/2000  que</w:t>
        <w:br/>
        <w:t>obra en  este  Tribunal  se  encuentran  diversas  declaraciones  de  los</w:t>
        <w:br/>
        <w:t>imputados Justo Sarmiento Alanes, Pedro Percy Gonzales Monasterios, Elías</w:t>
        <w:br/>
        <w:t>Moreno Caballero, Juan Antonio Elio  Rivero,  Ernesto  Morant  Lijerón  y</w:t>
        <w:br/>
        <w:t>Oscar Menacho Vaca; la  declaración  de  la  querellante  Antonia  Gladys</w:t>
        <w:br/>
        <w:t>Oroza, y las declaraciones de diversos testigos propuestos por ésta,  los</w:t>
        <w:br/>
        <w:t>imputados y Rebeca Ibsen Castro: Giselle Bruun  Sciaroni,  Adhemar  Rider</w:t>
        <w:br/>
        <w:t>Suárez Salas; Luis Sandoval Morón, Yalile Facusse Chain,  Estevan  Renato</w:t>
        <w:br/>
        <w:t>Díaz Matta, Adid Curi Herrera, Hugo Jaime  Otero  Arrien,  Freddy  Méndez</w:t>
        <w:br/>
        <w:t>Rojas, Armindo Campos Justiniano, Walter  Weber  Camacho,  Rosmery  Weber</w:t>
        <w:br/>
        <w:t>Camacho, Carmen Raquel Ruiz  Pizarro,  Dardo  Suárez  Justiniano,  Víctor</w:t>
        <w:br/>
        <w:t>Fernández Pereira, Ledy Catoira Moreno,  Buenaventura  Carrillo  Caisedo,</w:t>
        <w:br/>
        <w:t>Jorge Rodríguez Rueda, Pedro  Rojas  Pachi,  Carlos  Melquíades  Valverde</w:t>
        <w:br/>
        <w:t>Barbery, Manuel Jesús Eguez Ruiz, Luciano Alberto Velasco  Araoz,  Walter</w:t>
        <w:br/>
        <w:t>Pérez Ribera, Emilio Peña Paz, Freddy Méndez Rojas, Susano Campos  Arauz,</w:t>
        <w:br/>
        <w:t>Betty Spinatto Pérez,  Carlos  Fernández  Gonzáles,  Esperanza  Solís  de</w:t>
        <w:br/>
        <w:t>Aguilar y Ciro Nery Sandoval.</w:t>
        <w:br/>
        <w:br/>
        <w:t>[213]       Cfr. Dictamen de Fondo del Ministerio Público de Santa  Cruz,</w:t>
        <w:br/>
        <w:t>de 23 de noviembre de 2007 (Expediente Judicial 37/2000, Cuerpos 22 y 23,</w:t>
        <w:br/>
        <w:t>folios 9474 a 9500 y 18282 a 18308).</w:t>
        <w:br/>
        <w:br/>
        <w:t>[214]       Cfr Caso de la “Panel Blanca” (Paniagua Morales y otros)  Vs.</w:t>
        <w:br/>
        <w:t>Guatemala. Excepciones Preliminares. Sentencia del 25 de enero  de  1996.</w:t>
        <w:br/>
        <w:t>Serie C No. 23, párr. 173; Caso Masacre de las Dos Erres  Vs.  Guatemala,</w:t>
        <w:br/>
        <w:t>supra nota 7, párr. 234, y Caso Manuel Cepeda Vargas Vs. Colombia,  supra</w:t>
        <w:br/>
        <w:t>nota 6, párr. 130, nota 184.</w:t>
        <w:br/>
        <w:br/>
        <w:t>[215]       Cfr. Caso Velásquez Rodríguez Vs. Honduras. Fondo, supra nota</w:t>
        <w:br/>
        <w:t>14, párr. 177; Caso Radilla Pacheco Vs. México, supra nota 8, párr.  139,</w:t>
        <w:br/>
        <w:t>y Caso Chitay Nech y otros Vs. Guatemala, supra nota 6, párr. 192.</w:t>
        <w:br/>
        <w:br/>
        <w:t>[216]        Esto  ha  sido  establecido  por  la  Corte,  por   ejemplo,</w:t>
        <w:br/>
        <w:t>tratándose de otro tipo de violaciones a los derechos humanos. Cfr.  Caso</w:t>
        <w:br/>
        <w:t>Garibaldi Vs. Brasil, supra nota 202, párr. 130.</w:t>
        <w:br/>
        <w:br/>
        <w:t>[217]       Cfr. Caso  Apitz  Barbera  y  otros  (“Corte  Primera  de  lo</w:t>
        <w:br/>
        <w:t>Contencioso Administrativo”) Vs. Venezuela. Excepción Preliminar,  Fondo,</w:t>
        <w:br/>
        <w:t>Reparaciones y Costas. Sentencia de 5 de agosto de 2008. Serie C No. 182,</w:t>
        <w:br/>
        <w:t>párr. 56, y  Artículo  55  de  la  Convención  Americana  sobre  Derechos</w:t>
        <w:br/>
        <w:t>Humanos. Opinión Consultiva OC-20/09 de 29 de septiembre de 2009. Serie A</w:t>
        <w:br/>
        <w:t>No. 20, párr. 77.</w:t>
        <w:br/>
        <w:br/>
        <w:t>[218]       Cfr. Garantías Judiciales en  Estados  de  Emergencia  (arts.</w:t>
        <w:br/>
        <w:t>27.2, 25 y  8  Convención  Americana  sobre  Derechos  Humanos).  Opinión</w:t>
        <w:br/>
        <w:t>Consultiva OC-9/87 del 6 de octubre de 1987. Serie A No. 9, párr. 28.</w:t>
        <w:br/>
        <w:br/>
        <w:t>[219]       La última actuación que se  encuentra  en  el  expediente  en</w:t>
        <w:br/>
        <w:t>poder del Tribunal es de diciembre del año 2009.</w:t>
        <w:br/>
        <w:br/>
        <w:t>[220]       Las citas que  siguen  corresponden  al  Expediente  Judicial</w:t>
        <w:br/>
        <w:t>37/2000. a) Del período que comprende del 13 al 17 de agosto de 2001,  se</w:t>
        <w:br/>
        <w:t>presentaron 7 excusas por parte de: 2 Vocales de la Sala Penal Primera, 2</w:t>
        <w:br/>
        <w:t>Vocales de la Sala Penal Segunda, y 3 Vocales de la  Sala  Civil  Primera</w:t>
        <w:br/>
        <w:t>(cuerpo 5, folios 3864 a 3865, 3867 a 3868, 3873 a 3874).  Estas  excusas</w:t>
        <w:br/>
        <w:t>se presentaron en relación con la interposición de un recurso  de  amparo</w:t>
        <w:br/>
        <w:t>constitucional por parte de Antonia Gladys Oroza el 27 de julio de  2001,</w:t>
        <w:br/>
        <w:t>a fin de dejar sin efecto la decisión de 12 de enero de 2001 mediante  la</w:t>
        <w:br/>
        <w:t>cual la Sala Penal Primera de la Corte Superior de Justicia del  Distrito</w:t>
        <w:br/>
        <w:t>de Santa Cruz confirmó un auto que decretó la prescripción de  la  acción</w:t>
        <w:br/>
        <w:t>penal. Estas excusas causaron la dilación del trámite del proceso  porque</w:t>
        <w:br/>
        <w:t>lo que los vocales de la Corte Superior de Distrito  estaban  llamados  a</w:t>
        <w:br/>
        <w:t>resolver  era  la  cuestión  del  sobreseimiento  de  la  causa  por   la</w:t>
        <w:br/>
        <w:t>prescripción decretada. b) Del período que corre del 15 de marzo al 25 de</w:t>
        <w:br/>
        <w:t>marzo de 2002 se presentaron 2 excusas por parte del Juez de  Instrucción</w:t>
        <w:br/>
        <w:t>5º en lo Penal de la Capital Santa Cruz y el Juez Séptimo de  Instrucción</w:t>
        <w:br/>
        <w:t>en lo Penal de la Capital Santa Cruz (cuerpo 4, folios 3616 y  3634).  Se</w:t>
        <w:br/>
        <w:t>excusaron del conocimiento de la causa principal una vez que el  Tribunal</w:t>
        <w:br/>
        <w:t>Constitucional  anuló  la  prescripción  de  la  acción  penal  decretada</w:t>
        <w:br/>
        <w:t>anteriormente y ordenó  continuar  con  la  instrucción.  Dichas  excusas</w:t>
        <w:br/>
        <w:t>causaron dilación en el trámite del proceso dado que  la  instrucción  se</w:t>
        <w:br/>
        <w:t>suspendió. c) Entre el 9 de abril al 30 de agosto de 2003 se  presentaron</w:t>
        <w:br/>
        <w:t>20 excusas por parte de los siguientes jueces: Octavo, Noveno y Décimo de</w:t>
        <w:br/>
        <w:t>Instrucción en lo Penal de la Capital Santa Cruz; los  jueces  Primero  a</w:t>
        <w:br/>
        <w:t>Cuarto de Instrucción Penal Liquidador de  la  Capital  Santa  Cruz;  los</w:t>
        <w:br/>
        <w:t>jueces Segundo a Décimo de Instrucción Civil y Comercial  de  la  Capital</w:t>
        <w:br/>
        <w:t>Santa Cruz; los jueces Primero a Tercero de Instrucción de Familia de  la</w:t>
        <w:br/>
        <w:t>Capital Santa Cruz, y el Juez de Instrucción de Cotoca  Provincia  Andrés</w:t>
        <w:br/>
        <w:t>Ibáñez del Departamento de Santa Cruz (cuerpo 8, folio 4896, y cuerpo  9,</w:t>
        <w:br/>
        <w:t>folios 4941, 4945, 4952, 4963, 4970, 4976, 4986, 4996, 4998, 5000,  5005,</w:t>
        <w:br/>
        <w:t>5010, 5018, 5024, 5028, 5034, 5042, 5057 y 5060). Estas excusas  causaron</w:t>
        <w:br/>
        <w:t>dilación del proceso dado que la instrucción se paralizó. d) Del  período</w:t>
        <w:br/>
        <w:t>que comprende del 19 de febrero al 1 de marzo de 2005  se  presentaron  5</w:t>
        <w:br/>
        <w:t>excusas por parte de 3 y 2 vocales, respectivamente, de las Salas Penales</w:t>
        <w:br/>
        <w:t>Primera y Segunda de la Corte Superior de Distrito de Santa Cruz  (cuerpo</w:t>
        <w:br/>
        <w:t>17, folios 7536 a 7537 y 7546).  Estas  excusas  causaron  un  atraso  al</w:t>
        <w:br/>
        <w:t>proceso dado que los vocales de las salas  penales  debían  resolver  una</w:t>
        <w:br/>
        <w:t>apelación presentada en contra de una decisión que ordenó la prescripción</w:t>
        <w:br/>
        <w:t>de la acción penal y el archivo de obrados. e) Del 6 de junio  al  16  de</w:t>
        <w:br/>
        <w:t>agosto de 2006 se presentaron 6 excusas por parte de los jueces Primero a</w:t>
        <w:br/>
        <w:t>Sexto de Partido en Material Civil y Comercial (cuerpo 21,  folios  9049,</w:t>
        <w:br/>
        <w:t>9063, 9068, 9071, 9075, 9078). Estas excusas  retardaron  la  tramitación</w:t>
        <w:br/>
        <w:t>del proceso puesto que éste se encontraba en etapa de debates. f)  En  un</w:t>
        <w:br/>
        <w:t>período que comprende del 29 de septiembre al 14 de octubre  de  2006  se</w:t>
        <w:br/>
        <w:t>presentaron 6 excusas por parte de 3 vocales de las Sala Penal Primera  y</w:t>
        <w:br/>
        <w:t>3 vocales de la Sala  Penal  Segunda,  ambas  de  la  Corte  Superior  de</w:t>
        <w:br/>
        <w:t>Distrito (cuerpo 21, folios 9158 y 9173). Estas excusas causaron  retardo</w:t>
        <w:br/>
        <w:t>del proceso puesto que los vocales de las salas penales  debían  resolver</w:t>
        <w:br/>
        <w:t>la legalidad de las excusas presentadas por  los  jueces  de  partido  en</w:t>
        <w:br/>
        <w:t>materia civil y comercial (supra inciso c). En este sentido, los  debates</w:t>
        <w:br/>
        <w:t>del proceso fueron suspendidos. g) Entre el 10 de junio y el 1 de  agosto</w:t>
        <w:br/>
        <w:t>de 2009, se presentaron 13 excusas por parte de  3  vocales  de  la  Sala</w:t>
        <w:br/>
        <w:t>Penal Primera, 3 vocales de la Sala Penal Segunda,  2 vocales de la  Sala</w:t>
        <w:br/>
        <w:t>Civil Primera, 2 vocales de la Sala Civil Segunda, y 3 vocales de la Sala</w:t>
        <w:br/>
        <w:t>Social y Administrativa (anexos al escrito de solicitudes  y  argumentos,</w:t>
        <w:br/>
        <w:t>cuerpo 28, folios 10965, 10968, 10984, y anexos a la  contestación  a  la</w:t>
        <w:br/>
        <w:t>demanda, cuerpo 28, folios 19844 a 19845, 19848 y 19850).  Estas  excusas</w:t>
        <w:br/>
        <w:t>se presentaron en  relación  con  las  apelaciones  presentadas  por  las</w:t>
        <w:br/>
        <w:t>señoras Rebeca Ibsen Castro, Antonia Gladys Oroza, Oscar Menacho  Vaca  y</w:t>
        <w:br/>
        <w:t>Juan Antonio Elio Rivero contra la sentencia de primera instancia de 6 de</w:t>
        <w:br/>
        <w:t>diciembre de 2008. Las excusas causaron la dilación del proceso dado  que</w:t>
        <w:br/>
        <w:t>tuvieron efectos suspensivos.</w:t>
        <w:br/>
        <w:br/>
        <w:t>[221]       Estas citas corresponden al Expediente Judicial  37/2000.  a)</w:t>
        <w:br/>
        <w:t>El 2 de enero de 2001 un vocal de la  Sala  Penal  Primera  de  la  Corte</w:t>
        <w:br/>
        <w:t>Superior de Distrito de Santa Cruz  se  excusó  del  conocimiento  de  un</w:t>
        <w:br/>
        <w:t>recurso de apelación  presentado  por  Antonia  Gladys  Oroza  el  16  de</w:t>
        <w:br/>
        <w:t>noviembre de 2001 contra la decisión de 10 de noviembre de 2000  mediante</w:t>
        <w:br/>
        <w:t>la cual el Juzgado Quinto de Instrucción decretó la  prescripción  de  la</w:t>
        <w:br/>
        <w:t>acción penal (cuerpo 1, folio 2819). b) El 10 de enero de 2001  un  vocal</w:t>
        <w:br/>
        <w:t>de la Sala Penal Primera de la Corte Superior de Distrito de  Santa  Cruz</w:t>
        <w:br/>
        <w:t>se excusó del conocimiento de un recurso  de  apelación  interpuesto  por</w:t>
        <w:br/>
        <w:t>Rebeca Ibsen Castro por la denegación de ampliación del auto  inicial  de</w:t>
        <w:br/>
        <w:t>instrucción (cuerpo 3, folio 3560). c) Dentro del período  que  comprende</w:t>
        <w:br/>
        <w:t>del 18 de abril al 17 de julio de 2002 se presentaron 3 excusas por parte</w:t>
        <w:br/>
        <w:t>de 2 vocales de la Sala Penal Segunda y un vocal de la Sala Penal Primera</w:t>
        <w:br/>
        <w:t>de la Corte Superior de Distrito de Santa Cruz (cuerpo  8,  folios  4783,</w:t>
        <w:br/>
        <w:t>4785 y 4796). Las excusas se refieren al conocimiento de  un  recurso  de</w:t>
        <w:br/>
        <w:t>apelación  presentado  contra  un  auto  que  rechazó  una  solicitud  de</w:t>
        <w:br/>
        <w:t>ampliación del auto inicial de instrucción de 1  de  junio  de  2002.  d)</w:t>
        <w:br/>
        <w:t>Entre el 19 y el 30 de octubre de  2004,  3  vocales  de  la  Sala  Penal</w:t>
        <w:br/>
        <w:t>Primera y 3 vocales de la Sala Penal Segunda  de  la  Corte  Superior  de</w:t>
        <w:br/>
        <w:t>Distrito de Santa Cruz se excusaron de conocer tres recursos de apelación</w:t>
        <w:br/>
        <w:t>interpuestos por Rebeca Ibsen Castro, entre otros, el 9 de septiembre  de</w:t>
        <w:br/>
        <w:t>2004 contra un auto del Juez Noveno de Partido en lo Penal Liquidador  de</w:t>
        <w:br/>
        <w:t>la Capital Santa Cruz de 8 de septiembre de 2004, que dejó sin efecto  un</w:t>
        <w:br/>
        <w:t>mandamiento de detención formal ordenado por  el  Juez  de  la  Provincia</w:t>
        <w:br/>
        <w:t>Warnes contra uno de los imputados y en  su  lugar  ordenó  mantener  las</w:t>
        <w:br/>
        <w:t>medidas cautelares ordenadas anteriormente  por  otro  juez  con  algunas</w:t>
        <w:br/>
        <w:t>modificaciones (cuerpo 15, folios 7023, 7029, 7124 y 7125). e)  Entre  el</w:t>
        <w:br/>
        <w:t>19 y el 30 de octubre de 2004, se excusaron 3 vocales de  la  Sala  Penal</w:t>
        <w:br/>
        <w:t>Primera y 3 vocales de la Sala Penal Segunda  de  la  Corte  Superior  de</w:t>
        <w:br/>
        <w:t>Distrito de Santa Cruz.  Estas  excusas  se  presentaron  respecto  a  un</w:t>
        <w:br/>
        <w:t>recurso de  apelación  interpuesto  por  Rebeca  Ibsen  Castro  el  9  de</w:t>
        <w:br/>
        <w:t>septiembre de 2004 contra un auto del Juez Noveno de Partido en lo  Penal</w:t>
        <w:br/>
        <w:t>Liquidador de la Capital Santa Cruz de  7  de  septiembre  de  2004,  que</w:t>
        <w:br/>
        <w:t>mantuvo las medidas sustitutivas a la detención decretadas y el monto  de</w:t>
        <w:br/>
        <w:t>la fianza impuesta a uno de los imputados (cuerpo 15, folios 7124 a  7125</w:t>
        <w:br/>
        <w:t>y 7239, 7243). f) En el período que corre del 19 al 30 de octubre de 2004</w:t>
        <w:br/>
        <w:t>se excusaron 3 vocales de la Sala Penal Primera y 3 vocales  de  la  Sala</w:t>
        <w:br/>
        <w:t>Penal Segunda de  la  Corte  Superior  de  Distrito  de  Santa  Cruz  del</w:t>
        <w:br/>
        <w:t>conocimiento de los recursos de apelación interpuestos por los  imputados</w:t>
        <w:br/>
        <w:t>y Rebeca Ibsen Castro en contra del auto de procesamiento de 7  de  junio</w:t>
        <w:br/>
        <w:t>de 2004 dictado por el Juez de Instrucción de Warnes (cuerpo  20,  folios</w:t>
        <w:br/>
        <w:t>8461, 8467, 8473 a 8474). g) Del  período  comprendido  entre  el  21  de</w:t>
        <w:br/>
        <w:t>octubre y el 4 de noviembre de 2004 se presentaron 6 excusas en total por</w:t>
        <w:br/>
        <w:t>parte de 3 vocales de la Sala Penal Primera y 3 vocales de la Sala  Penal</w:t>
        <w:br/>
        <w:t>Segunda de la Corte Superior de Distrito de Santa Cruz (cuerpo 15, folios</w:t>
        <w:br/>
        <w:t>7014, 7015, 7023 y 7029). Estas excusas se  presentaron  respecto  a  dos</w:t>
        <w:br/>
        <w:t>recursos de apelación interpuestos por Rebeca Ibsen Castro,  entre  otra,</w:t>
        <w:br/>
        <w:t>el 4 de septiembre de 2004 contra un auto del Juez Noveno de  Partido  en</w:t>
        <w:br/>
        <w:t>lo Penal Liquidador de la Capital Santa Cruz de 1 de septiembre de  2004,</w:t>
        <w:br/>
        <w:t>que dejó sin efecto un mandamiento de detención formal  ordenado  por  el</w:t>
        <w:br/>
        <w:t>Juez de la Provincia Warnes contra uno de los imputados, y  en  su  lugar</w:t>
        <w:br/>
        <w:t>ordenó la  subsistencia  de  un  auto  de  medidas  cautelares  dispuesto</w:t>
        <w:br/>
        <w:t>anteriormente. h) Entre el 12 y el 22 de noviembre de 2004, 3 vocales  de</w:t>
        <w:br/>
        <w:t>la Sala Penal Primera y 3 vocales de la Sala Penal Segunda  de  la  Corte</w:t>
        <w:br/>
        <w:t>Superior de Distrito de Santa Cruz presentaron sus excusas para  resolver</w:t>
        <w:br/>
        <w:t>un recurso de apelación interpuesto por uno de los imputados  contra  una</w:t>
        <w:br/>
        <w:t>decisión del Juez Noveno de Partido en lo Penal de 25 de octubre de 2004,</w:t>
        <w:br/>
        <w:t>mediante la cual rechazó una  solicitud  de  cesación  de  una  detención</w:t>
        <w:br/>
        <w:t>preventiva decretada anteriormente (cuerpo 19, folios 8072, 8078 y 8089).</w:t>
        <w:br/>
        <w:t>i) El 25 de febrero de 2005, 3 vocales de la Sala  Penal  Primera  de  la</w:t>
        <w:br/>
        <w:t>Corte Superior de Distrito  se  excusaron  de  conocer  una  elevación  a</w:t>
        <w:br/>
        <w:t>consulta sobre la legalidad de algunas excusas, la cual fue realizada por</w:t>
        <w:br/>
        <w:t>el Juez Primero de Partido en Materia Civil de la Capital ante  la  Corte</w:t>
        <w:br/>
        <w:t>Superior de Distrito de Santa Cruz (cuerpo 18, folio 7800). j) Del 17  de</w:t>
        <w:br/>
        <w:t>agosto al 28 de octubre de 2005 se presentaron 8 excusas por parte  de  3</w:t>
        <w:br/>
        <w:t>vocales  de  la  Sala  Penal  Segunda,  2  vocales  de  la  Sala   Social</w:t>
        <w:br/>
        <w:t>Administrativa  y  3  conjueces  de  la  Corte  Superior   de   Distrito,</w:t>
        <w:br/>
        <w:t>respectivamente (anexos a la contestación a la demanda, cuerpo 28, folios</w:t>
        <w:br/>
        <w:t>19823, 19832, 19835, 19837 y 19841).  Estas  excusas  se  presentaron  en</w:t>
        <w:br/>
        <w:t>relación con la interposición de  un  recurso  de  amparo  constitucional</w:t>
        <w:br/>
        <w:t>presentado por los imputados contra la decisión de 18 de abril de 2005 de</w:t>
        <w:br/>
        <w:t>la Sala Civil Primera de la Corte Superior de Justicia de Santa Cruz  que</w:t>
        <w:br/>
        <w:t>revocó un auto de extinción de la acción penal de 19 de enero de 2005. k)</w:t>
        <w:br/>
        <w:t>Entre el 4 y el 28 de julio de 2007 se presentaron 3 excusas por parte de</w:t>
        <w:br/>
        <w:t>los vocales de la Sala Penal Primera y de 3  vocales  de  la  Sala  Penal</w:t>
        <w:br/>
        <w:t>Segunda de la Corte Superior de Distrito de Santa Cruz (cuerpo 24, folios</w:t>
        <w:br/>
        <w:t>9807 y 9809). Estas excusas se presentaron en relación con  la  apelación</w:t>
        <w:br/>
        <w:t>presentada por la señora Rebeca Ibsen Castro, entre otra, el 18 de  junio</w:t>
        <w:br/>
        <w:t>de 2007 contra la decisión del Juez Séptimo de Partido en Materia Civil y</w:t>
        <w:br/>
        <w:t>Comercial de 15 de junio de 2007 que  dispuso el  cese  de  la  detención</w:t>
        <w:br/>
        <w:t>preventiva de uno de los imputados.</w:t>
        <w:br/>
        <w:t>[222]       El Juez de Instrucción de la  Provincia  de  Warnes  elevó  a</w:t>
        <w:br/>
        <w:t>consulta todas las excusas existentes en el expediente, por instrucciones</w:t>
        <w:br/>
        <w:t>de la Corte Superior del  Distrito  de  la  Capital,  decreto  de  10  de</w:t>
        <w:br/>
        <w:t>septiembre de 2003 (Expediente Judicial 37/2000, Cuerpo 9, folios 5067  y</w:t>
        <w:br/>
        <w:t>13825); el Juez Quinto de Partido en lo Penal Liquidador de la Capital de</w:t>
        <w:br/>
        <w:t>Santa Cruz se allanó a una recusación presentada por Antonia Gladys Oroza</w:t>
        <w:br/>
        <w:t>y Rebeca Ibsen Castro, luego de lo  cual  envió  el  expediente  al  Juez</w:t>
        <w:br/>
        <w:t>Primero de Partido en Materia Civil de  la  Capital,  quien  lo  elevó  a</w:t>
        <w:br/>
        <w:t>consulta a la Corte Superior de Distrito de  Santa  Cruz,  en  donde  fue</w:t>
        <w:br/>
        <w:t>turnada a la Sala Penal Primera (Expediente Judicial 37/2000, Cuerpo  18,</w:t>
        <w:br/>
        <w:t>folios 7799 y 16559), y el Juez  Séptimo  de  Partido  en  Materia  Civil</w:t>
        <w:br/>
        <w:t>Comercial  de  la  Capital  Santa  Cruz  elevó  a  consulta  la   excusas</w:t>
        <w:br/>
        <w:t>presentadas por los Jueces Primero, Segundo, Tercero,  Cuarto,  Quinto  y</w:t>
        <w:br/>
        <w:t>Sexto de Partido en Materia Civil Comercial de  la  Capital  Santa  Cruz,</w:t>
        <w:br/>
        <w:t>(Expediente Judicial 37/2000, Cuerpo 21, folios 9080 y 17880).</w:t>
        <w:br/>
        <w:br/>
        <w:t>[223]       Cfr. Oficio del Juez Séptimo de Partido en  Materia  Civil  y</w:t>
        <w:br/>
        <w:t>Comercial de Santa Cruz de 24 de agosto de 2006; el decreto  de  la  Sala</w:t>
        <w:br/>
        <w:t>Civil Primera de la Corte Superior de Distrito de Santa  Cruz  de  24  de</w:t>
        <w:br/>
        <w:t>agosto de 2006 y el oficio de ésta mediante la cual remitió el expediente</w:t>
        <w:br/>
        <w:t>a la Sala Penal Primera, de 4 de septiembre de 2006 (Expediente  Judicial</w:t>
        <w:br/>
        <w:t>37/2000, Cuerpo 21, folios 9152 a 9156, y 17950 a 17955).</w:t>
        <w:br/>
        <w:br/>
        <w:t>[224]       Cfr. Auto de la Sala Civil Primera de la  Corte  Superior  de</w:t>
        <w:br/>
        <w:t>Distrito de Santa Cruz, de 30 de octubre  de  2006  (Expediente  Judicial</w:t>
        <w:br/>
        <w:t>37/2000, Cuerpo 21, folios 9176 a 9177, y 17974 a 17975). La  excusa  del</w:t>
        <w:br/>
        <w:t>Juez Primero de Partido en Materia Civil y Comercial fue  a  consecuencia</w:t>
        <w:br/>
        <w:t>de una recusación formulada por Rebeca Ibsen Castro.</w:t>
        <w:br/>
        <w:br/>
        <w:t>[225]       Cfr. Decreto del Juez Séptimo de Partido en Materia Civil  de</w:t>
        <w:br/>
        <w:t>Santa Cruz de 13 de diciembre  de  2006  y  oficio  de  este  mismo  Juez</w:t>
        <w:br/>
        <w:t>mediante el cual remite el expediente  al  Juez  Segundo  de  Partido  en</w:t>
        <w:br/>
        <w:t>Materia Civil y Comercial (Expediente Judicial 37/2000, Cuerpo 21, folios</w:t>
        <w:br/>
        <w:t>9187 a 9188 y 17985 a 17986).</w:t>
        <w:br/>
        <w:br/>
        <w:t>[226]       Cfr. Decreto del Juez Segundo de  Partido  en  Materia  Civil</w:t>
        <w:br/>
        <w:t>Comercial de Santa Cruz de 16 de diciembre de 2006  (Expediente  Judicial</w:t>
        <w:br/>
        <w:t>37/2000, Cuerpo 21, folios 9190 y 17988).</w:t>
        <w:br/>
        <w:br/>
        <w:t>[227]       Cfr. Auto del Juez Séptimo de Partido  en  Materia  Civil  de</w:t>
        <w:br/>
        <w:t>Santa Cruz de 19 de  diciembre  de  2006  (Expediente  Judicial  37/2000,</w:t>
        <w:br/>
        <w:t>Cuerpo 22, folios 9196 a 9197 y 17991 a 17992).</w:t>
        <w:br/>
        <w:br/>
        <w:t>[228]       Cfr. Auto de la Sala Plena de la Corte Superior  de  Distrito</w:t>
        <w:br/>
        <w:t>de Santa Cruz de 15 de enero de 2007 (Expediente Judicial 37/2000, Cuerpo</w:t>
        <w:br/>
        <w:t>22, folios 9224 a 9227 y 18019 a 18022).</w:t>
        <w:br/>
        <w:br/>
        <w:t>[229]       Cfr. Oficio de la Corte Superior de Justicia de Santa Cruz de</w:t>
        <w:br/>
        <w:t>12 de febrero de 2007 (Expediente Judicial  37/2000,  Cuerpo  22,  folios</w:t>
        <w:br/>
        <w:t>9234 a 9235 y 18029 a 18030).</w:t>
        <w:br/>
        <w:br/>
        <w:t>[230]       Cfr. Caso Goiburú y otros Vs. Paraguay, supra nota  7,  párr.</w:t>
        <w:br/>
        <w:t>84; Caso Radilla Pacheco Vs. México, supra nota  8,  párr.  139,  y  Caso</w:t>
        <w:br/>
        <w:t>Chitay Nech y otros Vs. Guatemala, supra nota 6, párr. 86.</w:t>
        <w:br/>
        <w:br/>
        <w:t>[231]       Cfr. Caso Bámaca  Velásquez  Vs.  Guatemala.  Supervisión  de</w:t>
        <w:br/>
        <w:t>Cumplimiento de Sentencia,  Resolución  de  la  Corte  Interamericana  de</w:t>
        <w:br/>
        <w:t>Derechos Humanos de 27 de enero de 2009, Considerando 27, y Caso Trujillo</w:t>
        <w:br/>
        <w:t>Oroza Vs. Bolivia. Supervisión de Cumplimiento de  Sentencia.  Resolución</w:t>
        <w:br/>
        <w:t>de la Corte Interamericana de Derechos Humanos  de  16  de  noviembre  de</w:t>
        <w:br/>
        <w:t>2009, Considerando 36.</w:t>
        <w:br/>
        <w:br/>
        <w:t>[232]       Cfr. Heliodoro Portugal Vs. Panamá, supra nota 1, párr.  182,</w:t>
        <w:br/>
        <w:t>y Caso  Trujillo  Oroza  Vs.  Bolivia.  Supervisión  de  Cumplimiento  de</w:t>
        <w:br/>
        <w:t>Sentencia, supra nota 231, Considerando 36.</w:t>
        <w:br/>
        <w:br/>
        <w:t>[233]       Cfr. Caso Velásquez Rodríguez Vs. Honduras. Fondo, supra nota</w:t>
        <w:br/>
        <w:t>14, párrs. 149 y 150; Caso Godínez Cruz Vs. Honduras. Fondo. Sentencia de</w:t>
        <w:br/>
        <w:t>20 de enero de 1989. Serie C No. 5, párrs. 157 y 158, y Caso Fairén Garbi</w:t>
        <w:br/>
        <w:t>y Solís Corrales Vs. Honduras. Fondo, Sentencia de 15 de marzo  de  1989.</w:t>
        <w:br/>
        <w:t>Serie C No. 6, párr. 147.</w:t>
        <w:br/>
        <w:br/>
        <w:t>[234]       Cfr. Caso Velásquez Rodríguez Vs. Honduras. Fondo, supra nota</w:t>
        <w:br/>
        <w:t>14, párr. 134; Caso Anzualdo Castro Vs. Perú, supra nota 44, párr. 36,  y</w:t>
        <w:br/>
        <w:t>Caso Manuel Cepeda Vargas Vs. Colombia, supra nota 6, párr. 41.</w:t>
        <w:br/>
        <w:br/>
        <w:t>[235]       Cfr. Caso Cantoral Huamaní y  García  Santa  Cruz  Vs.  Perú,</w:t>
        <w:br/>
        <w:t>supra nota 195, párr. 87, y Caso Kawas Fernández Vs. Honduras, supra nota</w:t>
        <w:br/>
        <w:t>11, párr. 79, y Caso Manuel Cepeda Vargas Vs.  Colombia,  supra  nota  6,</w:t>
        <w:br/>
        <w:t>párr. 41.</w:t>
        <w:br/>
        <w:br/>
        <w:t>[236]       Cfr. Caso Heliodoro Portugal Vs. Panamá, supra nota 1,  párr.</w:t>
        <w:br/>
        <w:t>181, y Caso Trujillo Oroza Vs. Bolivia. Supervisión  de  Cumplimiento  de</w:t>
        <w:br/>
        <w:t>Sentencia, supra nota 231, Considerando 39.</w:t>
        <w:br/>
        <w:br/>
        <w:t>[237]        Cfr.  Caso  Trujillo  Oroza  Vs.  Bolivia.  Supervisión   de</w:t>
        <w:br/>
        <w:t>Cumplimiento de Sentencia, supra nota  231,  Considerando  38.  Esto  fue</w:t>
        <w:br/>
        <w:t>señalado anteriormente por el Tribunal en la Sentencia del Caso Tiu Tojín</w:t>
        <w:br/>
        <w:t>Vs. Guatemala, supra nota 209, párr. 87,</w:t>
        <w:br/>
        <w:br/>
        <w:t>[238]       Cfr. Corte Suprema de Justicia del Perú, sentencia  de  fecha</w:t>
        <w:br/>
        <w:t>el 20 de marzo de 2006, Exp: 111-04, D.D Cayo Rivera Schreiber.  Tribunal</w:t>
        <w:br/>
        <w:t>Constitucional de Perú, sentencia de 18 de marzo de 2004, expediente  N.°</w:t>
        <w:br/>
        <w:t>2488-2002-HC/TC,               párr.                26                (En</w:t>
        <w:br/>
        <w:t>http://www.tc.gob.pe/jurisprudencia/2004/02488-2002-HC.html) y  sentencia</w:t>
        <w:br/>
        <w:t>de 9 de diciembre de 2004, expediente N.º 2798-04-HC/TC,  párr.  22  (En:</w:t>
        <w:br/>
        <w:t>http://www.tc.gob.pe/jurisprudencia/2005/02798-2004-HC.html  ).   Suprema</w:t>
        <w:br/>
        <w:t>Corte de Justicia de México, Tesis: P./J. 49/2004, Semanario Judicial  de</w:t>
        <w:br/>
        <w:t>la Federación y su Gaceta, Novena Época, Pleno. Sala  Constitucional  del</w:t>
        <w:br/>
        <w:t>Tribunal Supremo de Justicia de la República  Bolivariana  de  Venezuela,</w:t>
        <w:br/>
        <w:t>sentencia de 10 de agosto de  2007.  Corte  Constitucional  de  Colombia,</w:t>
        <w:br/>
        <w:t>Sentencia C-580/02 de 31 de julio de 2002.</w:t>
        <w:br/>
        <w:br/>
        <w:t>[239]       Cfr. Caso Almonacid Arellano y otros Vs.  Chile,  supra  nota</w:t>
        <w:br/>
        <w:t>200, párr. 124, y Caso La Cantuta Vs. Perú, supra nota 89, párr.  173,  y</w:t>
        <w:br/>
        <w:t>Caso Radilla Pacheco Vs. México, supra nota 8, párr. 339.</w:t>
        <w:br/>
        <w:br/>
        <w:t>[240]       Cfr. Caso Almonacid Arellano y otros Vs.  Chile,  supra  nota</w:t>
        <w:br/>
        <w:t>200, párr. 124; Caso Boyce y otros Vs.  Barbados.  Excepción  Preliminar,</w:t>
        <w:br/>
        <w:t>Fondo, Reparaciones y Costas. Sentencia de 20 de noviembre de 2007. Serie</w:t>
        <w:br/>
        <w:t>C No. 169, párr. 78, y Caso Radilla Pacheco Vs.  México,  supra  nota  8,</w:t>
        <w:br/>
        <w:t>párr. 339.</w:t>
        <w:br/>
        <w:br/>
        <w:t>[241]       Cfr. Sentencia del Juzgado Séptimo  de  Partido  en  Material</w:t>
        <w:br/>
        <w:t>Civil y Comercial de Santa Cruz de 6 de  diciembre  de  2008  (Expediente</w:t>
        <w:br/>
        <w:t>Judicial 37/2000, Cuerpo 27, folios 10695 a 10755 y 19507 a 19567).</w:t>
        <w:br/>
        <w:br/>
        <w:t>[242]       Cfr. Decisión de la Sala Civil Primera de la  Corte  Superior</w:t>
        <w:br/>
        <w:t>de Distrito de Santa Cruz de 28 de  septiembre  de  2009  (expediente  de</w:t>
        <w:br/>
        <w:t>anexos a la contestación de la demanda, anexo 15, folio 11338).</w:t>
        <w:br/>
        <w:br/>
        <w:t>[243]       Sentencia de la Sala Penal Segunda de  la  Corte  Suprema  de</w:t>
        <w:br/>
        <w:t>Justicia de la Nación de 2 de junio de 2010 (expediente de fondo, tomo V,</w:t>
        <w:br/>
        <w:t>folios 1967 a 1968). De la lectura de esta decisión se infiere  que  hace</w:t>
        <w:br/>
        <w:t>referencia a la Sentencia de la Corte Interamericana en el caso  Trujillo</w:t>
        <w:br/>
        <w:t>Oroza Vs. Bolivia. Reparaciones y Costas. Sentencia de 27 de  febrero  de</w:t>
        <w:br/>
        <w:t>2002. Serie C No. 92.</w:t>
        <w:br/>
        <w:br/>
        <w:t>[244]       Cfr. Sentencia de la Sala Penal Segunda de la  Corte  Suprema</w:t>
        <w:br/>
        <w:t>de Justicia de la Nación de 16 de agosto de 2010  (expediente  de  fondo,</w:t>
        <w:br/>
        <w:t>tomo V, folios 2000 a 2001 y 2005 a 2006).</w:t>
        <w:br/>
        <w:br/>
        <w:t>[245]        Cfr.  Caso  Albán  Cornejo  y  otros.  Vs.  Ecuador.   Fondo</w:t>
        <w:br/>
        <w:t>Reparaciones y Costas. Sentencia de 22 de noviembre de 2007. Serie C  No.</w:t>
        <w:br/>
        <w:t>171, párr. 111.</w:t>
        <w:br/>
        <w:br/>
        <w:t>[246]       Cfr. Caso Albán Cornejo y otros. Vs. Ecuador, supra nota 245,</w:t>
        <w:br/>
        <w:t>párr. 111.</w:t>
        <w:br/>
        <w:br/>
        <w:t>[247] Cfr. Caso Barrios Altos Vs Perú. Fondo. Sentencia de 14 de marzo de</w:t>
        <w:br/>
        <w:t>2001. Serie C No. 75. párr. 41; Caso Anzualdo Castro Vs. Perú, supra nota</w:t>
        <w:br/>
        <w:t>44, párr. 182, y Caso De la Masacre de las Dos Erres Vs. Guatemala, supra</w:t>
        <w:br/>
        <w:t>nota 7, párr. 129.</w:t>
        <w:br/>
        <w:br/>
        <w:t>[248]       Cfr. Caso Castillo Páez  Vs.  Perú,  Reparaciones  y  Costas.</w:t>
        <w:br/>
        <w:t>Sentencia de 27 de noviembre de 1998. Serie C No. 43, párr. 90;  Caso  La</w:t>
        <w:br/>
        <w:t>Cantuta Vs. Perú, supra nota 89, párr. 231, y  Caso  Ticona  Estrada  Vs.</w:t>
        <w:br/>
        <w:t>Bolivia, supra nota 1, párr. 155.</w:t>
        <w:br/>
        <w:br/>
        <w:t>[249]       Cfr. Caso Neira Alegría y  otros  Vs.  Perú.  Reparaciones  y</w:t>
        <w:br/>
        <w:t>Costas. Sentencia de 19 de septiembre de 1996. Serie C No. 29, párr.  69;</w:t>
        <w:br/>
        <w:t>Caso La Cantuta Vs. Perú, supra nota 89, párr. 231, y Caso Ticona Estrada</w:t>
        <w:br/>
        <w:t>Vs. Bolivia, supra nota 1, párr. 155.</w:t>
        <w:br/>
        <w:br/>
        <w:t>[250]       Cfr. Caso Ticona Estrada Vs. Bolivia,  supra  nota  1,  párr.</w:t>
        <w:br/>
        <w:t>155.</w:t>
        <w:br/>
        <w:br/>
        <w:t>[251]       Cfr. Caso Radilla Pacheco Vs. México,  supra  nota  8,  párr.</w:t>
        <w:br/>
        <w:t>143.</w:t>
        <w:br/>
        <w:br/>
        <w:t>[252]       Cfr. Acta de  audiencia  para  recibir  pruebas  de  cargo  y</w:t>
        <w:br/>
        <w:t>descardo de las partes procesales, de 17 de  junio  de  2007  (Expediente</w:t>
        <w:br/>
        <w:t>Judicial 37/2000, Cuerpo 22, folios 9469 a 9470 y 18277 a 18278).</w:t>
        <w:br/>
        <w:br/>
        <w:t>[253]       Cfr. Caso Servellón  García  y  otros  Vs.  Honduras.  Fondo,</w:t>
        <w:br/>
        <w:t>Reparaciones y Costas. Sentencia de 21 de septiembre de 2006. Serie C No.</w:t>
        <w:br/>
        <w:t>152,  párr.  120;  Caso  Zambrano  Vélez  y  otros  Vs.  Ecuador.  Fondo,</w:t>
        <w:br/>
        <w:t>Reparaciones y Costas. Sentencia de 4 de julio de 2007. Serie C No.  166,</w:t>
        <w:br/>
        <w:t>párr. 121, y Caso González y otras (“Campo Algodonero”) Vs. México, supra</w:t>
        <w:br/>
        <w:t>nota 60, párr. 300.</w:t>
        <w:br/>
        <w:br/>
        <w:t>[254]       Cfr. Caso  Juan  Humberto  Sánchez  Vs.  Honduras.  Excepción</w:t>
        <w:br/>
        <w:t>Preliminar, Fondo, Reparaciones y Costas. Sentencia  de  7  de  junio  de</w:t>
        <w:br/>
        <w:t>2003. Serie C No. 99, párr. 127; Caso Kawas Fernández Vs. Honduras, supra</w:t>
        <w:br/>
        <w:t>nota 11, párr. 102, y Caso González  y  otras  (“Campo  Algodonero”)  Vs.</w:t>
        <w:br/>
        <w:t>México, supra nota 60, párr. 300.</w:t>
        <w:br/>
        <w:br/>
        <w:t>[255]        Cfr.  Caso  Trujillo  Oroza  Vs.  Bolivia.  Supervisión   de</w:t>
        <w:br/>
        <w:t>Cumplimiento de Sentencia, supra nota 231, Considerandos 15 y 16.</w:t>
        <w:br/>
        <w:br/>
        <w:t>[256]        Cfr.  Caso  Trujillo  Oroza  Vs.  Bolivia.  Supervisión   de</w:t>
        <w:br/>
        <w:t>Cumplimiento de Sentencia, supra nota 231, Considerando 19.</w:t>
        <w:br/>
        <w:br/>
        <w:t>[257] Cfr. Escrito suscrito por Rebeca  Ibsen  Castro  dirigido  al  Juez</w:t>
        <w:br/>
        <w:t>Instructor de la Provincia de Warnes, de 9 de octubre de 2003 (Expediente</w:t>
        <w:br/>
        <w:t>Judicial 37/2000, Cuerpo 10, folios 5321 a 5322 y 14080 a 14081); escrito</w:t>
        <w:br/>
        <w:t>suscrito por Rebeca Ibsen  Castro  dirigido  al  Juez  Instructor  de  la</w:t>
        <w:br/>
        <w:t>Provincia de Warnes de 1 de abril de 2004 (Expediente  Judicial  37/2000,</w:t>
        <w:br/>
        <w:t>Cuerpo Cuerpo 12, folio 5856), y escrito suscrito por Rebeca Ibsen Castro</w:t>
        <w:br/>
        <w:t>dirigido al Juez Séptimo de Partido en lo Civil  y  Comercial  de  20  de</w:t>
        <w:br/>
        <w:t>octubre de 2006 (Expediente Judicial 37/2000, Cuerpo 21,  folios  9094  a</w:t>
        <w:br/>
        <w:t>9095 y 17894 a 17895).</w:t>
        <w:br/>
        <w:br/>
        <w:t>[258] Cfr. Escritos dirigidos  al  “señor  representante  del  Ministerio</w:t>
        <w:br/>
        <w:t>Público” por Tito Ibsen Castro, de 13 de diciembre de 2006 y 9  de  enero</w:t>
        <w:br/>
        <w:t>de 2007 (expediente de anexos a la demanda,  anexo  24,  folios   2263  a</w:t>
        <w:br/>
        <w:t>2264). Ambos  documentos  aparentemente  se  encuentran  incompletos,  no</w:t>
        <w:br/>
        <w:t>obstante, el Estado no controvirtió su autenticidad.</w:t>
        <w:br/>
        <w:br/>
        <w:t>[259]       Cfr. Informe Final de los Trabajos de Exhumación  y  Análisis</w:t>
        <w:br/>
        <w:t>Antropológico Forense, de los Restos Inhumados  en  el  Panteón  ASOFAMD,</w:t>
        <w:br/>
        <w:t>Sector B, Cementerio General de  La  Paz  (expediente  de  anexos  a  los</w:t>
        <w:br/>
        <w:t>alegatos finales escritos del Estado, tomo II, folios 20221  a  20421,  y</w:t>
        <w:br/>
        <w:t>Expediente Judicial 37/2000, Cuerpo 25, folios 10106 a 10036  y  18897  a</w:t>
        <w:br/>
        <w:t>19108).</w:t>
        <w:br/>
        <w:br/>
        <w:t>[260]       Cfr. Caso “Cinco Pensionistas” Vs. Perú, supra nota 164, Caso</w:t>
        <w:br/>
        <w:t>Chitay Nech y otros Vs. Guatemala, supra nota 6, párr. 33, y Caso  Manuel</w:t>
        <w:br/>
        <w:t>Cepeda Vargas Vs. Colombia, supra nota 6, párr. 49.</w:t>
        <w:br/>
        <w:br/>
        <w:t>[261]       Cfr. Caso Velásquez Rodríguez Vs.  Honduras.  Reparaciones  y</w:t>
        <w:br/>
        <w:t>Costas. Sentencia de 21 de julio de 1989. Serie C No. 7, párr.  25;  Caso</w:t>
        <w:br/>
        <w:t>Chitay Nech y otros Vs. Guatemala, supra nota 6, párr. 227, y Caso Manuel</w:t>
        <w:br/>
        <w:t>Cepeda Vargas Vs. Colombia, supra nota 6, párr. 211.</w:t>
        <w:br/>
        <w:br/>
        <w:t>[262]       Cfr. Caso de los “Niños de la  Calle”  (Villagrán  Morales  y</w:t>
        <w:br/>
        <w:t>otros) Vs. Guatemala. Reparaciones y Costas. Sentencia de 26 de  mayo  de</w:t>
        <w:br/>
        <w:t>2001. Serie C No. 77, párr. 62; Caso Chitay Nech y otros  Vs.  Guatemala,</w:t>
        <w:br/>
        <w:t>supra nota 6, párr. 227, y Caso Manuel Cepeda Vargas Vs. Colombia,  supra</w:t>
        <w:br/>
        <w:t>nota 6, párr. 211.</w:t>
        <w:br/>
        <w:br/>
        <w:t>[263]       Cfr. Caso De la Masacre de las Dos Erres Vs. Guatemala, supra</w:t>
        <w:br/>
        <w:t>nota 7, párr. 231, y Caso Chitay Nech y otros Vs. Guatemala,  supra  nota</w:t>
        <w:br/>
        <w:t>6, párr. 232.</w:t>
        <w:br/>
        <w:br/>
        <w:t>[264]       Cfr. Caso Baldeón García  Vs.  Perú.  Fondo,  Reparaciones  y</w:t>
        <w:br/>
        <w:t>Costas. Sentencia de 6 de abril de 2006. Serie C No. 147, párr. 199; Caso</w:t>
        <w:br/>
        <w:t>Radilla Pacheco Vs. México, supra nota 8, párr. 336, y Caso Chitay Nech y</w:t>
        <w:br/>
        <w:t>otros Vs. Guatemala, supra nota 6, párr. 240.</w:t>
        <w:br/>
        <w:br/>
        <w:t>[265]       Cfr. Caso Myrna Mack Chang Vs. Guatemala, supra nota 6, párr.</w:t>
        <w:br/>
        <w:t>277; Caso Chitay Nech y otros Vs. Guatemala, supra nota 6, párr.  235,  y</w:t>
        <w:br/>
        <w:t>Caso Manuel Cepeda Vargas Vs. Colombia, supra nota 6, párr. 216.</w:t>
        <w:br/>
        <w:br/>
        <w:t>[266]       Cfr. Caso del Caracazo Vs. Venezuela. Reparaciones y  Costas.</w:t>
        <w:br/>
        <w:t>Sentencia de 29 de agosto de 2002.  Serie  C  No.  95,  párr.  118;  Caso</w:t>
        <w:br/>
        <w:t>Radilla Pacheco Vs. México, supra nota 8, párrs. 247 y 334, y Caso Chitay</w:t>
        <w:br/>
        <w:t>Nech y otros Vs. Guatemala, supra nota 6, párr. 237.</w:t>
        <w:br/>
        <w:br/>
        <w:t>[267]       Cfr. Caso del Caracazo Vs. Venezuela. Reparaciones y  Costas,</w:t>
        <w:br/>
        <w:t>supra nota 266, párr. 118; Caso Chitay Nech y otros Vs. Guatemala,  supra</w:t>
        <w:br/>
        <w:t>nota 6, párr. 237, y Caso Manuel Cepeda Vargas Vs. Colombia,  supra  nota</w:t>
        <w:br/>
        <w:t>6, párr. 217.</w:t>
        <w:br/>
        <w:br/>
        <w:t>[268]       Cfr. Caso Anzualdo Castro Vs. Perú, supra nota 44, párr. 185,</w:t>
        <w:br/>
        <w:t>y Caso Radilla Pacheco Vs. México, supra nota 8, párr. 241.</w:t>
        <w:br/>
        <w:br/>
        <w:t>[269] Cfr. Caso Barrios Altos Vs. Perú. Reparaciones y Costas.  Sentencia</w:t>
        <w:br/>
        <w:t>de 30 de noviembre de 2001. Serie C No. 87, Punto Resolutivo 5  d);  Caso</w:t>
        <w:br/>
        <w:t>Chitay Nech y otros Vs. Guatemala, supra nota 6, párr. 244, y Caso Manuel</w:t>
        <w:br/>
        <w:t>Cepeda Vargas Vs. Colombia, supra nota 6, párr. 220.</w:t>
        <w:br/>
        <w:br/>
        <w:t>[270]       Cfr. Caso Chitay Nech, supra nota 6, párr. 244.</w:t>
        <w:br/>
        <w:br/>
        <w:t>[271]       Cfr. Caso de las  Hermanas  Serrano  Cruz  Vs.  El  Salvador.</w:t>
        <w:br/>
        <w:t>Fondo, Reparaciones y Costas. Sentencia de 01 de marzo de 2005.  Serie  C</w:t>
        <w:br/>
        <w:t>No. 120, párr. 195; Caso Chitay Nech y otros Vs. Guatemala, supra nota 6,</w:t>
        <w:br/>
        <w:t>párr. 244, y Caso Manuel Cepeda Vargas Vs. Colombia, supra nota 6,  párr.</w:t>
        <w:br/>
        <w:t>220.</w:t>
        <w:br/>
        <w:br/>
        <w:t>[272]       Cfr. Caso Masacre de Pueblo Bello Vs Colombia, supra nota 65,</w:t>
        <w:br/>
        <w:t>párr. 254; Caso Radilla Pacheco Vs. México, supra nota 8,  párr.  352,  y</w:t>
        <w:br/>
        <w:t>Caso Manuel Cepeda Vargas Vs. Colombia, supra nota 6, párr. 223.</w:t>
        <w:br/>
        <w:br/>
        <w:t>[273]       El Estado señaló que “[e]l día martes 18 de mayo [… de 2010],</w:t>
        <w:br/>
        <w:t>en  dependencias  de  la  Dirección  General  de  Asuntos  Jurídicos  del</w:t>
        <w:br/>
        <w:t>Ministerio de Relaciones Exteriores[,] en  presencia  del  [señor]   Tito</w:t>
        <w:br/>
        <w:t>Ibsen Castro se present[aron] tres diseños a  colores  para  que  uno  de</w:t>
        <w:br/>
        <w:t>ellos sea seleccionado, quien eligió [sic] el sello ubicado en  la  parte</w:t>
        <w:br/>
        <w:t>central de la lámina de diseño, la  misma  que  se  adjunta  al  presente</w:t>
        <w:br/>
        <w:t>escrito  de  alegatos  finales”.  Por  su   parte,   los   representantes</w:t>
        <w:br/>
        <w:t>mencionaron que “al retorno de  [la  audiencia  de]  Lima  […]  tom[aron]</w:t>
        <w:br/>
        <w:t>contacto con el Viceministro […] y remiti[eron] una nota de  queja  a  la</w:t>
        <w:br/>
        <w:t>Cancillería de la República en fecha 10 de mayo de 2010, haciendo conocer</w:t>
        <w:br/>
        <w:t>[sus] observaciones,  habiéndose[le]s  permitido  realizar  e  introducir</w:t>
        <w:br/>
        <w:t>algunas modificaciones en el sello postal[,] como la fotografía  de  José</w:t>
        <w:br/>
        <w:t>Luis [Ibsen Peña] y las fechas exactas de las desapariciones forzadas”.</w:t>
        <w:br/>
        <w:br/>
        <w:t>[274]       Cfr. Caso Benavides Cevallos Vs. Ecuador. Fondo, Reparaciones</w:t>
        <w:br/>
        <w:t>y Costas. Sentencia de 19 de junio de 1998. Serie C No. 38,  párr.  48.5;</w:t>
        <w:br/>
        <w:t>Caso de la Masacre de Las Dos Erres Vs. Guatemala, supra  nota  7,  párr.</w:t>
        <w:br/>
        <w:t>265, y Caso Chitay Nech y otros Vs. Guatemala, supra nota 6, párr. 251.</w:t>
        <w:br/>
        <w:br/>
        <w:t>[275]       Cfr. Caso Barrios Altos  Vs.  Perú.  Reparaciones  y  Costas,</w:t>
        <w:br/>
        <w:t>supra nota 269, párr. 45; Caso Chitay Nech y otros Vs.  Guatemala,  supra</w:t>
        <w:br/>
        <w:t>nota 6, párr. 255, y Caso Manuel Cepeda Vargas Vs. Colombia,  supra  nota</w:t>
        <w:br/>
        <w:t>6, párr. 235.</w:t>
        <w:br/>
        <w:br/>
        <w:t>[276]       En este sentido, el Estado manifestó que: a) el artículo  256</w:t>
        <w:br/>
        <w:t>de dicha  Constitución  ha  establecido  que  los  tratados  y  convenios</w:t>
        <w:br/>
        <w:t>internacionales ratificados en materia de derechos  humanos  hacen  parte</w:t>
        <w:br/>
        <w:t>integral del  bloque  de  constitucionalidad  y  que  dichos  tratados  y</w:t>
        <w:br/>
        <w:t>convenios se aplicarán  de  manera  preferente  sobre  las  disposiciones</w:t>
        <w:br/>
        <w:t>contrarias de  la  Constitución;  b)  el  artículo  13  de  la  misma  ha</w:t>
        <w:br/>
        <w:t>establecido “la aplicación directa” de  la  jurisprudencia  de  la  Corte</w:t>
        <w:br/>
        <w:t>Interamericana;  c)  el  artículo  111  de  la  Constitución  impide   la</w:t>
        <w:br/>
        <w:t>prescripción de los delitos de genocidio, lesa humanidad  y  crímenes  de</w:t>
        <w:br/>
        <w:t>guerra, y d)  el  artículo  114  prohíbe  toda  forma  de  tortura  y  la</w:t>
        <w:br/>
        <w:t>desaparición forzada.</w:t>
        <w:br/>
        <w:br/>
        <w:t>[277]                   Cfr.  Caso  Claude  Reyes  y  otros  Vs.   Chile.</w:t>
        <w:br/>
        <w:t>Supervisión  de  Cumplimiento  de  Sentencia.  Resolución  de  la   Corte</w:t>
        <w:br/>
        <w:t>Interamericana  de  Derechos  Humanos  de  24  de  noviembre   de   2008,</w:t>
        <w:br/>
        <w:t>Considerando décimo noveno; Caso Escher y otros Vs.  Brasil.  Excepciones</w:t>
        <w:br/>
        <w:t>Preliminares, Fondo, Reparaciones y Costas. Sentencia de 6  de  julio  de</w:t>
        <w:br/>
        <w:t>2009. Serie C No. 200, párr. 251, y  Caso  Radilla  Pacheco  Vs.  México,</w:t>
        <w:br/>
        <w:t>supra nota 8, párr. 346.</w:t>
        <w:br/>
        <w:br/>
        <w:t>[278]       Cfr. Caso Bámaca  Velásquez  Vs.  Guatemala.  Reparaciones  y</w:t>
        <w:br/>
        <w:t>Costas. Sentencia de 22 de febrero de 2002. Serie C  No.  91,  párr.  43;</w:t>
        <w:br/>
        <w:t>Caso Chitay Nech y otros Vs. Guatemala, supra nota 6, párr. 261,  y  Caso</w:t>
        <w:br/>
        <w:t>Manuel Cepeda Vargas Vs. Colombia, supra nota 6, párr. 242.</w:t>
        <w:br/>
        <w:br/>
        <w:t>[279]       Cfr. Caso Ticona Estrada y otros Vs. Bolivia, supra  nota  1,</w:t>
        <w:br/>
        <w:t>párr. 110; Caso Masacre De las Dos Erres Vs.  Guatemala,  supra  nota  7,</w:t>
        <w:br/>
        <w:t>párr. 227, y Caso Radilla Pacheco Vs. México, supra nota 8, párr. 362.</w:t>
        <w:br/>
        <w:br/>
        <w:t>[280]       Cfr. Informe N°  040/10  del  Departamento  de  Admisiones  y</w:t>
        <w:br/>
        <w:t>Registros de la Universidad Autónoma “Gabriel  René  Moreno”,  de  14  de</w:t>
        <w:br/>
        <w:t>abril de 2010 (expediente de anexos a  los  alegatos  finales,  tomo  II,</w:t>
        <w:br/>
        <w:t>folios 20456, 20464 y 20474). Ver, además,  el  Título  de  Bachiller  en</w:t>
        <w:br/>
        <w:t>Humanidades de Rainer Ibsen Cárdenas expedido por la Universidad “Gabriel</w:t>
        <w:br/>
        <w:t>René Moreno”, el 18 de  febrero  de  1970  (expediente  de  anexos  a  la</w:t>
        <w:br/>
        <w:t>demanda, anexo 13, folio 1783, y  expediente  de  anexos  al  escrito  de</w:t>
        <w:br/>
        <w:t>solicitudes y argumentos, PD-17, folio 1572).</w:t>
        <w:br/>
        <w:br/>
        <w:t>[281]       El 10 de septiembre de 1970 José Luis Ibsen Peña  recibió  el</w:t>
        <w:br/>
        <w:t>título de Licenciado en Derecho, Ciencias Políticas  y  Sociales  por  la</w:t>
        <w:br/>
        <w:t>Universidad Autónoma “Gabriel René Moreno”, en Bolivia.  Cfr.  Copia  del</w:t>
        <w:br/>
        <w:t>Título de Licenciado en Derecho, Ciencias Políticas y  Sociales  de  José</w:t>
        <w:br/>
        <w:t>Luis Ibsen Peña, expedido  por  la  Universidad  Autónoma  “Gabriel  René</w:t>
        <w:br/>
        <w:t>Moreno” el 10 de septiembre de 1970 (expediente de anexos a  la  demanda,</w:t>
        <w:br/>
        <w:t>anexo 13, folio 1782, y expediente de anexos al escrito de solicitudes  y</w:t>
        <w:br/>
        <w:t>argumentos, PD-16, folio 1570).</w:t>
        <w:br/>
        <w:br/>
        <w:t>[282]        Cfr.  Certificación  de  la  Central  Obrera   Departamental</w:t>
        <w:br/>
        <w:t>Afiliada a la C.O.B, de 24 de mayo de 2010 (expediente de fondo, tomo IV,</w:t>
        <w:br/>
        <w:t>folio 1503).</w:t>
        <w:br/>
        <w:br/>
        <w:t>[283]       Cfr. Oficio del  Comité  Ejecutivo  Nacional  de  la  Central</w:t>
        <w:br/>
        <w:t>Obrera  Boliviana  dirigida  al   Ministro   de   Relaciones   Exteriores</w:t>
        <w:br/>
        <w:t>(expediente de fondo, tomo III, folio 915).</w:t>
        <w:br/>
        <w:br/>
        <w:t>[284]       Cfr. Planillas de Pago Mensual de Sueldos y Jornales para los</w:t>
        <w:br/>
        <w:t>años 1964 - 1968 y  1971  de  la  División  de  Personal  de  Yacimientos</w:t>
        <w:br/>
        <w:t>Petrolíferos Fiscales Bolivianos  (anexos  a  los  alegatos  finales  del</w:t>
        <w:br/>
        <w:t>Estado, tomo III, folio 20870 bis).</w:t>
        <w:br/>
        <w:br/>
        <w:t>[285]       Cfr. Caso Loayza Tamayo  Vs.  Perú.  Reparaciones  y  Costas.</w:t>
        <w:br/>
        <w:t>Sentencia de 27 de noviembre de 1998. Serie C No.  42,  párr.  153;  Caso</w:t>
        <w:br/>
        <w:t>Cantoral Benavides Vs. Perú. Reparaciones y Costas.  Sentencia  de  3  de</w:t>
        <w:br/>
        <w:t>diciembre de 2001. Serie C No. 88, párr. 80, y Caso Gutiérrez  Soler  Vs.</w:t>
        <w:br/>
        <w:t>Colombia. Fondo, Reparaciones y Costas. Sentencia de 12 de septiembre  de</w:t>
        <w:br/>
        <w:t>2005. Serie C No. 132, párr. 89.</w:t>
        <w:br/>
        <w:br/>
        <w:t>[286]       Caso de los “Niños de la Calle” (Villagrán Morales  y  otros)</w:t>
        <w:br/>
        <w:t>Vs. Guatemala. Reparaciones y Costas, supra  nota  262,  párr.  84;  Caso</w:t>
        <w:br/>
        <w:t>Chitay Nech y otros Vs. Guatemala, supra nota 6, párr. 273, y Caso Manuel</w:t>
        <w:br/>
        <w:t>Cepeda Vargas Vs. Colombia, supra nota 6, párr. 242.</w:t>
        <w:br/>
        <w:br/>
        <w:t>[287]       Cfr. Caso Neira Alegría y  otros  Vs.  Perú.  Reparaciones  y</w:t>
        <w:br/>
        <w:t>Costas, supra nota 249, párr. 56; Caso  Masacre  de  Las  Dos  Erres  Vs.</w:t>
        <w:br/>
        <w:t>Guatemala, supra nota 7, párr. 290, y  Caso  Chitay  Nech  y  otros   Vs.</w:t>
        <w:br/>
        <w:t>Guatemala, supra nota 6, párr. 275.</w:t>
        <w:br/>
        <w:br/>
        <w:t>[288]       Cfr. Caso Neira Alegría y  otros  Vs.  Perú.  Reparaciones  y</w:t>
        <w:br/>
        <w:t>Costas, supra nota 249, párr. 56; Caso Radilla Pacheco Vs. México,  supra</w:t>
        <w:br/>
        <w:t>nota 8, párr. 374, y Caso Chitay Nech y otros Vs. Guatemala,  supra  nota</w:t>
        <w:br/>
        <w:t>6, párr. 275.</w:t>
        <w:br/>
        <w:br/>
        <w:t>[289]       Cfr. Caso Garrido y Baigorria vs. Argentina.  Reparaciones  y</w:t>
        <w:br/>
        <w:t>Costas. Sentencia de 27 de agosto de 1998. Serie C.  No.  39,  párr.  79;</w:t>
        <w:br/>
        <w:t>Caso Chitay Nech y otros Vs. Guatemala, supra nota 6, párr. 279,  y  Caso</w:t>
        <w:br/>
        <w:t>Manuel Cepeda Vargas Vs. Colombia, supra párr. 6, párr. 254.</w:t>
        <w:br/>
        <w:br/>
        <w:t>[290]       Cfr. Caso Garrido y Baigorria Vs. Argentina.  Reparaciones  y</w:t>
        <w:br/>
        <w:t>Costas, supra nota 289, párr. 82; Caso Chitay Nech y otros Vs. Guatemala,</w:t>
        <w:br/>
        <w:t>supra nota 6, párr. 285, y Caso Manuel Cepeda Vargas Vs. Colombia,  supra</w:t>
        <w:br/>
        <w:t>nota 6, párr. 258.</w:t>
        <w:br/>
        <w:br/>
        <w:t>[291]       Cfr. Caso de la “Panel Blanca” (Paniagua Morales y otros) Vs.</w:t>
        <w:br/>
        <w:t>Guatemala. Reparaciones y Costas, supra nota 12, párr. 213;  Caso  de  la</w:t>
        <w:br/>
        <w:t>Comunidad Mayagna (Sumo) Awas Tingni Vs. Nicaragua. Fondo, Reparaciones y</w:t>
        <w:br/>
        <w:t>Costas. Sentencia de 31 de agosto de 2001. Serie C No. 79, párr.  169;  y</w:t>
        <w:br/>
        <w:t>Caso Trujillo Oroza Vs. Bolivia, supra nota 160, párr. 128.</w:t>
        <w:br/>
        <w:br/>
        <w:t>[292]       Cfr. “Arancel Mínimo de Honorarios  Profesionales  –  Ilustre</w:t>
        <w:br/>
        <w:t>Colegio de Abogados de La Paz (expediente de fondo, tomo III, folios 1054</w:t>
        <w:br/>
        <w:t>a 1063).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