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  <w:br/>
        <w:br/>
        <w:br/>
        <w:br/>
        <w:br/>
        <w:br/>
        <w:br/>
        <w:br/>
        <w:t xml:space="preserve">                  Corte Interamericana de Derechos Humanos</w:t>
        <w:br/>
        <w:br/>
        <w:br/>
        <w:br/>
        <w:br/>
        <w:t xml:space="preserve">                         Opinión Consultiva OC-20/09</w:t>
        <w:br/>
        <w:t xml:space="preserve">                         de 29 de SEPTIEMBRE de 2009</w:t>
        <w:br/>
        <w:br/>
        <w:t xml:space="preserve">                    Solicitada por la República Argentina</w:t>
        <w:br/>
        <w:br/>
        <w:br/>
        <w:br/>
        <w:br/>
        <w:t xml:space="preserve">                               Artículo 55 de</w:t>
        <w:br/>
        <w:t xml:space="preserve">               la Convención Americana sobre Derechos Humanos</w:t>
        <w:br/>
        <w:br/>
        <w:br/>
        <w:br/>
        <w:t>la  Corte  Interamericana  de  Derechos  Humanos  (en  adelante  “la   Corte</w:t>
        <w:br/>
        <w:t>Interamericana”, “la Corte” o “el Tribunal”), integrada por  los  siguientes</w:t>
        <w:br/>
        <w:t>jueces:</w:t>
        <w:br/>
        <w:br/>
        <w:t xml:space="preserve">      Cecilia Medina Quiroga, Presidenta;</w:t>
        <w:br/>
        <w:t xml:space="preserve">      Diego García-Sayán, Vicepresidente;</w:t>
        <w:br/>
        <w:t xml:space="preserve">      Sergio García Ramírez, Juez;</w:t>
        <w:br/>
        <w:t xml:space="preserve">      Manuel E. Ventura Robles, Juez;</w:t>
        <w:br/>
        <w:t xml:space="preserve">      Leonardo A. Franco, Juez;</w:t>
        <w:br/>
        <w:t xml:space="preserve">      Margarette May Macaulay, Jueza, y</w:t>
        <w:br/>
        <w:t xml:space="preserve">      Rhadys Abreu Blondet, Jueza;</w:t>
        <w:br/>
        <w:br/>
        <w:t>presentes, además,</w:t>
        <w:br/>
        <w:br/>
        <w:t xml:space="preserve">      Pablo Saavedra Alessandri, Secretario, y</w:t>
        <w:br/>
        <w:t xml:space="preserve">      Emilia Segares Rodríguez, Secretaria Adjunta,</w:t>
        <w:br/>
        <w:br/>
        <w:br/>
        <w:br/>
        <w:br/>
        <w:t>de conformidad con el artículo 64 de la Convención Americana sobre  Derechos</w:t>
        <w:br/>
        <w:t>Humanos (en adelante “la Convención” o “la Convención Americana”) y con  los</w:t>
        <w:br/>
        <w:t>artículos 64, 65 y 66  del  Reglamento  de  la  Corte[1]  (en  adelante  “el</w:t>
        <w:br/>
        <w:t>Reglamento”), emite la siguiente Opinión Consultiva.</w:t>
        <w:br/>
        <w:br/>
        <w:br/>
        <w:t xml:space="preserve">                                      I</w:t>
        <w:br/>
        <w:t xml:space="preserve">                         Presentación de la consulta</w:t>
        <w:br/>
        <w:br/>
        <w:br/>
        <w:t>1.     El  14  de  agosto  de  2008  la  República  Argentina  (en  adelante</w:t>
        <w:br/>
        <w:t>“Argentina” o “el Estado solicitante”), con fundamento en el  artículo  64.1</w:t>
        <w:br/>
        <w:t>de la Convención Americana, y  de  conformidad  con  lo  establecido  en  el</w:t>
        <w:br/>
        <w:t>artículo 64.1 y 64.2  del  Reglamento  presentó  una  solicitud  de  Opinión</w:t>
        <w:br/>
        <w:t>Consultiva (en adelante “la  solicitud”  o  “la  consulta”)  referida  a  la</w:t>
        <w:br/>
        <w:t>“interpretación del artículo 55 de  la  Convención”,  en  relación  con  “la</w:t>
        <w:br/>
        <w:t>figura del juez ad hoc y la igualdad de armas en el proceso  ante  la  Corte</w:t>
        <w:br/>
        <w:t>Interamericana  en  el  contexto  de  un  caso  originado  en  una  petición</w:t>
        <w:br/>
        <w:t>individual”, así como respecto de “la nacionalidad de los  magistrados  [del</w:t>
        <w:br/>
        <w:t>Tribunal] y el derecho a un juez independiente e imparcial”.</w:t>
        <w:br/>
        <w:br/>
        <w:t>2.    Argentina expuso las consideraciones que  originaron  la  consulta,  y</w:t>
        <w:br/>
        <w:t>entre ellas señaló que:</w:t>
        <w:br/>
        <w:br/>
        <w:t xml:space="preserve">      El Sistema Interamericano de Protección de los Derechos Humanos es  en</w:t>
        <w:br/>
        <w:t xml:space="preserve">      la  actualidad  objeto  de  un  profundo  debate  relacionado  con  la</w:t>
        <w:br/>
        <w:t xml:space="preserve">      necesidad y conveniencia de adoptar diversas medidas  respecto  de  su</w:t>
        <w:br/>
        <w:t xml:space="preserve">      funcionamiento,  que  giran,   fundamentalmente,   en   torno   a   la</w:t>
        <w:br/>
        <w:t xml:space="preserve">      introducción de reformas en materia de procedimiento, concretamente en</w:t>
        <w:br/>
        <w:t xml:space="preserve">      el marco de los reglamentos en vigor tanto de la Comisión como  de  la</w:t>
        <w:br/>
        <w:t xml:space="preserve">      Corte Interamericana de Derechos Humanos.</w:t>
        <w:br/>
        <w:br/>
        <w:br/>
        <w:t xml:space="preserve">      […] En el contexto de dicho proceso  de  reflexión,  se  han  conocido</w:t>
        <w:br/>
        <w:t xml:space="preserve">      algunas propuestas sobre eventuales reformas al  sistema  que  recogen</w:t>
        <w:br/>
        <w:t xml:space="preserve">      legítimas inquietudes de los actores que litigan en el sistema,  tales</w:t>
        <w:br/>
        <w:t xml:space="preserve">      como la necesidad de una mayor certeza en los procedimientos, claridad</w:t>
        <w:br/>
        <w:t xml:space="preserve">      de criterios en materia de admisibilidad, fondo y remisión de casos  a</w:t>
        <w:br/>
        <w:t xml:space="preserve">      la Corte y, en ocasiones, mayores garantías en materia de igualdad  de</w:t>
        <w:br/>
        <w:t xml:space="preserve">      armas. […]</w:t>
        <w:br/>
        <w:br/>
        <w:br/>
        <w:t xml:space="preserve">      [T]oda iniciativa que se lleve  a  cabo  con  miras  a  fortalecer  el</w:t>
        <w:br/>
        <w:t xml:space="preserve">      sistema deb[e] contemplar, prioritariamente, garantizar  una  mejor  y</w:t>
        <w:br/>
        <w:t xml:space="preserve">      más eficaz protección de  los  derechos  humanos.  En  ese  hacer,  la</w:t>
        <w:br/>
        <w:t xml:space="preserve">      evolución del sistema no depende, necesariamente, de  la  introducción</w:t>
        <w:br/>
        <w:t xml:space="preserve">      de reformas normativas. En determinados escenarios, la  interpretación</w:t>
        <w:br/>
        <w:t xml:space="preserve">      del  plexo  jurídico  disponible  por  parte  de  los  órganos  de  la</w:t>
        <w:br/>
        <w:t xml:space="preserve">      Convención, especialmente por su único órgano jurisdiccional, la Corte</w:t>
        <w:br/>
        <w:t xml:space="preserve">      Interamericana de Derechos Humanos, puede constituir  una  herramienta</w:t>
        <w:br/>
        <w:t xml:space="preserve">      idónea  para  enriquecer  y  perfeccionar  el  sistema  de  protección</w:t>
        <w:br/>
        <w:t xml:space="preserve">      internacional.</w:t>
        <w:br/>
        <w:br/>
        <w:br/>
        <w:t xml:space="preserve">      […] En ese sentido, el  proceso  de  reflexión  sobre  el  futuro  del</w:t>
        <w:br/>
        <w:t xml:space="preserve">      Sistema Interamericano de  Derechos  Humanos  resulta,  a  juicio  del</w:t>
        <w:br/>
        <w:t xml:space="preserve">      Gobierno argentino, un marco  propicio  para  excitar  la  competencia</w:t>
        <w:br/>
        <w:t xml:space="preserve">      consultiva de la […] Corte Interamericana de Derechos Humanos, con  el</w:t>
        <w:br/>
        <w:t xml:space="preserve">      objeto de poner a su consideración la presente  solicitud  de  opinión</w:t>
        <w:br/>
        <w:t xml:space="preserve">      jurídica respecto de dos cuestiones que, en opinión  de  la  República</w:t>
        <w:br/>
        <w:t xml:space="preserve">      Argentina, y en el marco de la práctica actual del sistema, se revelan</w:t>
        <w:br/>
        <w:t xml:space="preserve">      contrarios al objeto y fin de la Convención Americana  sobre  Derechos</w:t>
        <w:br/>
        <w:t xml:space="preserve">      Humanos.</w:t>
        <w:br/>
        <w:br/>
        <w:t>3.    Con base en lo anterior, el Estado preguntó a la Corte lo siguiente:</w:t>
        <w:br/>
        <w:br/>
        <w:t xml:space="preserve">      [1.]  De acuerdo a lo  previsto  por  la  Convención  Americana  sobre</w:t>
        <w:br/>
        <w:t xml:space="preserve">      Derechos Humanos en su artículo 55.3, ¿la posibilidad de  designar  un</w:t>
        <w:br/>
        <w:t xml:space="preserve">      juez ad-hoc  debe  limitarse  a  aquellos  casos  en  que  la  demanda</w:t>
        <w:br/>
        <w:t xml:space="preserve">      interpuesta  ante  la  Corte  haya  sido  originada  en  una  denuncia</w:t>
        <w:br/>
        <w:t xml:space="preserve">      interestatal?</w:t>
        <w:br/>
        <w:br/>
        <w:br/>
        <w:t xml:space="preserve">      [2.]  Para aquellos  casos  originados  en  una  petición  individual,</w:t>
        <w:br/>
        <w:t xml:space="preserve">      ¿Aquel magistrado nacional del Estado denunciado debería excusarse  de</w:t>
        <w:br/>
        <w:t xml:space="preserve">      participar de  la  sustanciación  y  decisión  del  caso  en  orden  a</w:t>
        <w:br/>
        <w:t xml:space="preserve">      garantizar una  decisión  despojada  de  toda  posible  parcialidad  o</w:t>
        <w:br/>
        <w:t xml:space="preserve">      influencia?</w:t>
        <w:br/>
        <w:br/>
        <w:t>4.    Las normas cuya interpretación solicitó Argentina al Tribunal son  las</w:t>
        <w:br/>
        <w:t>siguientes: con referencia a la primera consulta, el  artículo  55.3  de  la</w:t>
        <w:br/>
        <w:t>Convención Americana; y, en alusión a  la  segunda,  el  artículo  55.1  del</w:t>
        <w:br/>
        <w:t>mismo instrumento.</w:t>
        <w:br/>
        <w:br/>
        <w:t>5.    Como Agente Titular fue designada  la  Ministra  Silvia  Fernández,  y</w:t>
        <w:br/>
        <w:t>como Agente Alterna, Andrea Pochak [2].</w:t>
        <w:br/>
        <w:br/>
        <w:br/>
        <w:t xml:space="preserve">                                     II</w:t>
        <w:br/>
        <w:t xml:space="preserve">                         Procedimiento ante la Corte</w:t>
        <w:br/>
        <w:br/>
        <w:t>6.    Mediante notas de fecha 8 de septiembre de 2008 la  Secretaría  de  la</w:t>
        <w:br/>
        <w:t>Corte (en adelante “la Secretaría”), de conformidad con lo dispuesto  en  el</w:t>
        <w:br/>
        <w:t>artículo 67.1 del Reglamento, transmitió la consulta  a  todos  los  Estados</w:t>
        <w:br/>
        <w:t>miembros de la Organización de  los  Estados  Americanos  (en  adelante  “la</w:t>
        <w:br/>
        <w:t>OEA”),  al  Secretario  General  de  la  OEA,  al  Presidente  del   Consejo</w:t>
        <w:br/>
        <w:t>Permanente de la OEA y a la Comisión Interamericana de Derechos Humanos  (en</w:t>
        <w:br/>
        <w:t>adelante  “la  Comisión”  o  “la  Comisión   Interamericana”).   En   dichas</w:t>
        <w:br/>
        <w:t>comunicaciones, informó que la Presidenta  de  la  Corte  (en  adelante  “la</w:t>
        <w:br/>
        <w:t>Presidenta”), en consulta con el Tribunal, había fijado el  9  de  diciembre</w:t>
        <w:br/>
        <w:t>de 2008  como  fecha  límite  para  la  presentación  de  las  observaciones</w:t>
        <w:br/>
        <w:t>escritas u otros documentos relevantes respecto de la solicitud  mencionada.</w:t>
        <w:br/>
        <w:t>Igualmente, siguiendo instrucciones de la Presidenta y  de  acuerdo  con  lo</w:t>
        <w:br/>
        <w:t>establecido  en  el  artículo  67.3  de  dicho  Reglamento,  la  Secretaría,</w:t>
        <w:br/>
        <w:t>mediante notas de fecha 2 de octubre de 2008 y a través del sitio Web de  la</w:t>
        <w:br/>
        <w:t>Corte Interamericana, invitó a diversas organizaciones y sociedad  civil  en</w:t>
        <w:br/>
        <w:t>general, además de  instituciones  académicas  de  la  región,  así  como  a</w:t>
        <w:br/>
        <w:t>cualquier persona interesada a remitir en el  plazo  anteriormente  señalado</w:t>
        <w:br/>
        <w:t>su  opinión  escrita  sobre  los  puntos  sometidos  a  consulta.  El  plazo</w:t>
        <w:br/>
        <w:t>previamente establecido fue prorrogado hasta el 26 de enero de 2009.</w:t>
        <w:br/>
        <w:br/>
        <w:t>7.    El plazo otorgado llegó  a  su  vencimiento  y  se  recibieron  en  la</w:t>
        <w:br/>
        <w:t>Secretaría los escritos de las observaciones de:  la  República  de  Bolivia</w:t>
        <w:br/>
        <w:t>(en adelante “Bolivia”), la República Federativa  del  Brasil  (en  adelante</w:t>
        <w:br/>
        <w:t>“Brasil”), la República de Colombia (en adelante  “Colombia”),  los  Estados</w:t>
        <w:br/>
        <w:t>Unidos Mexicanos (en adelante “México”), la República  de  El  Salvador  (en</w:t>
        <w:br/>
        <w:t>adelante “El Salvador”), la Republica Bolivariana de Venezuela (en  adelante</w:t>
        <w:br/>
        <w:t>“Venezuela”) y la  Comisión  Interamericana.  Asimismo,  se  recibieron  los</w:t>
        <w:br/>
        <w:t>escritos  presentados  en  calidad  de  amici  curiae  de:  la  Coordinadora</w:t>
        <w:br/>
        <w:t>Nacional de Derechos Humanos, el Centro  de  Asesoría  Legal  del  Perú,  el</w:t>
        <w:br/>
        <w:t>Instituto de Defensa Legal, la  Asociación  por  los  Derechos  Civiles,  la</w:t>
        <w:br/>
        <w:t>Comisión Colombiana de Juristas, la Organización  Justicia  Global  (Justiça</w:t>
        <w:br/>
        <w:t>Global), el Centro por la Justicia y el Derecho  Internacional  (CEJIL),  la</w:t>
        <w:br/>
        <w:t>Asociación de Familiares de Detenidos Desaparecidos (ASFADESS),  la  Clínica</w:t>
        <w:br/>
        <w:t>de Derechos Humanos de la Escuela de Derecho de la  Universidad  de  Seattle</w:t>
        <w:br/>
        <w:t>de los  Estados  Unidos  de  América  (International  Human  Rights  Clinic,</w:t>
        <w:br/>
        <w:t>Seattle University School of  Law),  los  integrantes  del  Seminario  sobre</w:t>
        <w:br/>
        <w:t>Sistema  Interamericano  de  Derechos  Humanos   y   Derecho   Internacional</w:t>
        <w:br/>
        <w:t>Humanitario de la Facultad de  Derecho  de  la  Universidad  Veracruzana  de</w:t>
        <w:br/>
        <w:t>México, un grupo de académicos, académicas y estudiantes incorporados  a  la</w:t>
        <w:br/>
        <w:t>Universidad de Notre Dame de los Estados Unidos de América, la  Facultad  de</w:t>
        <w:br/>
        <w:t>Derecho de la Pontificia Universidad Católica Argentina, los miembros de  la</w:t>
        <w:br/>
        <w:t>Cátedra de Derechos Humanos de la Facultad  de  Derecho  de  la  Universidad</w:t>
        <w:br/>
        <w:t>Nacional de Cuyo, Argentina, la  Clínica  Jurídica  de  la  Universidad  San</w:t>
        <w:br/>
        <w:t>Francisco de Quito, Ecuador,  el  Centro  de  Derechos  Humanos  y  Justicia</w:t>
        <w:br/>
        <w:t>“Bernard and Audre Rapoport” de la Escuela de Derecho de la  Universidad  de</w:t>
        <w:br/>
        <w:t>Texas en Austin  de los Estados Unidos de América  (The  Bernard  and  Audre</w:t>
        <w:br/>
        <w:t>Rapoport Center for Human Rights and Justice, The  University  of  Texas  at</w:t>
        <w:br/>
        <w:t>Austin, School of Law), el Director e  integrantes  del  Grupo  de  Justicia</w:t>
        <w:br/>
        <w:t>Global y Derechos Humanos de la Facultad de Derecho  de  la  Universidad  de</w:t>
        <w:br/>
        <w:t>los Andes de Colombia, el Grupo de Estudios en Derechos  Humanos  y  Litigio</w:t>
        <w:br/>
        <w:t>Internacional adscrito a la Facultad de Ciencias Jurídicas y Sociales de  la</w:t>
        <w:br/>
        <w:t>Universidad de Caldas de Colombia, los señores Alberto Bovino y  Juan  Pablo</w:t>
        <w:br/>
        <w:t>Chirinos, el señor Carlos Rafael Urquilla, la señora Elisa de  Anda  Madrazo</w:t>
        <w:br/>
        <w:t>y el señor Guillermo José García Sánchez, el señor  Luis  Peraza  Parga,  el</w:t>
        <w:br/>
        <w:t>señor Carlos Eduardo García Granados, la señora  Ligia  Galvis  Ortiz  y  el</w:t>
        <w:br/>
        <w:t>señor Ricardo Abello Galvis, el señor  Augusto  M.  Guevara  Palacios  y  el</w:t>
        <w:br/>
        <w:t>señor Marcos David Kotlik.</w:t>
        <w:br/>
        <w:br/>
        <w:t>8.    Una vez concluido el procedimiento escrito, el 17 de abril de 2009  la</w:t>
        <w:br/>
        <w:t>Presidenta, de  conformidad  con  lo  dispuesto  en  el  artículo  67.4  del</w:t>
        <w:br/>
        <w:t>Reglamento, emitió una Resolución, mediante la cual convocó a una  audiencia</w:t>
        <w:br/>
        <w:t>pública e invitó a los Estados miembros de la OEA, a su Secretario  General,</w:t>
        <w:br/>
        <w:t>al Presidente del Consejo Permanente, a la Comisión Interamericana, a  todos</w:t>
        <w:br/>
        <w:t>aquellos miembros de diversas organizaciones, sociedad civil,  instituciones</w:t>
        <w:br/>
        <w:t>académicas y personas que remitieron  escritos  de  amicus  curiae,  con  el</w:t>
        <w:br/>
        <w:t>propósito de presentar al Tribunal sus comentarios  orales  respecto  de  la</w:t>
        <w:br/>
        <w:t>consulta.</w:t>
        <w:br/>
        <w:br/>
        <w:t>9.    La audiencia pública se celebró el 3 de julio de 2009 en  la  sede  de</w:t>
        <w:br/>
        <w:t>la Corte[3].</w:t>
        <w:br/>
        <w:br/>
        <w:t>10.   El 4 de  agosto  de  2009  la  República  de  Guatemala  (en  adelante</w:t>
        <w:br/>
        <w:t>“Guatemala”)  presentó  sus  observaciones  escritas  en  relación  con   la</w:t>
        <w:br/>
        <w:t>consulta. El 7 de agosto de 2009 se recibieron los  comentarios  finales  de</w:t>
        <w:br/>
        <w:t>la Comisión Interamericana, Barbados (en adelante “Barbados”) y los  Estados</w:t>
        <w:br/>
        <w:t>Unidos Mexicanos. El 8  de  agosto  el  equipo  de  docentes  y  estudiantes</w:t>
        <w:br/>
        <w:t>miembros de la Cátedra de Derechos Humanos de la Facultad de Derecho  de  la</w:t>
        <w:br/>
        <w:t>Universidad Nacional de Cuyo presentó sus  observaciones  finales  escritas.</w:t>
        <w:br/>
        <w:t>El 10 de agosto de 2009  la  República  Argentina  remitió  sus  comentarios</w:t>
        <w:br/>
        <w:t>finales escritos referentes a la consulta.</w:t>
        <w:br/>
        <w:br/>
        <w:t xml:space="preserve">                                      *</w:t>
        <w:br/>
        <w:t xml:space="preserve">                                   *     *</w:t>
        <w:br/>
        <w:br/>
        <w:t>11.   La Corte resume a continuación las  observaciones  escritas  y  orales</w:t>
        <w:br/>
        <w:t>del Estado solicitante, de  los  Estados  participantes  y  de  la  Comisión</w:t>
        <w:br/>
        <w:t>Interamericana, así como los escritos y comentarios  orales  presentados  en</w:t>
        <w:br/>
        <w:t>calidad de amici curiae  por  diversas  organizaciones  no  gubernamentales,</w:t>
        <w:br/>
        <w:t>universidades e individuos.</w:t>
        <w:br/>
        <w:br/>
        <w:t>Estado solicitante:    En sus observaciones escritas y durante la  audiencia</w:t>
        <w:br/>
        <w:t xml:space="preserve">                       pública, Argentina expresó, entre otros, que:</w:t>
        <w:br/>
        <w:br/>
        <w:br/>
        <w:t xml:space="preserve">                      En cuanto a la primera pregunta de la consulta (supra</w:t>
        <w:br/>
        <w:t xml:space="preserve">                       párr. 3)</w:t>
        <w:br/>
        <w:br/>
        <w:t xml:space="preserve">                       [S]i  bien  la  lectura  de[l  artículo  55   de   la</w:t>
        <w:br/>
        <w:t xml:space="preserve">                       Convención   Americana]   parece   sugerir   que   la</w:t>
        <w:br/>
        <w:t xml:space="preserve">                       posibilidad de designar un juez  ad-hoc,  institución</w:t>
        <w:br/>
        <w:t xml:space="preserve">                       propia  de  mecanismos   procesales   internacionales</w:t>
        <w:br/>
        <w:t xml:space="preserve">                       puramente inter-estatales, remitiría  inequívocamente</w:t>
        <w:br/>
        <w:t xml:space="preserve">                       a que dicha previsión sería invocable  exclusivamente</w:t>
        <w:br/>
        <w:t xml:space="preserve">                       en aquellos casos en que la  Corte  debiera  resolver</w:t>
        <w:br/>
        <w:t xml:space="preserve">                       una demanda interpuesta por un  Estado  parte  contra</w:t>
        <w:br/>
        <w:t xml:space="preserve">                       otro  Estado  parte  conforme  lo  previsto  por   el</w:t>
        <w:br/>
        <w:t xml:space="preserve">                       artículo 45 de la Convención [… . E]l análisis de  la</w:t>
        <w:br/>
        <w:t xml:space="preserve">                       práctica continua e inalterada hasta la fecha del […]</w:t>
        <w:br/>
        <w:t xml:space="preserve">                       Tribunal revela que  históricamente  se  ha  admitido</w:t>
        <w:br/>
        <w:t xml:space="preserve">                       que, si presentado un caso ante la Corte, ninguno  de</w:t>
        <w:br/>
        <w:t xml:space="preserve">                       los magistrados que integran el  tribunal  es  de  la</w:t>
        <w:br/>
        <w:t xml:space="preserve">                       nacionalidad del Estado demandado,  éste  tendría  el</w:t>
        <w:br/>
        <w:t xml:space="preserve">                       derecho a nombrar un juez ‘ad-hoc’ para que actúe  en</w:t>
        <w:br/>
        <w:t xml:space="preserve">                       igual carácter que  los  jueces  permanentes,  en  la</w:t>
        <w:br/>
        <w:t xml:space="preserve">                       sustanciación y decisión del caso,  invocando  a  tal</w:t>
        <w:br/>
        <w:t xml:space="preserve">                       efecto el artículo 55.3 de  la  Convención  Americana</w:t>
        <w:br/>
        <w:t xml:space="preserve">                       sobre Derechos Humanos.</w:t>
        <w:br/>
        <w:br/>
        <w:br/>
        <w:t xml:space="preserve">                       Si bien la inequívoca praxis de [… la]  Corte  parece</w:t>
        <w:br/>
        <w:t xml:space="preserve">                       validar el criterio de que los Estados gozan de  este</w:t>
        <w:br/>
        <w:t xml:space="preserve">                       derecho en toda circunstancia, […] la  evaluación  de</w:t>
        <w:br/>
        <w:t xml:space="preserve">                       dicha  institución  analizada  en  el  contexto   del</w:t>
        <w:br/>
        <w:t xml:space="preserve">                       tratado[,] a la luz del estado  del  derecho  actual,</w:t>
        <w:br/>
        <w:t xml:space="preserve">                       pareciera sugerir  que  debería  re-examinarse  dicha</w:t>
        <w:br/>
        <w:t xml:space="preserve">                       tradicional interpretación […].</w:t>
        <w:br/>
        <w:br/>
        <w:br/>
        <w:t xml:space="preserve">                       En ese sentido, parece claro que la razón de ser  que</w:t>
        <w:br/>
        <w:t xml:space="preserve">                       nutre   la   noción    misma    de    juez    ad-hoc,</w:t>
        <w:br/>
        <w:t xml:space="preserve">                       tradicionalmente  aceptada  en  el  contexto  de  los</w:t>
        <w:br/>
        <w:t xml:space="preserve">                       tribunales   internacionales   clásicos,   esto   es,</w:t>
        <w:br/>
        <w:t xml:space="preserve">                       aquellos llamados a decidir  una  controversia  entre</w:t>
        <w:br/>
        <w:t xml:space="preserve">                       Estados, se sustenta sólo en la medida en que el  […]</w:t>
        <w:br/>
        <w:t xml:space="preserve">                       Tribunal  deba  resolver  un  caso  sometido   a   su</w:t>
        <w:br/>
        <w:t xml:space="preserve">                       jurisdicción en el cual un Estado haya  denunciado  a</w:t>
        <w:br/>
        <w:t xml:space="preserve">                       otro  por   el   eventual   incumplimiento   de   sus</w:t>
        <w:br/>
        <w:t xml:space="preserve">                       obligaciones internacionales.</w:t>
        <w:br/>
        <w:br/>
        <w:br/>
        <w:t xml:space="preserve">                       Despojado el caso de origen estatal, la justificación</w:t>
        <w:br/>
        <w:t xml:space="preserve">                       jurídica para aceptar la designación de un  juez  ad-</w:t>
        <w:br/>
        <w:t xml:space="preserve">                       hoc resulta susceptible de ser puesta  en  crisis  y,</w:t>
        <w:br/>
        <w:t xml:space="preserve">                       eventualmente, de ser descartada, en atención  a  que</w:t>
        <w:br/>
        <w:t xml:space="preserve">                       dicho derecho en cabeza del Estado, en  el  escenario</w:t>
        <w:br/>
        <w:t xml:space="preserve">                       descripto  —caso  ante  la  Corte  originado  en  una</w:t>
        <w:br/>
        <w:t xml:space="preserve">                       petición   individual—   generaría    una    palmaria</w:t>
        <w:br/>
        <w:t xml:space="preserve">                       afectación del derecho a la igualdad de armas  en  el</w:t>
        <w:br/>
        <w:t xml:space="preserve">                       proceso,  entre  la  presunta   víctima   —demandante</w:t>
        <w:br/>
        <w:t xml:space="preserve">                       material  ante  el  tribunal—,  la  propia   Comisión</w:t>
        <w:br/>
        <w:t xml:space="preserve">                       Interamericana, demandante formal o procesal ante  la</w:t>
        <w:br/>
        <w:t xml:space="preserve">                       Corte, y el Estado demandado.</w:t>
        <w:br/>
        <w:br/>
        <w:br/>
        <w:t xml:space="preserve">                       Parece claro que el juez ad-hoc, más allá de  que  se</w:t>
        <w:br/>
        <w:t xml:space="preserve">                       requiera para su nombramiento de las mismas calidades</w:t>
        <w:br/>
        <w:t xml:space="preserve">                       técnicas  y  morales   exigidas   para   los   jueces</w:t>
        <w:br/>
        <w:t xml:space="preserve">                       permanentes, resulta elegido  por  un  Estado  en  el</w:t>
        <w:br/>
        <w:t xml:space="preserve">                       contexto de un caso concreto,  delibera  de  igual  a</w:t>
        <w:br/>
        <w:t xml:space="preserve">                       igual que los jueces permanentes, y tiene derecho  al</w:t>
        <w:br/>
        <w:t xml:space="preserve">                       voto.</w:t>
        <w:br/>
        <w:br/>
        <w:br/>
        <w:t xml:space="preserve">                       Sin embargo, ni la presunta víctima, ni  la  Comisión</w:t>
        <w:br/>
        <w:t xml:space="preserve">                       tienen derecho a nombrar un juez  ad-hoc,  de  manera</w:t>
        <w:br/>
        <w:t xml:space="preserve">                       tal que resulta razonable inferir que el ejercicio de</w:t>
        <w:br/>
        <w:t xml:space="preserve">                       este derecho deba limitarse a aquellos casos  en  que</w:t>
        <w:br/>
        <w:t xml:space="preserve">                       se trate de una demanda  interpuesta  por  un  Estado</w:t>
        <w:br/>
        <w:t xml:space="preserve">                       contra   otro   Estado,   en   cuyo   contexto   está</w:t>
        <w:br/>
        <w:t xml:space="preserve">                       cristalinamente  claro  que  ambos  podrían  ejercer,</w:t>
        <w:br/>
        <w:t xml:space="preserve">                       eventualmente, dicho derecho  […]  mas  no  en  casos</w:t>
        <w:br/>
        <w:t xml:space="preserve">                       originados en  denuncias  individuales,  so  pena  de</w:t>
        <w:br/>
        <w:t xml:space="preserve">                       afectar gravemente el principio de igualdad de armas,</w:t>
        <w:br/>
        <w:t xml:space="preserve">                       como así también el derecho de la presunta víctima  y</w:t>
        <w:br/>
        <w:t xml:space="preserve">                       de sus familiares a que la controversia sea  resuelta</w:t>
        <w:br/>
        <w:t xml:space="preserve">                       por magistrados independientes e imparciales.</w:t>
        <w:br/>
        <w:br/>
        <w:t xml:space="preserve">      En cuanto a la segunda pregunta de la consulta (supra párr. 3)</w:t>
        <w:br/>
        <w:br/>
        <w:br/>
        <w:t xml:space="preserve">                       [L]a oportunidad es propicia para  reflexionar  sobre</w:t>
        <w:br/>
        <w:t xml:space="preserve">                       la eventual necesidad de adoptar medidas tendientes a</w:t>
        <w:br/>
        <w:t xml:space="preserve">                       garantizar, en la mayor medida posible, una  decisión</w:t>
        <w:br/>
        <w:t xml:space="preserve">                       exenta de toda influencia, directa o  indirecta,  que</w:t>
        <w:br/>
        <w:t xml:space="preserve">                       eventualmente  pudiera  suscitarse  en  torno  a   un</w:t>
        <w:br/>
        <w:t xml:space="preserve">                       determinado caso en virtud de la nacionalidad  de  un</w:t>
        <w:br/>
        <w:t xml:space="preserve">                       magistrado de la Corte.</w:t>
        <w:br/>
        <w:br/>
        <w:br/>
        <w:t xml:space="preserve">                       En ese sentido, cabe enfatizar que la independencia e</w:t>
        <w:br/>
        <w:t xml:space="preserve">                       imparcialidad  de   los   jueces   resultan   pilares</w:t>
        <w:br/>
        <w:t xml:space="preserve">                       fundamentales que sostienen la esencia  misma  de  un</w:t>
        <w:br/>
        <w:t xml:space="preserve">                       estado de derecho.</w:t>
        <w:br/>
        <w:br/>
        <w:br/>
        <w:t xml:space="preserve">                       […]  Desde  tal  perspectiva,  el  Estado   argentino</w:t>
        <w:br/>
        <w:t xml:space="preserve">                       entiende que sería  saludable  para  el  sistema  que</w:t>
        <w:br/>
        <w:t xml:space="preserve">                       aquel magistrado nacional  de  un  Estado  que  fuera</w:t>
        <w:br/>
        <w:t xml:space="preserve">                       parte en una demanda ante la […] Corte Interamericana</w:t>
        <w:br/>
        <w:t xml:space="preserve">                       de Derechos Humanos se inhibiera de participar en las</w:t>
        <w:br/>
        <w:t xml:space="preserve">                       deliberaciones y en la decisión que  ésta  adopte  en</w:t>
        <w:br/>
        <w:t xml:space="preserve">                       relación al caso, tal como se ha  venido  registrando</w:t>
        <w:br/>
        <w:t xml:space="preserve">                       en la más reciente práctica de[l …] Tribunal.</w:t>
        <w:br/>
        <w:br/>
        <w:br/>
        <w:t xml:space="preserve">                       […] En ese sentido, y desde similar perspectiva a  la</w:t>
        <w:br/>
        <w:t xml:space="preserve">                       expresada en el punto anterior, el artículo  55.1  de</w:t>
        <w:br/>
        <w:t xml:space="preserve">                       la  Convención,  interpretado  armónicamente  con  el</w:t>
        <w:br/>
        <w:t xml:space="preserve">                       resto de las disposiciones del tratado  y  examinados</w:t>
        <w:br/>
        <w:t xml:space="preserve">                       sus términos a la luz del criterio contemplado en  el</w:t>
        <w:br/>
        <w:t xml:space="preserve">                       artículo 29 de la Convención, parece no  dejar  dudas</w:t>
        <w:br/>
        <w:t xml:space="preserve">                       de que el derecho del magistrado nacional del  Estado</w:t>
        <w:br/>
        <w:t xml:space="preserve">                       demandado  a  continuar  conociendo   del   caso   se</w:t>
        <w:br/>
        <w:t xml:space="preserve">                       limitaría a las demandas interestatales y  no  a  los</w:t>
        <w:br/>
        <w:t xml:space="preserve">                       casos originados en una petición individual.</w:t>
        <w:br/>
        <w:br/>
        <w:t xml:space="preserve">                       Además, en el escrito presentado el 10 de  agosto  de</w:t>
        <w:br/>
        <w:t xml:space="preserve">                       2009 (supra párr. 10), Argentina agregó que:</w:t>
        <w:br/>
        <w:br/>
        <w:t xml:space="preserve">                       [R]esulta claro que el  objeto  de  la  solicitud  de</w:t>
        <w:br/>
        <w:t xml:space="preserve">                       opinión consultiva elevada por el Estado argentino no</w:t>
        <w:br/>
        <w:t xml:space="preserve">                       apunta a dirimir si en el pasado los jueces ad hoc  o</w:t>
        <w:br/>
        <w:t xml:space="preserve">                       los jueces de la nacionalidad del Estado demandado se</w:t>
        <w:br/>
        <w:t xml:space="preserve">                       han comportado o no en forma adecuada. […]  Se  trata</w:t>
        <w:br/>
        <w:t xml:space="preserve">                       de definir si la interpretación que  hasta  ahora  la</w:t>
        <w:br/>
        <w:t xml:space="preserve">                       Corte Interamericana ha hecho del artículo 55  de  la</w:t>
        <w:br/>
        <w:t xml:space="preserve">                       Convención Americana sobre Derechos Humanos  ha  sido</w:t>
        <w:br/>
        <w:t xml:space="preserve">                       correcta o, por el contrario, alejada  del  objeto  y</w:t>
        <w:br/>
        <w:t xml:space="preserve">                       fin de la Convención, y debe corregirse.</w:t>
        <w:br/>
        <w:br/>
        <w:t xml:space="preserve">                       […] La mera posibilidad de que la designación  de  un</w:t>
        <w:br/>
        <w:t xml:space="preserve">                       juez ad hoc por  parte  del  Estado  demandado  o  la</w:t>
        <w:br/>
        <w:t xml:space="preserve">                       actuación del juez de su nacionalidad  pudiera  poner</w:t>
        <w:br/>
        <w:t xml:space="preserve">                       en juego el equilibrio  procesal  entre  las  partes,</w:t>
        <w:br/>
        <w:t xml:space="preserve">                       constituiría razón suficiente para inclinarse por  la</w:t>
        <w:br/>
        <w:t xml:space="preserve">                       negativa a conceder dicha potestad. […]</w:t>
        <w:br/>
        <w:br/>
        <w:t xml:space="preserve">                       [L]a interpretación actual, de designar  un  juez  ad</w:t>
        <w:br/>
        <w:t xml:space="preserve">                       hoc en aquellos  casos  originados  en  una  denuncia</w:t>
        <w:br/>
        <w:t xml:space="preserve">                       individual o la preservación del  juez  de  la  misma</w:t>
        <w:br/>
        <w:t xml:space="preserve">                       nacionalidad  supone  una   ventaja   inaceptable   e</w:t>
        <w:br/>
        <w:t xml:space="preserve">                       incompatible con el objeto y  fin  de  la  Convención</w:t>
        <w:br/>
        <w:t xml:space="preserve">                       Americana   sobre    Derechos    Humanos    diseñada,</w:t>
        <w:br/>
        <w:t xml:space="preserve">                       precisamente, para proteger al  individuo  frente  al</w:t>
        <w:br/>
        <w:t xml:space="preserve">                       poder del Estado.</w:t>
        <w:br/>
        <w:br/>
        <w:t>Barbados    En sus observaciones escritas[4] y orales Barbados indicó que:</w:t>
        <w:br/>
        <w:br/>
        <w:t xml:space="preserve">                       En cuanto a la primera pregunta de la consulta (supra</w:t>
        <w:br/>
        <w:t xml:space="preserve">                       párr. 3)</w:t>
        <w:br/>
        <w:br/>
        <w:br/>
        <w:t xml:space="preserve">                       […] La figura del juez ad  hoc  aporta  una  garantía</w:t>
        <w:br/>
        <w:t xml:space="preserve">                       fundamental en cuanto a  que  la  composición  de  la</w:t>
        <w:br/>
        <w:t xml:space="preserve">                       Corte Interamericana  de  Derechos  Humanos  incluya,</w:t>
        <w:br/>
        <w:t xml:space="preserve">                       como mínimo, un juez que comprenda las  complejidades</w:t>
        <w:br/>
        <w:t xml:space="preserve">                       y los valores del sistema jurídico nacional de que se</w:t>
        <w:br/>
        <w:t xml:space="preserve">                       trate.</w:t>
        <w:br/>
        <w:br/>
        <w:br/>
        <w:t xml:space="preserve">                       [… En este sentido,] el sistema ad hoc representa una</w:t>
        <w:br/>
        <w:t xml:space="preserve">                       de las diversas formas  de  asegurar  la  composición</w:t>
        <w:br/>
        <w:t xml:space="preserve">                       representativa de la Corte[;] el Estado no  se  opone</w:t>
        <w:br/>
        <w:t xml:space="preserve">                       radicalmente a la sustitución del sistema ad hoc  por</w:t>
        <w:br/>
        <w:t xml:space="preserve">                       otro mecanismo alternativo.</w:t>
        <w:br/>
        <w:br/>
        <w:br/>
        <w:t xml:space="preserve">                       [… Sin embargo,] cualquier sistema  que  lo  haya  de</w:t>
        <w:br/>
        <w:t xml:space="preserve">                       reemplazar debe garantizar que en cada caso en el que</w:t>
        <w:br/>
        <w:t xml:space="preserve">                       se  vea  involucrado   un   Estado   integrante   del</w:t>
        <w:br/>
        <w:t xml:space="preserve">                       Commonwealth del Caribe se disponga  de  un  juez  de</w:t>
        <w:br/>
        <w:t xml:space="preserve">                       nuestra  región,  que   comprenda   nuestro   sistema</w:t>
        <w:br/>
        <w:t xml:space="preserve">                       jurídico, para integrar la Corte.  Solamente  así  la</w:t>
        <w:br/>
        <w:t xml:space="preserve">                       composición de la Corte incluirá un juez que (1)  sea</w:t>
        <w:br/>
        <w:t xml:space="preserve">                       versado en  las  complejidades  de  los  sistemas  de</w:t>
        <w:br/>
        <w:t xml:space="preserve">                       derecho consuetudinario y, a su  vez,  (2)  comprenda</w:t>
        <w:br/>
        <w:t xml:space="preserve">                       los  valores  jurídicos,   sociales,   económicos   y</w:t>
        <w:br/>
        <w:t xml:space="preserve">                       culturales de Estados […].</w:t>
        <w:br/>
        <w:br/>
        <w:br/>
        <w:t xml:space="preserve">                       Como  aún  no  se  dispone  de  semejante   mecanismo</w:t>
        <w:br/>
        <w:t xml:space="preserve">                       sustitutivo, el Estado plantea que la disolución  del</w:t>
        <w:br/>
        <w:t xml:space="preserve">                       sistema del juez ad  hoc  en  el  marco  de  demandas</w:t>
        <w:br/>
        <w:t xml:space="preserve">                       individuales (que constituyen  la  totalidad  de  las</w:t>
        <w:br/>
        <w:t xml:space="preserve">                       causas contenciosas que se le  plantean  a  esta  […]</w:t>
        <w:br/>
        <w:t xml:space="preserve">                       Corte) vulneraría sustancialmente  los  derechos  del</w:t>
        <w:br/>
        <w:t xml:space="preserve">                       Estado al debido proceso, a una defensa adecuada y  a</w:t>
        <w:br/>
        <w:t xml:space="preserve">                       la igualdad de armas, tal como los ampara el  sistema</w:t>
        <w:br/>
        <w:t xml:space="preserve">                       Interamericano de derechos humanos.</w:t>
        <w:br/>
        <w:br/>
        <w:br/>
        <w:t xml:space="preserve">                       En cuanto a la segunda pregunta de la consulta (supra</w:t>
        <w:br/>
        <w:t xml:space="preserve">                       párr. 3)</w:t>
        <w:br/>
        <w:br/>
        <w:br/>
        <w:t xml:space="preserve">                       [… P]or los mismos motivos por los que  es  necesario</w:t>
        <w:br/>
        <w:t xml:space="preserve">                       que la composición de la Corte sea representativa  de</w:t>
        <w:br/>
        <w:t xml:space="preserve">                       los  distintos  sistemas  jurídicos   existentes   en</w:t>
        <w:br/>
        <w:t xml:space="preserve">                       América,  Barbados  no  puede  aceptar  que   resulte</w:t>
        <w:br/>
        <w:t xml:space="preserve">                       obligatoria la recusación de un juez nacional  en  un</w:t>
        <w:br/>
        <w:t xml:space="preserve">                       caso en el que esté involucrado su  estado  nacional.</w:t>
        <w:br/>
        <w:t xml:space="preserve">                       Dicha propuesta no solamente discrimina  al  juez  en</w:t>
        <w:br/>
        <w:t xml:space="preserve">                       cuestión en  función  de  su  nacionalidad  sino  que</w:t>
        <w:br/>
        <w:t xml:space="preserve">                       también resulta contraria al texto  claro  y  expreso</w:t>
        <w:br/>
        <w:t xml:space="preserve">                       del Artículo 55.1 de la  Convención  Americana  sobre</w:t>
        <w:br/>
        <w:t xml:space="preserve">                       Derechos Humanos y el Artículo 10.1 del  Estatuto  de</w:t>
        <w:br/>
        <w:t xml:space="preserve">                       la  Corte   Interamericana   de   Derechos   Humanos.</w:t>
        <w:br/>
        <w:t xml:space="preserve">                       Naturalmente,  cualquiera  de   los   jueces   deberá</w:t>
        <w:br/>
        <w:t xml:space="preserve">                       excusarse  en  caso  de  existir  un   conflicto   de</w:t>
        <w:br/>
        <w:t xml:space="preserve">                       intereses. No obstante, cuando  no  existe  conflicto</w:t>
        <w:br/>
        <w:t xml:space="preserve">                       tal  el  juez  debería   seguir   participando   como</w:t>
        <w:br/>
        <w:t xml:space="preserve">                       integrante de la Corte, precisamente  para  compensar</w:t>
        <w:br/>
        <w:t xml:space="preserve">                       por la falta de conocimiento de los otros  jueces  en</w:t>
        <w:br/>
        <w:t xml:space="preserve">                       cuanto al  derecho  del  país  que  es  parte  en  el</w:t>
        <w:br/>
        <w:t xml:space="preserve">                       litigio.</w:t>
        <w:br/>
        <w:br/>
        <w:br/>
        <w:t>Bolivia:    En sus observaciones escritas,  Bolivia  expresó,  entre  otros,</w:t>
        <w:br/>
        <w:t xml:space="preserve">                       que:</w:t>
        <w:br/>
        <w:br/>
        <w:t xml:space="preserve">                       En cuanto a la primera pregunta de la consulta (supra</w:t>
        <w:br/>
        <w:t xml:space="preserve">                       párr. 3)</w:t>
        <w:br/>
        <w:br/>
        <w:br/>
        <w:t xml:space="preserve">                       [… Con] la institución de jueces ad hoc en tanto  sea</w:t>
        <w:br/>
        <w:t xml:space="preserve">                       una posibilidad, no una obligación, a  ser  utilizada</w:t>
        <w:br/>
        <w:t xml:space="preserve">                       por  los  Estados,  en  ejercicio  de   sus   amplias</w:t>
        <w:br/>
        <w:t xml:space="preserve">                       facultades   de   defensa   en   los   procedimientos</w:t>
        <w:br/>
        <w:t xml:space="preserve">                       contenciosos, se logra concretar el equilibrio de las</w:t>
        <w:br/>
        <w:t xml:space="preserve">                       armas en el  proceso,  ya  que  las  víctimas  o  sus</w:t>
        <w:br/>
        <w:t xml:space="preserve">                       familiares   cuentan   con    la    posibilidad    de</w:t>
        <w:br/>
        <w:t xml:space="preserve">                       participación  autónoma  en  el  procedimiento   [y],</w:t>
        <w:br/>
        <w:t xml:space="preserve">                       asimismo[,] cuentan con  el  apoyo  de  la  labor  de</w:t>
        <w:br/>
        <w:t xml:space="preserve">                       fiscalía internacional desempeñada  por  la  Comisión</w:t>
        <w:br/>
        <w:t xml:space="preserve">                       Interamericana de Derechos Humanos.</w:t>
        <w:br/>
        <w:br/>
        <w:br/>
        <w:t xml:space="preserve">                       [...] En ese entendido, el Estado boliviano considera</w:t>
        <w:br/>
        <w:t xml:space="preserve">                       que   existe   la   necesidad   de   dilucidar    las</w:t>
        <w:br/>
        <w:t xml:space="preserve">                       circunstancias  en  las  cuales  podría  proceder  el</w:t>
        <w:br/>
        <w:t xml:space="preserve">                       nombramiento de jueces ad hoc. Es  decir,  establecer</w:t>
        <w:br/>
        <w:t xml:space="preserve">                       si únicamente se aplicaría en procesos interestatales</w:t>
        <w:br/>
        <w:t xml:space="preserve">                       […] y/o en procesos individuales.</w:t>
        <w:br/>
        <w:br/>
        <w:br/>
        <w:t xml:space="preserve">                       En cuanto a la segunda pregunta de la consulta (supra</w:t>
        <w:br/>
        <w:t xml:space="preserve">                       párr. 3)</w:t>
        <w:br/>
        <w:br/>
        <w:br/>
        <w:t xml:space="preserve">                       [… A efectos de salvar la  dificultad  convencional,]</w:t>
        <w:br/>
        <w:t xml:space="preserve">                       sería saludable para el  Sistema  Interamericano  que</w:t>
        <w:br/>
        <w:t xml:space="preserve">                       los jueces que fuesen de nacionalidad del Estado  que</w:t>
        <w:br/>
        <w:t xml:space="preserve">                       se  ventile  un  proceso  contencioso  se  inhibieran</w:t>
        <w:br/>
        <w:t xml:space="preserve">                       (figura   de   excusa)   de   participar    en    las</w:t>
        <w:br/>
        <w:t xml:space="preserve">                       deliberaciones y en la decisión en relación  al  caso</w:t>
        <w:br/>
        <w:t xml:space="preserve">                       […].</w:t>
        <w:br/>
        <w:br/>
        <w:t>Brasil      En sus observaciones escritas Brasil indicó que[5]:</w:t>
        <w:br/>
        <w:br/>
        <w:t xml:space="preserve">                       En cuanto a la primera pregunta de la consulta (supra</w:t>
        <w:br/>
        <w:t xml:space="preserve">                       párr. 3)</w:t>
        <w:br/>
        <w:br/>
        <w:br/>
        <w:t xml:space="preserve">                       [… L]a práctica de los Estados de designar un juez ad</w:t>
        <w:br/>
        <w:t xml:space="preserve">                       hoc por invitación  de  la  Secretaría  de  la  Corte</w:t>
        <w:br/>
        <w:t xml:space="preserve">                       Interamericana en procesos originados  en  peticiones</w:t>
        <w:br/>
        <w:t xml:space="preserve">                       individuales ha contribuido a la Corte en  cuanto  al</w:t>
        <w:br/>
        <w:t xml:space="preserve">                       esclarecimiento acerca de los ordenamientos jurídicos</w:t>
        <w:br/>
        <w:t xml:space="preserve">                       nacionales  […  así  como,  en  la]   aclaración   de</w:t>
        <w:br/>
        <w:t xml:space="preserve">                       cuestiones de compleja comprensión. […]</w:t>
        <w:br/>
        <w:br/>
        <w:br/>
        <w:t xml:space="preserve">                       […] No se debe subestimar el efecto multiplicador que</w:t>
        <w:br/>
        <w:t xml:space="preserve">                       la participación de un juez ad hoc tendría  sobre  la</w:t>
        <w:br/>
        <w:t xml:space="preserve">                       percepción y la difusión del  sistema  interamericano</w:t>
        <w:br/>
        <w:t xml:space="preserve">                       junto  a  los  órganos  decisorios  y  los   círculos</w:t>
        <w:br/>
        <w:t xml:space="preserve">                       académicos nacionales.</w:t>
        <w:br/>
        <w:br/>
        <w:br/>
        <w:t xml:space="preserve">                       [… E]l análisis empírico acerca de  la  actuación  de</w:t>
        <w:br/>
        <w:t xml:space="preserve">                       los jueces ad hoc […] permite inferir que  sus  votos</w:t>
        <w:br/>
        <w:t xml:space="preserve">                       fueron en gran mayoría favorables  a  los  argumentos</w:t>
        <w:br/>
        <w:t xml:space="preserve">                       presentados por la Comisión Interamericana y por  los</w:t>
        <w:br/>
        <w:t xml:space="preserve">                       representantes de las víctimas. Tal  hecho  demuestra</w:t>
        <w:br/>
        <w:t xml:space="preserve">                       la  independencia  e  imparcialidad   que   guía   la</w:t>
        <w:br/>
        <w:t xml:space="preserve">                       actuación de los jueces ad hoc, así como la buena  fe</w:t>
        <w:br/>
        <w:t xml:space="preserve">                       de los Estados que orienta su designación. […]</w:t>
        <w:br/>
        <w:br/>
        <w:br/>
        <w:t xml:space="preserve">                       La posibilidad de  nombrar  jueces  ad  hoc  atiende,</w:t>
        <w:br/>
        <w:t xml:space="preserve">                       además,  a  la  necesidad  de  que   las   sociedades</w:t>
        <w:br/>
        <w:t xml:space="preserve">                       nacionales vean sus culturas y valores  representados</w:t>
        <w:br/>
        <w:t xml:space="preserve">                       en el sistema interamericano. […]</w:t>
        <w:br/>
        <w:br/>
        <w:br/>
        <w:t xml:space="preserve">                       […]  La   imparcialidad   es   un   presupuesto   que</w:t>
        <w:br/>
        <w:t xml:space="preserve">                       proporciona legalidad y legitimidad  a  la  actividad</w:t>
        <w:br/>
        <w:t xml:space="preserve">                       jurisdiccional. [… Así, n]o  basta  al  juez  ad  hoc</w:t>
        <w:br/>
        <w:t xml:space="preserve">                       actuar de  modo  imparcial.  Es  importante  que  las</w:t>
        <w:br/>
        <w:t xml:space="preserve">                       partes también crean en su  imparcialidad.  Para  las</w:t>
        <w:br/>
        <w:t xml:space="preserve">                       víctimas o sus familiares, la imparcialidad del  juez</w:t>
        <w:br/>
        <w:t xml:space="preserve">                       ad hoc puede ser perjudicada por el hecho de que éste</w:t>
        <w:br/>
        <w:t xml:space="preserve">                       es designado por una de las  partes  (el  Estado),  y</w:t>
        <w:br/>
        <w:t xml:space="preserve">                       para juzgar una causa pre-existente.</w:t>
        <w:br/>
        <w:br/>
        <w:br/>
        <w:t xml:space="preserve">                       [… L]a representatividad obtenida por la  institución</w:t>
        <w:br/>
        <w:t xml:space="preserve">                       del juez ad hoc debe, en  ese  orden  de  ideas,  ser</w:t>
        <w:br/>
        <w:t xml:space="preserve">                       compatibilizada  con  la  justa  expectativa  de  los</w:t>
        <w:br/>
        <w:t xml:space="preserve">                       representantes  de  las   víctimas   acerca   de   la</w:t>
        <w:br/>
        <w:t xml:space="preserve">                       imparcialidad de los miembros de la Corte.  Así,  una</w:t>
        <w:br/>
        <w:t xml:space="preserve">                       interpretación  del  artículo  55  de  la  Convención</w:t>
        <w:br/>
        <w:t xml:space="preserve">                       Americana debe orientarse en el  sentido  de  que  la</w:t>
        <w:br/>
        <w:t xml:space="preserve">                       designación de un juez ad hoc por el Estado demandado</w:t>
        <w:br/>
        <w:t xml:space="preserve">                       sea objeto de diálogo con la sociedad civil nacional,</w:t>
        <w:br/>
        <w:t xml:space="preserve">                       en conformidad con el principio de buena fe objetiva.</w:t>
        <w:br/>
        <w:br/>
        <w:br/>
        <w:t xml:space="preserve">                       En cuanto a la segunda pregunta de la consulta (supra</w:t>
        <w:br/>
        <w:t xml:space="preserve">                       párr. 3)</w:t>
        <w:br/>
        <w:br/>
        <w:br/>
        <w:t xml:space="preserve">                       […  L]a  participación  de  un  juez   en   un   caso</w:t>
        <w:br/>
        <w:t xml:space="preserve">                       relacionado  con  el  Estado  del  cual  es  nacional</w:t>
        <w:br/>
        <w:t xml:space="preserve">                       permitiría mayor nivel  de  representatividad  en  el</w:t>
        <w:br/>
        <w:t xml:space="preserve">                       juicio. [… Ahora bien,] la  legitimidad  de  un  juez</w:t>
        <w:br/>
        <w:t xml:space="preserve">                       nacional se deriva de la  voluntad  conjunta  de  los</w:t>
        <w:br/>
        <w:t xml:space="preserve">                       Estados miembros que lo eligieron que se  la  otorgan</w:t>
        <w:br/>
        <w:t xml:space="preserve">                       para conocer todos los casos presentados a la  Corte,</w:t>
        <w:br/>
        <w:t xml:space="preserve">                       a partir del momento en que pasa a ejercer su  cargo.</w:t>
        <w:br/>
        <w:t xml:space="preserve">                       [… Así e]l juez de la Corte es,  de  hecho,  el  juez</w:t>
        <w:br/>
        <w:t xml:space="preserve">                       natural del sistema y debe, en esa condición, ejercer</w:t>
        <w:br/>
        <w:t xml:space="preserve">                       plenamente su capacidad de decisión.</w:t>
        <w:br/>
        <w:br/>
        <w:br/>
        <w:t xml:space="preserve">                       [… Es] oportuna la promoción de un diálogo interno  a</w:t>
        <w:br/>
        <w:t xml:space="preserve">                       fin de identificar posibles candidatos a juez […] que</w:t>
        <w:br/>
        <w:t xml:space="preserve">                       gocen  de  notable  saber  jurídico  en  materia   de</w:t>
        <w:br/>
        <w:t xml:space="preserve">                       derechos humanos. [… E]l hecho de  que  un  candidato</w:t>
        <w:br/>
        <w:t xml:space="preserve">                       goce  del  más  amplio   respaldo   interno   posible</w:t>
        <w:br/>
        <w:t xml:space="preserve">                       contribuye para reforzar  la  [referida]  legitimidad</w:t>
        <w:br/>
        <w:t xml:space="preserve">                       conferida por la Asamblea General de la OEA.</w:t>
        <w:br/>
        <w:br/>
        <w:t>Colombia:   En sus observaciones escritas, durante la  audiencia  pública  y</w:t>
        <w:br/>
        <w:t xml:space="preserve">                       en sus comentarios finales escritos Colombia  indicó,</w:t>
        <w:br/>
        <w:t xml:space="preserve">                       entre otros,  que:</w:t>
        <w:br/>
        <w:br/>
        <w:t xml:space="preserve">                       En cuanto a la primera pregunta de la consulta (supra</w:t>
        <w:br/>
        <w:t xml:space="preserve">                       párr. 3)</w:t>
        <w:br/>
        <w:br/>
        <w:t xml:space="preserve">                       [… D]entro del proceso amplio de reflexión  sobre  el</w:t>
        <w:br/>
        <w:t xml:space="preserve">                       futuro y el presente del  sistema  interamericano  de</w:t>
        <w:br/>
        <w:t xml:space="preserve">                       derechos humanos […]  Colombia  ha  privilegiado  los</w:t>
        <w:br/>
        <w:t xml:space="preserve">                       principios de igualdad de armas y equilibrio procesal</w:t>
        <w:br/>
        <w:t xml:space="preserve">                       dentro de los procedimientos que se  surten  ante  la</w:t>
        <w:br/>
        <w:t xml:space="preserve">                       […] Comisión Interamericana y ante la […] Corte sobre</w:t>
        <w:br/>
        <w:t xml:space="preserve">                       cualquier otra consideración […] en virtud de que  el</w:t>
        <w:br/>
        <w:t xml:space="preserve">                       pleno  respeto  y  la  observancia   de   estos   dos</w:t>
        <w:br/>
        <w:t xml:space="preserve">                       principios  fundamentales  fortalece  el  sistema   y</w:t>
        <w:br/>
        <w:t xml:space="preserve">                       refuerza  cada  vez  más  la   legitimidad   de   las</w:t>
        <w:br/>
        <w:t xml:space="preserve">                       decisiones y las actuaciones del mismo.</w:t>
        <w:br/>
        <w:br/>
        <w:br/>
        <w:t xml:space="preserve">                       En este sentido[,…]  Colombia  considera  que  si  al</w:t>
        <w:br/>
        <w:t xml:space="preserve">                       menos existe una duda razonable de que la figura  del</w:t>
        <w:br/>
        <w:t xml:space="preserve">                       juez  ad  hoc  puede  vulnerar  […]  dos   principios</w:t>
        <w:br/>
        <w:t xml:space="preserve">                       fundamentales  [el  de  igualdad  de   armas   y   el</w:t>
        <w:br/>
        <w:t xml:space="preserve">                       equilibrio procesal …] la Corte debe  salvaguardarlos</w:t>
        <w:br/>
        <w:t xml:space="preserve">                       por encima de cualquier discusión o debate.  Colombia</w:t>
        <w:br/>
        <w:t xml:space="preserve">                       se da a reconocer que,  al  leer  las  intervenciones</w:t>
        <w:br/>
        <w:t xml:space="preserve">                       escritas de la  sociedad  civil,  ha  comprendido  el</w:t>
        <w:br/>
        <w:t xml:space="preserve">                       alcance de sus preocupaciones. Por eso  […]  Colombia</w:t>
        <w:br/>
        <w:t xml:space="preserve">                       confía en la sabiduría de la […] Corte y en  su  buen</w:t>
        <w:br/>
        <w:t xml:space="preserve">                       juicio  para  resolver  esta  consulta  […]   y,   en</w:t>
        <w:br/>
        <w:t xml:space="preserve">                       consecuencia, respetará la decisión a  que  la  Corte</w:t>
        <w:br/>
        <w:t xml:space="preserve">                       allegue.</w:t>
        <w:br/>
        <w:br/>
        <w:t xml:space="preserve">                       En cuanto a la segunda pregunta de la consulta (supra</w:t>
        <w:br/>
        <w:t xml:space="preserve">                       párr. 3)</w:t>
        <w:br/>
        <w:br/>
        <w:br/>
        <w:t xml:space="preserve">                       […  L]a  función  jurisdiccional  […]  goza   de   la</w:t>
        <w:br/>
        <w:t xml:space="preserve">                       presunción de independencia e imparcialidad, sobre la</w:t>
        <w:br/>
        <w:t xml:space="preserve">                       base del  principio  de  buena  fe  […  y]  cualquier</w:t>
        <w:br/>
        <w:t xml:space="preserve">                       observación al respecto debe probarse,  no  como  una</w:t>
        <w:br/>
        <w:t xml:space="preserve">                       afirmación genérica, sino dentro y para el caso en el</w:t>
        <w:br/>
        <w:t xml:space="preserve">                       que se alega. […]</w:t>
        <w:br/>
        <w:br/>
        <w:br/>
        <w:t xml:space="preserve">                       [La actividad judicial del  Juez  nacional  está  más</w:t>
        <w:br/>
        <w:t xml:space="preserve">                       ligada a sus cualidades personales  y  profesionales,</w:t>
        <w:br/>
        <w:t xml:space="preserve">                       que a su nacionalidad en el sentido  d]el  numeral  1</w:t>
        <w:br/>
        <w:t xml:space="preserve">                       del artículo 52 de la [Convención].</w:t>
        <w:br/>
        <w:br/>
        <w:br/>
        <w:t xml:space="preserve">                       [… Por otro lado,] el proceso  de  selección  de  los</w:t>
        <w:br/>
        <w:t xml:space="preserve">                       miembros  de  la  Corte  […]  está  regulado  por  el</w:t>
        <w:br/>
        <w:t xml:space="preserve">                       artículo 53 de la Convención [… y] de  faltar  alguno</w:t>
        <w:br/>
        <w:t xml:space="preserve">                       de los requisitos de elegibilidad[,…]  cualquiera  de</w:t>
        <w:br/>
        <w:t xml:space="preserve">                       los Estados miembros de la OEA podría alegar la falta</w:t>
        <w:br/>
        <w:t xml:space="preserve">                       de idoneidad del  candidato.  […]  Además,  […]  este</w:t>
        <w:br/>
        <w:t xml:space="preserve">                       proceso de elección finaliza con la toma de  posesión</w:t>
        <w:br/>
        <w:t xml:space="preserve">                       del cargo, en la cual, [… conforme]  el  artículo  11</w:t>
        <w:br/>
        <w:t xml:space="preserve">                       del Estatuto de la  Corte,  debe  rendirse  juramento</w:t>
        <w:br/>
        <w:t xml:space="preserve">                       solemne  de  independencia  e  imparcialidad   —entre</w:t>
        <w:br/>
        <w:t xml:space="preserve">                       otros—   en   el   ejercicio   de    las    funciones</w:t>
        <w:br/>
        <w:t xml:space="preserve">                       jurisdiccionales. […]  Todo  lo  anterior  es  prueba</w:t>
        <w:br/>
        <w:t xml:space="preserve">                       entonces  del  escrupuloso  y  exigente  proceso   de</w:t>
        <w:br/>
        <w:t xml:space="preserve">                       selección […].</w:t>
        <w:br/>
        <w:br/>
        <w:br/>
        <w:t xml:space="preserve">                       En todo caso, a pesar  de  la  evaluación  técnica  y</w:t>
        <w:br/>
        <w:t xml:space="preserve">                       política que realiza la OEA mediante  el  proceso  de</w:t>
        <w:br/>
        <w:t xml:space="preserve">                       elección de los candidatos a Juez de  la  Corte  […],</w:t>
        <w:br/>
        <w:t xml:space="preserve">                       existen también  mecanismos  para  que,  en  aquellos</w:t>
        <w:br/>
        <w:t xml:space="preserve">                       asuntos en los cuales se ponga en duda la  mencionada</w:t>
        <w:br/>
        <w:t xml:space="preserve">                       imparcialidad  e  independencia  para  un   caso   en</w:t>
        <w:br/>
        <w:t xml:space="preserve">                       concreto, se le excluya de su  conocimiento.  […  L]a</w:t>
        <w:br/>
        <w:t xml:space="preserve">                       propuesta hecha por el Estado argentino  […]  crearía</w:t>
        <w:br/>
        <w:t xml:space="preserve">                       una presunción de hecho según la cual la nacionalidad</w:t>
        <w:br/>
        <w:t xml:space="preserve">                       del juez, ya es por sí sola, un  elemento  suficiente</w:t>
        <w:br/>
        <w:t xml:space="preserve">                       para  considerar  su  posición  como  parcializada  y</w:t>
        <w:br/>
        <w:t xml:space="preserve">                       carente de objetividad[, desconociendo…]  el  régimen</w:t>
        <w:br/>
        <w:t xml:space="preserve">                       de impedimentos, excusas e inhabilitación […].</w:t>
        <w:br/>
        <w:br/>
        <w:br/>
        <w:t xml:space="preserve">                       […] Por esta razón, […] exigirle a un juez  apartarse</w:t>
        <w:br/>
        <w:t xml:space="preserve">                       de la deliberación y decisión de un caso en  el  cual</w:t>
        <w:br/>
        <w:t xml:space="preserve">                       su Estado es demandado, desconoce la lógica normativa</w:t>
        <w:br/>
        <w:t xml:space="preserve">                       propuesta  por   la   Convención   y   demás   normas</w:t>
        <w:br/>
        <w:t xml:space="preserve">                       concordantes, contradice el principio de buena fe,  y</w:t>
        <w:br/>
        <w:t xml:space="preserve">                       desconoce las  circunstancias  particulares  de  cada</w:t>
        <w:br/>
        <w:t xml:space="preserve">                       asunto sometido  a  conocimiento  de  la  […]  Corte,</w:t>
        <w:br/>
        <w:t xml:space="preserve">                       privilegiando conjeturas generales.</w:t>
        <w:br/>
        <w:br/>
        <w:br/>
        <w:t>El Salvador En sus observaciones  escritas  y  orales  El  Salvador  indicó,</w:t>
        <w:br/>
        <w:t xml:space="preserve">                       entre otros, que:</w:t>
        <w:br/>
        <w:br/>
        <w:t xml:space="preserve">                       En cuanto a la primera pregunta de la consulta (supra</w:t>
        <w:br/>
        <w:t xml:space="preserve">                       párr. 3)</w:t>
        <w:br/>
        <w:br/>
        <w:t xml:space="preserve">                       [… E]l nombramiento de un juez ad hoc por  un  Estado</w:t>
        <w:br/>
        <w:t xml:space="preserve">                       no debe estar limitado a los casos en que la  demanda</w:t>
        <w:br/>
        <w:t xml:space="preserve">                       interpuesta ante la Corte haya sido originada en  una</w:t>
        <w:br/>
        <w:t xml:space="preserve">                       denuncia interestatal  […  Este]  derecho  […]  puede</w:t>
        <w:br/>
        <w:t xml:space="preserve">                       encontrarse  en  diferentes  cuerpos  normativos   de</w:t>
        <w:br/>
        <w:t xml:space="preserve">                       tribunales con competencia para  conocer  asuntos  de</w:t>
        <w:br/>
        <w:t xml:space="preserve">                       naturaleza distinta a la de la protección de derechos</w:t>
        <w:br/>
        <w:t xml:space="preserve">                       humanos, pero no por ello resulta menos importante la</w:t>
        <w:br/>
        <w:t xml:space="preserve">                       consideración de  esta  figura  […]  como  parte  del</w:t>
        <w:br/>
        <w:t xml:space="preserve">                       debido proceso establecido a  favor  de  los  Estados</w:t>
        <w:br/>
        <w:t xml:space="preserve">                       […].</w:t>
        <w:br/>
        <w:br/>
        <w:br/>
        <w:t xml:space="preserve">                       El  artículo  [55  de  la  Convención  Americana   …]</w:t>
        <w:br/>
        <w:t xml:space="preserve">                       contempla expresamente el  derecho  que  todo  Estado</w:t>
        <w:br/>
        <w:t xml:space="preserve">                       tiene de nombrar un juez ad-hoc. […] La  práctica  de</w:t>
        <w:br/>
        <w:t xml:space="preserve">                       la Corte en la aplicación de la citada norma en casos</w:t>
        <w:br/>
        <w:t xml:space="preserve">                       individuales[,…] puede rastrearse  a  más  de  veinte</w:t>
        <w:br/>
        <w:t xml:space="preserve">                       años. [Esto, además,] ha sido  admitid[o]  por  todos</w:t>
        <w:br/>
        <w:t xml:space="preserve">                       los operadores del Sistema de Protección de  Derechos</w:t>
        <w:br/>
        <w:t xml:space="preserve">                       Humanos  sin  reparo  alguno  […]  hasta  la   fecha,</w:t>
        <w:br/>
        <w:t xml:space="preserve">                       garantizando a  las  partes  involucradas  el  debido</w:t>
        <w:br/>
        <w:t xml:space="preserve">                       proceso que ha sido requerida de éste.</w:t>
        <w:br/>
        <w:br/>
        <w:br/>
        <w:t xml:space="preserve">                       [L]os  jueces  ad  hoc,  al  igual  que  los   jueces</w:t>
        <w:br/>
        <w:t xml:space="preserve">                       permanentes, actúan a ‘título  personal’,  es  decir,</w:t>
        <w:br/>
        <w:t xml:space="preserve">                       éstos no representan a los Estados cuya  nacionalidad</w:t>
        <w:br/>
        <w:t xml:space="preserve">                       gozan o que los  proponen  […].  [L]as  disposiciones</w:t>
        <w:br/>
        <w:t xml:space="preserve">                       relativas a los jueces permanentes igualmente le  son</w:t>
        <w:br/>
        <w:t xml:space="preserve">                       aplicables a los jueces ad hoc garantizando con  ello</w:t>
        <w:br/>
        <w:t xml:space="preserve">                       su independencia y su solvencia moral […  .  Además,]</w:t>
        <w:br/>
        <w:t xml:space="preserve">                       están en la obligación de rendir juramento al momento</w:t>
        <w:br/>
        <w:t xml:space="preserve">                       de tomar posición de su cargo, para desempeñarse  […]</w:t>
        <w:br/>
        <w:t xml:space="preserve">                       con honradez, independencia  e  imparcialidad  […  y]</w:t>
        <w:br/>
        <w:t xml:space="preserve">                       guardar[án] secreto de todas las  deliberaciones  que</w:t>
        <w:br/>
        <w:t xml:space="preserve">                       ante su presencia se realice.</w:t>
        <w:br/>
        <w:br/>
        <w:br/>
        <w:t xml:space="preserve">                       [L]a claridad de la Corte en cuanto al  ejercicio  de</w:t>
        <w:br/>
        <w:t xml:space="preserve">                       los jueces Ad  Hoc  es  tal,  que  al  comprender  la</w:t>
        <w:br/>
        <w:t xml:space="preserve">                       diversidad de los sistemas jurídicos de  los  Estados</w:t>
        <w:br/>
        <w:t xml:space="preserve">                       miembros de la OEA, ha estimado procedente contar con</w:t>
        <w:br/>
        <w:t xml:space="preserve">                       un profesional del más alto  nivel  del  Estado  cuyo</w:t>
        <w:br/>
        <w:t xml:space="preserve">                       caso se encuentra bajo  conocimiento  del  mismo,  no</w:t>
        <w:br/>
        <w:t xml:space="preserve">                       para que actúe en forma de abogado  de  este  último,</w:t>
        <w:br/>
        <w:t xml:space="preserve">                       sino  para  que  en  virtud  de   sus   conocimientos</w:t>
        <w:br/>
        <w:t xml:space="preserve">                       especiales del sistema jurídico  de  su  nacionalidad</w:t>
        <w:br/>
        <w:t xml:space="preserve">                       pueda  clarificar[,]  en   el   transcurso   de   las</w:t>
        <w:br/>
        <w:t xml:space="preserve">                       deliberaciones, dudas o consultas que  puedan  surgir</w:t>
        <w:br/>
        <w:t xml:space="preserve">                       del  análisis  del  caso   por   los   demás   Jueces</w:t>
        <w:br/>
        <w:t xml:space="preserve">                       permanentes del  Tribunal.  […  L]ejos  de  poner  en</w:t>
        <w:br/>
        <w:t xml:space="preserve">                       desventaja a una de  las  Partes,  este  nombramiento</w:t>
        <w:br/>
        <w:t xml:space="preserve">                       vuelve el proceso  equitativo  y  garantiza  que  las</w:t>
        <w:br/>
        <w:t xml:space="preserve">                       decisiones que adopte la Corte se realizarán contando</w:t>
        <w:br/>
        <w:t xml:space="preserve">                       con todos  los  elementos  necesarios  para  que  sea</w:t>
        <w:br/>
        <w:t xml:space="preserve">                       fundada en derecho.</w:t>
        <w:br/>
        <w:br/>
        <w:br/>
        <w:t xml:space="preserve">                       Por otra parte, […] la posibilidad de nombrar un juez</w:t>
        <w:br/>
        <w:t xml:space="preserve">                       Ad hoc, coadyuva a que exista mayor participación  de</w:t>
        <w:br/>
        <w:t xml:space="preserve">                       los  Estados  miembros  de  la  OEA   en   la   Corte</w:t>
        <w:br/>
        <w:t xml:space="preserve">                       Interamericana […], y que  la  participación  de  los</w:t>
        <w:br/>
        <w:t xml:space="preserve">                       mismos no se vea restringida a la elección  de  siete</w:t>
        <w:br/>
        <w:t xml:space="preserve">                       jueces por  períodos  de  seis  años  cada  uno,  […]</w:t>
        <w:br/>
        <w:t xml:space="preserve">                       haciendo    más    transparente    el    Sistema    y</w:t>
        <w:br/>
        <w:t xml:space="preserve">                       fortaleciéndolo por ende.</w:t>
        <w:br/>
        <w:br/>
        <w:br/>
        <w:t xml:space="preserve">                       En cuanto a la segunda pregunta de la consulta (supra</w:t>
        <w:br/>
        <w:t xml:space="preserve">                       párr. 3)</w:t>
        <w:br/>
        <w:br/>
        <w:br/>
        <w:t xml:space="preserve">                       [… Debido a] la naturaleza misma del juez y  […]  los</w:t>
        <w:br/>
        <w:t xml:space="preserve">                       criterios de elección para el  cargo,  […  éstos]  no</w:t>
        <w:br/>
        <w:t xml:space="preserve">                       representan o asesoran a un determinado Gobierno, por</w:t>
        <w:br/>
        <w:t xml:space="preserve">                       el  contrario,  […]  actúan  en   beneficio   de   la</w:t>
        <w:br/>
        <w:t xml:space="preserve">                       protección  de  los  derechos  humanos[.]  No  existe</w:t>
        <w:br/>
        <w:t xml:space="preserve">                       ningún riesgo en  que  un  magistrado  [nacional  del</w:t>
        <w:br/>
        <w:t xml:space="preserve">                       Estado demandado,] que se encuentra conociendo de una</w:t>
        <w:br/>
        <w:t xml:space="preserve">                       petición particular, pueda incidir  negativamente  en</w:t>
        <w:br/>
        <w:t xml:space="preserve">                       la tutela de los derechos […].  Sin  embargo,  en  el</w:t>
        <w:br/>
        <w:t xml:space="preserve">                       caso  que  pudiera  detectarse  alguna  situación  de</w:t>
        <w:br/>
        <w:t xml:space="preserve">                       [esta] naturaleza […] tanto el Estatuto de  la  Corte</w:t>
        <w:br/>
        <w:t xml:space="preserve">                       como su Reglamento […], posibilita[n] los  mecanismos</w:t>
        <w:br/>
        <w:t xml:space="preserve">                       para que un  juez  nombrado  pueda  separarse  o  ser</w:t>
        <w:br/>
        <w:t xml:space="preserve">                       separado de sus funciones, como lo son  las  causales</w:t>
        <w:br/>
        <w:t xml:space="preserve">                       […]  de  incompatibilidad,  impedimento,  excusas   e</w:t>
        <w:br/>
        <w:t xml:space="preserve">                       inhabilitación, renuncias e incapacidades […].</w:t>
        <w:br/>
        <w:br/>
        <w:br/>
        <w:t>Guatemala   Durante la audiencia  pública  y  en  sus  comentarios  escritos</w:t>
        <w:br/>
        <w:t xml:space="preserve">                       Guatemala indicó, entre otros, que:</w:t>
        <w:br/>
        <w:br/>
        <w:t xml:space="preserve">                       En cuanto a la primera pregunta de la consulta (supra</w:t>
        <w:br/>
        <w:t xml:space="preserve">                       párr. 3)</w:t>
        <w:br/>
        <w:br/>
        <w:br/>
        <w:t xml:space="preserve">                       En el sistema interamericano de Derechos Humanos  los</w:t>
        <w:br/>
        <w:t xml:space="preserve">                       artículos  55  de  la  Convención   Americana   sobre</w:t>
        <w:br/>
        <w:t xml:space="preserve">                       Derechos Humanos, 10 del Estatuto de la Corte y 18 de</w:t>
        <w:br/>
        <w:t xml:space="preserve">                       su Reglamento otorgan  a  los  Estados  parte  en  un</w:t>
        <w:br/>
        <w:t xml:space="preserve">                       conflicto, sometido a la jurisdicción de la Corte, el</w:t>
        <w:br/>
        <w:t xml:space="preserve">                       derecho a designar un juez ad hoc en el  supuesto  de</w:t>
        <w:br/>
        <w:t xml:space="preserve">                       que ninguno de los jueces que conocen el mismo  posea</w:t>
        <w:br/>
        <w:t xml:space="preserve">                       su nacionalidad, especialmente por el hecho de que la</w:t>
        <w:br/>
        <w:t xml:space="preserve">                       […]  Corte  sólo   cuenta   con   siete   magistrados</w:t>
        <w:br/>
        <w:t xml:space="preserve">                       permanentes.</w:t>
        <w:br/>
        <w:br/>
        <w:br/>
        <w:t xml:space="preserve">                       Según la práctica de la […] Corte Interamericana, […]</w:t>
        <w:br/>
        <w:t xml:space="preserve">                       en los casos individuales, [… ésta] ha  solicitado  a</w:t>
        <w:br/>
        <w:t xml:space="preserve">                       los Estados demandados el nombramiento de  jueces  ad</w:t>
        <w:br/>
        <w:t xml:space="preserve">                       hoc[… .  E]stamos  frente  a  una  norma  de  derecho</w:t>
        <w:br/>
        <w:t xml:space="preserve">                       consuetudinario que  debe  reconocerse  como  tal,  y</w:t>
        <w:br/>
        <w:t xml:space="preserve">                       seguir recurriendo a ella.</w:t>
        <w:br/>
        <w:br/>
        <w:br/>
        <w:t xml:space="preserve">                       La participación de un juez de  la  nacionalidad  del</w:t>
        <w:br/>
        <w:t xml:space="preserve">                       Estado demandado, en el contexto de un caso originado</w:t>
        <w:br/>
        <w:t xml:space="preserve">                       por una petición individual, es un recurso  idóneo  y</w:t>
        <w:br/>
        <w:t xml:space="preserve">                       necesario con el que cuenta este  […]  Tribunal  para</w:t>
        <w:br/>
        <w:t xml:space="preserve">                       tener elementos suficientes  que  en  su  momento  le</w:t>
        <w:br/>
        <w:t xml:space="preserve">                       permitan llevar  a  cabo  una  valoración  mucho  más</w:t>
        <w:br/>
        <w:t xml:space="preserve">                       objetiva y acorde con las circunstancias particulares</w:t>
        <w:br/>
        <w:t xml:space="preserve">                       del derecho interno y el contexto político, económico</w:t>
        <w:br/>
        <w:t xml:space="preserve">                       y social en el que se encuentra el Estado que está en</w:t>
        <w:br/>
        <w:t xml:space="preserve">                       el conflicto. Así,  la  participación  del  juez  […]</w:t>
        <w:br/>
        <w:t xml:space="preserve">                       resulta benéfica para las presuntas víctimas […]. Por</w:t>
        <w:br/>
        <w:t xml:space="preserve">                       lo que, en vez de que exista una desigualdad de armas</w:t>
        <w:br/>
        <w:t xml:space="preserve">                       en  el   proceso,   debe   verse   como   un   aporte</w:t>
        <w:br/>
        <w:t xml:space="preserve">                       significativo para el mismo […].</w:t>
        <w:br/>
        <w:br/>
        <w:br/>
        <w:t xml:space="preserve">                       [U]n juez ad hoc  no  representa  al  Estado  que  lo</w:t>
        <w:br/>
        <w:t xml:space="preserve">                       propuso, sino que se desempeña en el cargo con  total</w:t>
        <w:br/>
        <w:t xml:space="preserve">                       independencia e imparcialidad […] [L]as disposiciones</w:t>
        <w:br/>
        <w:t xml:space="preserve">                       relativas a los jueces permanentes igualmente le  son</w:t>
        <w:br/>
        <w:t xml:space="preserve">                       aplicables a los jueces ad hoc.</w:t>
        <w:br/>
        <w:br/>
        <w:br/>
        <w:t xml:space="preserve">                       En cuanto a la segunda pregunta de la consulta (supra</w:t>
        <w:br/>
        <w:t xml:space="preserve">                       párr. 3)</w:t>
        <w:br/>
        <w:br/>
        <w:t xml:space="preserve">                       [… L]os jueces  permanentes  de  nacionalidad  de  un</w:t>
        <w:br/>
        <w:t xml:space="preserve">                       Estado  en  litigio  […]  no  debieran  excusarse  de</w:t>
        <w:br/>
        <w:t xml:space="preserve">                       conocer  un  caso,  […   ya   que]   no   pierde   su</w:t>
        <w:br/>
        <w:t xml:space="preserve">                       imparcialidad e independencia  de  sus  apreciaciones</w:t>
        <w:br/>
        <w:t xml:space="preserve">                       por el hecho de ser nacional de un Estado parte en un</w:t>
        <w:br/>
        <w:t xml:space="preserve">                       litigio. Al contrario, en vez de implicar  un  riesgo</w:t>
        <w:br/>
        <w:t xml:space="preserve">                       para el principio de igualdad de las  partes  en  los</w:t>
        <w:br/>
        <w:t xml:space="preserve">                       procesos jurisdiccionales, el análisis del caso  será</w:t>
        <w:br/>
        <w:t xml:space="preserve">                       más objetivo  por  estar  apegado  al  contexto  real</w:t>
        <w:br/>
        <w:t xml:space="preserve">                       existente de su país, coadyuvando al mismo tiempo,  a</w:t>
        <w:br/>
        <w:t xml:space="preserve">                       promover  cambios  legislativos,  administrativos   y</w:t>
        <w:br/>
        <w:t xml:space="preserve">                       judiciales en  el  país  que  lo  haya  nombrado,  en</w:t>
        <w:br/>
        <w:t xml:space="preserve">                       beneficio  de   todos   los   actores   del   sistema</w:t>
        <w:br/>
        <w:t xml:space="preserve">                       interamericano de derechos humanos.</w:t>
        <w:br/>
        <w:br/>
        <w:br/>
        <w:t xml:space="preserve">                       […] Sin embargo, las partes de  un  litigio  de  esta</w:t>
        <w:br/>
        <w:t xml:space="preserve">                       naturaleza siempre  pueden  hacer  uso  de  la  norma</w:t>
        <w:br/>
        <w:t xml:space="preserve">                       contenida en el artículo 10 del Estatuto de la  Corte</w:t>
        <w:br/>
        <w:t xml:space="preserve">                       que regula las  figuras  de  impedimento,  excusas  e</w:t>
        <w:br/>
        <w:t xml:space="preserve">                       inhabilitación[. … Pero,] los  jueces  […]  deben  de</w:t>
        <w:br/>
        <w:t xml:space="preserve">                       excusarse de conocer determinado  asunto  no  por  su</w:t>
        <w:br/>
        <w:t xml:space="preserve">                       nacionalidad, sino por considerar que  tienen  causal</w:t>
        <w:br/>
        <w:t xml:space="preserve">                       de impedimento o interés directo en el asunto.</w:t>
        <w:br/>
        <w:br/>
        <w:t>México:     En sus observaciones escritas, orales y finales, México  expresó</w:t>
        <w:br/>
        <w:t xml:space="preserve">                       que:</w:t>
        <w:br/>
        <w:br/>
        <w:t xml:space="preserve">                       En cuanto a la primera pregunta de la consulta (supra</w:t>
        <w:br/>
        <w:t xml:space="preserve">                       párr. 3)</w:t>
        <w:br/>
        <w:br/>
        <w:br/>
        <w:t xml:space="preserve">                       [L]os artículos 55 de la [Convención  Americana],  10</w:t>
        <w:br/>
        <w:t xml:space="preserve">                       del Estatuto [de la Corte] y 18 del  Reglamento  [del</w:t>
        <w:br/>
        <w:t xml:space="preserve">                       Tribunal] otorgan a los Estados parte en un conflicto</w:t>
        <w:br/>
        <w:t xml:space="preserve">                       sometido a la jurisdicción de la [Corte], el  derecho</w:t>
        <w:br/>
        <w:t xml:space="preserve">                       a designar un juez ad  hoc  en  el  supuesto  de  que</w:t>
        <w:br/>
        <w:t xml:space="preserve">                       ninguno de los jueces que conocen del mismo posea  su</w:t>
        <w:br/>
        <w:t xml:space="preserve">                       nacionalidad. [Este] derecho consagrado […] guarda un</w:t>
        <w:br/>
        <w:t xml:space="preserve">                       justo equilibrio  entre  la  protección  de  derechos</w:t>
        <w:br/>
        <w:t xml:space="preserve">                       humanos —fin  último  del  sistema—  y  la  seguridad</w:t>
        <w:br/>
        <w:t xml:space="preserve">                       jurídica  y  la  equidad  procesal  que  aseguran  la</w:t>
        <w:br/>
        <w:t xml:space="preserve">                       estabilidad  y  la   confiabilidad   de   la   tutela</w:t>
        <w:br/>
        <w:t xml:space="preserve">                       internacional.  […  Además,]  existe   una   práctica</w:t>
        <w:br/>
        <w:t xml:space="preserve">                       generalizada regional sobre la figura de juez ad  hoc</w:t>
        <w:br/>
        <w:t xml:space="preserve">                       en la tramitación de casos iniciados en  el  contexto</w:t>
        <w:br/>
        <w:t xml:space="preserve">                       de peticiones individuales, mismos que constituyen la</w:t>
        <w:br/>
        <w:t xml:space="preserve">                       base del funcionamiento del sistema.</w:t>
        <w:br/>
        <w:br/>
        <w:br/>
        <w:t xml:space="preserve">                       [… Al respecto], es preciso  tomar  en  consideración</w:t>
        <w:br/>
        <w:t xml:space="preserve">                       que ambos elementos [de la  costumbre  internacional]</w:t>
        <w:br/>
        <w:t xml:space="preserve">                       son plenamente satisfechos en el caso que  nos  ocupa</w:t>
        <w:br/>
        <w:t xml:space="preserve">                       […]: la práctica de los Estados  involucrados  (State</w:t>
        <w:br/>
        <w:t xml:space="preserve">                       practice) y la convicción, de esos  Estados,  de  que</w:t>
        <w:br/>
        <w:t xml:space="preserve">                       esa práctica se  encuentra  en  el  contexto  de  una</w:t>
        <w:br/>
        <w:t xml:space="preserve">                       obligación jurídica internacional (opinio juris  sive</w:t>
        <w:br/>
        <w:t xml:space="preserve">                       necessitatis).</w:t>
        <w:br/>
        <w:br/>
        <w:br/>
        <w:t xml:space="preserve">                       El hecho de que  la  [Corte]  esté  integrada  por  7</w:t>
        <w:br/>
        <w:t xml:space="preserve">                       jueces, de los cuales no podrá haber 2  de  la  misma</w:t>
        <w:br/>
        <w:t xml:space="preserve">                       nacionalidad [según lo  dispone  el  artículo  4  del</w:t>
        <w:br/>
        <w:t xml:space="preserve">                       Estatuto  de  la  Corte],  no  puede  ser  motivo  de</w:t>
        <w:br/>
        <w:t xml:space="preserve">                       desventaja jurídica para aquel  Estado  parte  en  un</w:t>
        <w:br/>
        <w:t xml:space="preserve">                       conflicto internacional que no cuente con un juez  de</w:t>
        <w:br/>
        <w:t xml:space="preserve">                       su nacionalidad que participe en las  consideraciones</w:t>
        <w:br/>
        <w:t xml:space="preserve">                       del  caso.  Por  el  contrario,  debido  a   que   la</w:t>
        <w:br/>
        <w:t xml:space="preserve">                       resolución, que  eventualmente  emitirá  el  tribunal</w:t>
        <w:br/>
        <w:t xml:space="preserve">                       repercutirá inevitablemente en  el  sistema  jurídico</w:t>
        <w:br/>
        <w:t xml:space="preserve">                       interno  […]  del  Estado  condenado,  el  derecho  a</w:t>
        <w:br/>
        <w:t xml:space="preserve">                       designar a un nacional independiente e imparcial para</w:t>
        <w:br/>
        <w:t xml:space="preserve">                       que colabore con la Corte, es un derecho  fundamental</w:t>
        <w:br/>
        <w:t xml:space="preserve">                       en el contexto del derecho internacional público.</w:t>
        <w:br/>
        <w:br/>
        <w:br/>
        <w:t xml:space="preserve">                       Resulta evidente que las disposiciones  relativas  al</w:t>
        <w:br/>
        <w:t xml:space="preserve">                       procedimiento de selección y  a  la  duración  en  el</w:t>
        <w:br/>
        <w:t xml:space="preserve">                       cargo son más complejas para  los  jueces  titulares.</w:t>
        <w:br/>
        <w:t xml:space="preserve">                       Sin embargo, esa situación no puede implicar  que  la</w:t>
        <w:br/>
        <w:t xml:space="preserve">                       participación  de  los  jueces  ad   hoc   merme   la</w:t>
        <w:br/>
        <w:t xml:space="preserve">                       independencia  e  imparcialidad  de  la  Corte  o  la</w:t>
        <w:br/>
        <w:t xml:space="preserve">                       seguridad jurídica de las partes. [L]a naturaleza  de</w:t>
        <w:br/>
        <w:t xml:space="preserve">                       la función de […] los jueces ad hoc hace necesario un</w:t>
        <w:br/>
        <w:t xml:space="preserve">                       proceso de designación menos  formal  en  el  que  el</w:t>
        <w:br/>
        <w:t xml:space="preserve">                       cargo se limita a la sustanciación de  un  asunto  en</w:t>
        <w:br/>
        <w:t xml:space="preserve">                       particular y lo que resulta de la mayor  importancia,</w:t>
        <w:br/>
        <w:t xml:space="preserve">                       sujeto a la aprobación tanto de los representantes de</w:t>
        <w:br/>
        <w:t xml:space="preserve">                       las presuntas víctimas, como de la Comisión y  de  la</w:t>
        <w:br/>
        <w:t xml:space="preserve">                       Corte […].</w:t>
        <w:br/>
        <w:br/>
        <w:br/>
        <w:t xml:space="preserve">                       [… L]a designación a título  personal  y  la  función</w:t>
        <w:br/>
        <w:t xml:space="preserve">                       judicial […] se  encuentran  sujetas  a  un  estándar</w:t>
        <w:br/>
        <w:t xml:space="preserve">                       sumamente   específico   de   derechos,   deberes   y</w:t>
        <w:br/>
        <w:t xml:space="preserve">                       responsabilidades  aplicables  a  todos  los   jueces</w:t>
        <w:br/>
        <w:t xml:space="preserve">                       titulares y ad  hoc.  […  A]dicionalmente,  desde  el</w:t>
        <w:br/>
        <w:t xml:space="preserve">                       momento en que tome posesión del cargo, deberá rendir</w:t>
        <w:br/>
        <w:t xml:space="preserve">                       un  juramento  o  declaración  solemne  [conforme  el</w:t>
        <w:br/>
        <w:t xml:space="preserve">                       artículo 11 del Estatuto de la Corte] y se encontrará</w:t>
        <w:br/>
        <w:t xml:space="preserve">                       sujeto a las mismas condiciones  previstas  para  los</w:t>
        <w:br/>
        <w:t xml:space="preserve">                       Jueces titulares [artículo 10.5 de dicho  Estatuto…].</w:t>
        <w:br/>
        <w:t xml:space="preserve">                       [E]l hecho de que la Corte,  después  del  respectivo</w:t>
        <w:br/>
        <w:t xml:space="preserve">                       procedimiento de valoración, acepte la  participación</w:t>
        <w:br/>
        <w:t xml:space="preserve">                       de un juez ad hoc, demuestra que las  características</w:t>
        <w:br/>
        <w:t xml:space="preserve">                       de imparcialidad e independencia […] están plenamente</w:t>
        <w:br/>
        <w:t xml:space="preserve">                       satisfechas. […]</w:t>
        <w:br/>
        <w:br/>
        <w:br/>
        <w:t xml:space="preserve">                       La participación de un juez de  la  nacionalidad  del</w:t>
        <w:br/>
        <w:t xml:space="preserve">                       Estado demandado en el contexto de un caso  originado</w:t>
        <w:br/>
        <w:t xml:space="preserve">                       por un[a] petición individual es un recurso idóneo  y</w:t>
        <w:br/>
        <w:t xml:space="preserve">                       necesario  con  el  que  cuenta  [el]  Tribunal  para</w:t>
        <w:br/>
        <w:t xml:space="preserve">                       hacerse de elementos suficientes que en su momento le</w:t>
        <w:br/>
        <w:t xml:space="preserve">                       permitirán llevar a cabo  una  valoración  mucho  más</w:t>
        <w:br/>
        <w:t xml:space="preserve">                       objetiva y acorde con las circunstancias particulares</w:t>
        <w:br/>
        <w:t xml:space="preserve">                       del derecho interno y el contexto político, económico</w:t>
        <w:br/>
        <w:t xml:space="preserve">                       y  social  en  el  que  se  encuentra  el  Estado  en</w:t>
        <w:br/>
        <w:t xml:space="preserve">                       conflicto.</w:t>
        <w:br/>
        <w:br/>
        <w:br/>
        <w:t xml:space="preserve">                       En cuanto a la segunda pregunta de la consulta (supra</w:t>
        <w:br/>
        <w:t xml:space="preserve">                       párr. 3)</w:t>
        <w:br/>
        <w:br/>
        <w:br/>
        <w:t xml:space="preserve">                       [L]a regla general de interpretación [… del] artículo</w:t>
        <w:br/>
        <w:t xml:space="preserve">                       31.1 de la Convención de Viena sobre el [D]erecho  de</w:t>
        <w:br/>
        <w:t xml:space="preserve">                       los  [T]ratados,  señala  que   un   tratado   deberá</w:t>
        <w:br/>
        <w:t xml:space="preserve">                       interpretarse  de  buena  fe  conforme   al   sentido</w:t>
        <w:br/>
        <w:t xml:space="preserve">                       corriente que haya de atribuirse a los  términos  del</w:t>
        <w:br/>
        <w:t xml:space="preserve">                       tratado en el contexto de estos y teniendo en  cuenta</w:t>
        <w:br/>
        <w:t xml:space="preserve">                       su objeto y  fin.  [Con  base  en  dicha  regla],  el</w:t>
        <w:br/>
        <w:t xml:space="preserve">                       artículo 55.1 de la [Convención Americana] concede al</w:t>
        <w:br/>
        <w:t xml:space="preserve">                       juez que sea nacional de un Estado parte en  un  caso</w:t>
        <w:br/>
        <w:t xml:space="preserve">                       sometido a la jurisdicción de la Corte, el derecho  a</w:t>
        <w:br/>
        <w:t xml:space="preserve">                       conocer del caso en cuestión y, […] en todo caso,  es</w:t>
        <w:br/>
        <w:t xml:space="preserve">                       potestativo para ese juez abstenerse de  conocer  del</w:t>
        <w:br/>
        <w:t xml:space="preserve">                       mismo.</w:t>
        <w:br/>
        <w:br/>
        <w:br/>
        <w:t xml:space="preserve">                       Lo anterior sin dejar a un lado los  criterios  sobre</w:t>
        <w:br/>
        <w:t xml:space="preserve">                       impedimentos, excusas e inhabilitación  previstos  en</w:t>
        <w:br/>
        <w:t xml:space="preserve">                       el artículo 19 del Estatuto de la [Corte], que pueden</w:t>
        <w:br/>
        <w:t xml:space="preserve">                       ser invocados tanto por el propio juez  como  por  el</w:t>
        <w:br/>
        <w:t xml:space="preserve">                       Presidente de la Corte, a  fin  de  atender  en  todo</w:t>
        <w:br/>
        <w:t xml:space="preserve">                       momento   a   los   principios    fundamentales    de</w:t>
        <w:br/>
        <w:t xml:space="preserve">                       imparcialidad  e  independencia  que  resguardan   la</w:t>
        <w:br/>
        <w:t xml:space="preserve">                       actividad    jurisdiccional    de     los     órganos</w:t>
        <w:br/>
        <w:t xml:space="preserve">                       internacionales de impartición de justicia y, por  lo</w:t>
        <w:br/>
        <w:t xml:space="preserve">                       tanto, de los jueces que los integran.</w:t>
        <w:br/>
        <w:br/>
        <w:br/>
        <w:t xml:space="preserve">                       […] En la  práctica  del  sistema  interamericano  de</w:t>
        <w:br/>
        <w:t xml:space="preserve">                       derechos humanos la posibilidad que tiene un juez  de</w:t>
        <w:br/>
        <w:t xml:space="preserve">                       excusarse de conocer sobre  un  caso  en  el  que  el</w:t>
        <w:br/>
        <w:t xml:space="preserve">                       Estado de su nacionalidad sea el  demandado  ha  sido</w:t>
        <w:br/>
        <w:t xml:space="preserve">                       ejercida en múltiples ocasiones; sin embargo, en  una</w:t>
        <w:br/>
        <w:t xml:space="preserve">                       cantidad considerable de  casos  en  los  que  dichos</w:t>
        <w:br/>
        <w:t xml:space="preserve">                       jueces no se abstuvieron, estos votaron en contra  de</w:t>
        <w:br/>
        <w:t xml:space="preserve">                       las pretensiones de su propio Estado.</w:t>
        <w:br/>
        <w:br/>
        <w:br/>
        <w:t xml:space="preserve">                       La práctica general ha sido contundente en  demostrar</w:t>
        <w:br/>
        <w:t xml:space="preserve">                       que el motivo principal que fundamenta la excusa  del</w:t>
        <w:br/>
        <w:t xml:space="preserve">                       juez, o en su caso la impugnación del juez por alguna</w:t>
        <w:br/>
        <w:t xml:space="preserve">                       de las partes en conflicto,  atiende  a  la  estrecha</w:t>
        <w:br/>
        <w:t xml:space="preserve">                       relación preexistente del juez  en  cuestión  con  un</w:t>
        <w:br/>
        <w:t xml:space="preserve">                       caso  determinado.  Por  ello,  la   posibilidad   de</w:t>
        <w:br/>
        <w:t xml:space="preserve">                       excusarse […] ha sido extensiv[a] a jueces  de  otras</w:t>
        <w:br/>
        <w:t xml:space="preserve">                       nacionalidades que de alguna u  otra  manera  se  han</w:t>
        <w:br/>
        <w:t xml:space="preserve">                       visto previamente involucrados con los asuntos.</w:t>
        <w:br/>
        <w:br/>
        <w:br/>
        <w:t xml:space="preserve">                       […] El derecho de participación  de  un  juez  de  la</w:t>
        <w:br/>
        <w:t xml:space="preserve">                       deliberación de un caso  relativo  al  Estado  de  su</w:t>
        <w:br/>
        <w:t xml:space="preserve">                       nacionalidad también encuentra  su  sustento  en  los</w:t>
        <w:br/>
        <w:t xml:space="preserve">                       estatutos, en los trabajos  preparatorios  y  en  las</w:t>
        <w:br/>
        <w:t xml:space="preserve">                       múltiples    resoluciones    de    los     tribunales</w:t>
        <w:br/>
        <w:t xml:space="preserve">                       internacionales más importantes, como son la  extinta</w:t>
        <w:br/>
        <w:t xml:space="preserve">                       Corte Permanente de Justicia Internacional, la actual</w:t>
        <w:br/>
        <w:t xml:space="preserve">                       Corte   Internacional   de   Justicia,   las   Cortes</w:t>
        <w:br/>
        <w:t xml:space="preserve">                       Interamericana y Europea de  Derechos  Humanos  y  el</w:t>
        <w:br/>
        <w:t xml:space="preserve">                       Tribunal Internacional del Derecho del Mar.</w:t>
        <w:br/>
        <w:br/>
        <w:br/>
        <w:t>Venezuela:  En sus observaciones escritas  Venezuela  indicó,  entre  otros,</w:t>
        <w:br/>
        <w:t xml:space="preserve">                       que:</w:t>
        <w:br/>
        <w:br/>
        <w:t xml:space="preserve">                       En cuanto a la primera pregunta de la consulta (supra</w:t>
        <w:br/>
        <w:t xml:space="preserve">                       párr. 3)</w:t>
        <w:br/>
        <w:br/>
        <w:t xml:space="preserve">                       La Convención Americana sobre Derechos Humanos, en su</w:t>
        <w:br/>
        <w:t xml:space="preserve">                       artículo 55 […] reconoce  una  práctica  del  derecho</w:t>
        <w:br/>
        <w:t xml:space="preserve">                       internacional, que proviene desde el Estatuto  de  la</w:t>
        <w:br/>
        <w:t xml:space="preserve">                       Corte  Internacional  de  Justicia  […].  [L]a  Corte</w:t>
        <w:br/>
        <w:t xml:space="preserve">                       Interamericana  de  Derechos   Humanos,   desde   sus</w:t>
        <w:br/>
        <w:t xml:space="preserve">                       [inicios], ha aceptado la participación de jueces  ad</w:t>
        <w:br/>
        <w:t xml:space="preserve">                       hoc […] en los casos de demandas presentadas  por  la</w:t>
        <w:br/>
        <w:t xml:space="preserve">                       Comisión Interamericana […].</w:t>
        <w:br/>
        <w:br/>
        <w:br/>
        <w:t xml:space="preserve">                       La designación de un juez ad hoc,  en  los  casos  de</w:t>
        <w:br/>
        <w:t xml:space="preserve">                       demanda interpuesta por la Comisión[,…] constituye un</w:t>
        <w:br/>
        <w:t xml:space="preserve">                       derecho de  los  Estados  […]  emanado[,]  en  primer</w:t>
        <w:br/>
        <w:t xml:space="preserve">                       lugar, de  la  Convención  Americana,  y  en  segundo</w:t>
        <w:br/>
        <w:t xml:space="preserve">                       lugar,  de  la  costumbre   jurídica   internacional,</w:t>
        <w:br/>
        <w:t xml:space="preserve">                       constituida por la generalizada y repetitiva práctica</w:t>
        <w:br/>
        <w:t xml:space="preserve">                       de la Corte […], y el constante reconocimiento de  su</w:t>
        <w:br/>
        <w:t xml:space="preserve">                       validez por  parte  de  los  Estados  del  continente</w:t>
        <w:br/>
        <w:t xml:space="preserve">                       americano.</w:t>
        <w:br/>
        <w:br/>
        <w:br/>
        <w:t xml:space="preserve">                       […] Este juez, nacional del país  demandado  ante  la</w:t>
        <w:br/>
        <w:t xml:space="preserve">                       Corte, dispone de conocimientos acerca de la realidad</w:t>
        <w:br/>
        <w:t xml:space="preserve">                       social, y la normativa interna del Estado sometido  a</w:t>
        <w:br/>
        <w:t xml:space="preserve">                       proceso, que contribuyen al  mejor  entendimiento  de</w:t>
        <w:br/>
        <w:t xml:space="preserve">                       los hechos y del derecho aplicable. […]</w:t>
        <w:br/>
        <w:br/>
        <w:br/>
        <w:t xml:space="preserve">                       Por otra parte, [… se disiente] del criterio según el</w:t>
        <w:br/>
        <w:t xml:space="preserve">                       cual, la figura del juez  ad  hoc  […]  alteraría  el</w:t>
        <w:br/>
        <w:t xml:space="preserve">                       equilibrio de las partes en el  proceso  […].  [E]ste</w:t>
        <w:br/>
        <w:t xml:space="preserve">                       argumento desconoce la naturaleza de la figura de  la</w:t>
        <w:br/>
        <w:t xml:space="preserve">                       judicatura ad hoc, [la cual] es semejante a la de los</w:t>
        <w:br/>
        <w:t xml:space="preserve">                       demás jueces, en el  sentido  de  no  representar  al</w:t>
        <w:br/>
        <w:t xml:space="preserve">                       gobierno que los propone o  designa,  de  no  ser  su</w:t>
        <w:br/>
        <w:t xml:space="preserve">                       agente y de integrarla a título personal.</w:t>
        <w:br/>
        <w:br/>
        <w:br/>
        <w:t xml:space="preserve">                       Por  todas  las  razones  […]   expuestas,   […]   la</w:t>
        <w:br/>
        <w:t xml:space="preserve">                       designación de juez ad hoc en los  casos  de  demanda</w:t>
        <w:br/>
        <w:t xml:space="preserve">                       interpuesta   por   la    Comisión    Interamericana,</w:t>
        <w:br/>
        <w:t xml:space="preserve">                       constituye  un  derecho  de  los   Estados   […]   de</w:t>
        <w:br/>
        <w:t xml:space="preserve">                       conformidad con el artículo  55.3  de  la  Convención</w:t>
        <w:br/>
        <w:t xml:space="preserve">                       Americana y la costumbre jurídica intereramericana.</w:t>
        <w:br/>
        <w:br/>
        <w:t>Comisión Interamericana       En  sus  observaciones  escritas,  durante  la</w:t>
        <w:br/>
        <w:t xml:space="preserve">                       audiencia  pública  y  en  sus  comentarios   finales</w:t>
        <w:br/>
        <w:t xml:space="preserve">                       escritos la  Comisión  Interamericana  indicó,  entre</w:t>
        <w:br/>
        <w:t xml:space="preserve">                       otros, que:</w:t>
        <w:br/>
        <w:br/>
        <w:t xml:space="preserve">                       En cuanto a la primera pregunta de la consulta (supra</w:t>
        <w:br/>
        <w:t xml:space="preserve">                       párr. 3)</w:t>
        <w:br/>
        <w:br/>
        <w:br/>
        <w:t xml:space="preserve">                       [… L]a práctica de incorporar jueces ad hoc la inició</w:t>
        <w:br/>
        <w:t xml:space="preserve">                       la Corte Interamericana desde sus primeros casos […].</w:t>
        <w:br/>
        <w:t xml:space="preserve">                       A  partir  de  tal  momento  la   Corte   ha   venido</w:t>
        <w:br/>
        <w:t xml:space="preserve">                       incorporando  jueces  ad  hoc  en  todos  los   casos</w:t>
        <w:br/>
        <w:t xml:space="preserve">                       sometidos a su conocimiento, cuando entre sus  jueces</w:t>
        <w:br/>
        <w:t xml:space="preserve">                       no hubiera alguno  con  la  nacionalidad  del  Estado</w:t>
        <w:br/>
        <w:t xml:space="preserve">                       demandado.</w:t>
        <w:br/>
        <w:br/>
        <w:br/>
        <w:t xml:space="preserve">                       […] La norma que ha servido de fundamento para que la</w:t>
        <w:br/>
        <w:t xml:space="preserve">                       Corte disponga que el Estado  demandado  en  acciones</w:t>
        <w:br/>
        <w:t xml:space="preserve">                       emprendidas por  la  Comisión  tenga  la  posibilidad</w:t>
        <w:br/>
        <w:t xml:space="preserve">                       designar juez  ad  hoc,  es  el  artículo  55  de  la</w:t>
        <w:br/>
        <w:t xml:space="preserve">                       Convención [Americana sobre Derechos Humanos…].  [D]e</w:t>
        <w:br/>
        <w:t xml:space="preserve">                       los ordinales  2  y  3  [de  dicha  disposición…]  se</w:t>
        <w:br/>
        <w:t xml:space="preserve">                       evidencia de manera clara que la figura del  juez  ad</w:t>
        <w:br/>
        <w:t xml:space="preserve">                       hoc procede únicamente en casos de peticiones  inter-</w:t>
        <w:br/>
        <w:t xml:space="preserve">                       estatales. [… L]os artículos 10 del  Estatuto  de  la</w:t>
        <w:br/>
        <w:t xml:space="preserve">                       Corte, y 18 del Reglamento de  la  Corte  básicamente</w:t>
        <w:br/>
        <w:t xml:space="preserve">                       reproducen  el  contenido  del  artículo  55  de   la</w:t>
        <w:br/>
        <w:t xml:space="preserve">                       Convención […], y tampoco autorizan  el  nombramiento</w:t>
        <w:br/>
        <w:t xml:space="preserve">                       de juez ad hoc en casos distintos a los  de  demandas</w:t>
        <w:br/>
        <w:t xml:space="preserve">                       entre Estados partes de la Convención.</w:t>
        <w:br/>
        <w:br/>
        <w:br/>
        <w:t xml:space="preserve">                       […] Otro aspecto [… a resaltar…] es [la…]  aplicación</w:t>
        <w:br/>
        <w:t xml:space="preserve">                       parcial [de la figura del juez ad hoc]. En efecto, en</w:t>
        <w:br/>
        <w:t xml:space="preserve">                       los procesos  de  derecho  internacional  en  general</w:t>
        <w:br/>
        <w:t xml:space="preserve">                       existen dos partes, que son  dos  Estados  igualmente</w:t>
        <w:br/>
        <w:t xml:space="preserve">                       soberanos, y ambos tienen derecho a designar un  juez</w:t>
        <w:br/>
        <w:t xml:space="preserve">                       ad hoc en  el  proceso,  si  ninguno  de  los  jueces</w:t>
        <w:br/>
        <w:t xml:space="preserve">                       titulares es nacional de dichos Estados.  En  cambio,</w:t>
        <w:br/>
        <w:t xml:space="preserve">                       en el proceso interamericano de derechos  humanos[,…]</w:t>
        <w:br/>
        <w:t xml:space="preserve">                       sólo a una de [las  partes]  —al  Estado—  se  le  ha</w:t>
        <w:br/>
        <w:t xml:space="preserve">                       permitido designar juez ad hoc [… lo  que]  significa</w:t>
        <w:br/>
        <w:t xml:space="preserve">                       […] romper el equilibrio frente a una de  las  partes</w:t>
        <w:br/>
        <w:t xml:space="preserve">                       […].</w:t>
        <w:br/>
        <w:br/>
        <w:br/>
        <w:t xml:space="preserve">                       Con respecto  a  los  trabajos  preparatorios  de  la</w:t>
        <w:br/>
        <w:t xml:space="preserve">                       Convención  Americana,  […]  el   proyecto   original</w:t>
        <w:br/>
        <w:t xml:space="preserve">                       establecía  que  ningún  juez  podría  participar  en</w:t>
        <w:br/>
        <w:t xml:space="preserve">                       asuntos que involucraran a su país […], y que  cuando</w:t>
        <w:br/>
        <w:t xml:space="preserve">                       llegara un caso a la Corte respecto a un  Estado  del</w:t>
        <w:br/>
        <w:t xml:space="preserve">                       cual algún juez tuviera la  nacionalidad  originaria,</w:t>
        <w:br/>
        <w:t xml:space="preserve">                       éste se debía inhibir, y únicamente en  tal  supuesto</w:t>
        <w:br/>
        <w:t xml:space="preserve">                       cabría la designación de un juez ad hoc por parte  de</w:t>
        <w:br/>
        <w:t xml:space="preserve">                       los otros jueces de la Corte  (y  no  por  parte  del</w:t>
        <w:br/>
        <w:t xml:space="preserve">                       Estado demandado), para  completar  un  tribunal  con</w:t>
        <w:br/>
        <w:t xml:space="preserve">                       cinco jueces.</w:t>
        <w:br/>
        <w:br/>
        <w:br/>
        <w:t xml:space="preserve">                       Aún cuando la redacción original del artículo 55  fue</w:t>
        <w:br/>
        <w:t xml:space="preserve">                       cambiada, por una redacción modelada en  el  artículo</w:t>
        <w:br/>
        <w:t xml:space="preserve">                       31  del  Estatuto  de  la  Corte   Internacional   de</w:t>
        <w:br/>
        <w:t xml:space="preserve">                       Justicia, el texto final aprobado no incluyó  ninguna</w:t>
        <w:br/>
        <w:t xml:space="preserve">                       provisión autorizando el nombramiento  de  jueces  ad</w:t>
        <w:br/>
        <w:t xml:space="preserve">                       hoc en casos de demandas presentadas a la  Corte  por</w:t>
        <w:br/>
        <w:t xml:space="preserve">                       la  Comisión  Interamericana,  y  además  mal  podría</w:t>
        <w:br/>
        <w:t xml:space="preserve">                       haberlo hecho con base en el  Estatuto  de  la  Corte</w:t>
        <w:br/>
        <w:t xml:space="preserve">                       Internacional de Justicia, que […] tiene  competencia</w:t>
        <w:br/>
        <w:t xml:space="preserve">                       únicamente para conocer  de  demandas  entre  Estados</w:t>
        <w:br/>
        <w:t xml:space="preserve">                       […].</w:t>
        <w:br/>
        <w:br/>
        <w:br/>
        <w:t xml:space="preserve">                       [… Por último] y tomando en cuenta las  disposiciones</w:t>
        <w:br/>
        <w:t xml:space="preserve">                       relativas  a  la  interpretación  de   los   tratados</w:t>
        <w:br/>
        <w:t xml:space="preserve">                       contenidas en los artículos 31 y 32 de la  Convención</w:t>
        <w:br/>
        <w:t xml:space="preserve">                       de Viena sobre el Derecho de  los  Tratados,  […]  el</w:t>
        <w:br/>
        <w:t xml:space="preserve">                       análisis textual del artículo  55  de  la  Convención</w:t>
        <w:br/>
        <w:t xml:space="preserve">                       [Americana] no fundamenta la práctica de la Corte  de</w:t>
        <w:br/>
        <w:t xml:space="preserve">                       incorporar jueces ad hoc en casos que  no  involucren</w:t>
        <w:br/>
        <w:t xml:space="preserve">                       litigios entre Estados. […] La figura del juez ad hoc</w:t>
        <w:br/>
        <w:t xml:space="preserve">                       es  absolutamente  excepcional,  y   como   tal,   su</w:t>
        <w:br/>
        <w:t xml:space="preserve">                       aplicación debe efectuarse de manera restrictiva. […]</w:t>
        <w:br/>
        <w:br/>
        <w:t>Asociación por</w:t>
        <w:br/>
        <w:t>los Derechos Civiles   En su escrito de amicus curiae indicó que:</w:t>
        <w:br/>
        <w:br/>
        <w:t xml:space="preserve">                       En cuanto a la primera pregunta de la consulta (supra</w:t>
        <w:br/>
        <w:t xml:space="preserve">                       párr. 3     )</w:t>
        <w:br/>
        <w:br/>
        <w:t xml:space="preserve">                       [… L]a práctica de los jueces ad hoc en  la  historia</w:t>
        <w:br/>
        <w:t xml:space="preserve">                       institucional de la Corte […] muestra  una  tendencia</w:t>
        <w:br/>
        <w:t xml:space="preserve">                       que, al menos, no confirma los temores de parcialidad</w:t>
        <w:br/>
        <w:t xml:space="preserve">                       que razonablemente plantea el Estado argentino.  Esto</w:t>
        <w:br/>
        <w:t xml:space="preserve">                       habla especialmente bien de aquellas personas que han</w:t>
        <w:br/>
        <w:t xml:space="preserve">                       actuado como jueces ad hoc hasta la  fecha.  […]  Sin</w:t>
        <w:br/>
        <w:t xml:space="preserve">                       embargo, […] existen razones  de  peso  para  que  la</w:t>
        <w:br/>
        <w:t xml:space="preserve">                       práctica  […]  sea  abandonada  en   los   casos   de</w:t>
        <w:br/>
        <w:t xml:space="preserve">                       conflictos no inter-estatales […].</w:t>
        <w:br/>
        <w:br/>
        <w:br/>
        <w:t xml:space="preserve">                       La intervención del juez ad hoc […] buscaría asegurar</w:t>
        <w:br/>
        <w:t xml:space="preserve">                       que la Corte incorpore una mirada necesaria  para  la</w:t>
        <w:br/>
        <w:t xml:space="preserve">                       cabal comprensión de[l …] sistema jurídico en general</w:t>
        <w:br/>
        <w:t xml:space="preserve">                       [del Estado  parte  en  el  litigio]  y  de  aspectos</w:t>
        <w:br/>
        <w:t xml:space="preserve">                       específicos relevantes para  la  comprensión  de  los</w:t>
        <w:br/>
        <w:t xml:space="preserve">                       hechos  del  caso.   […]   Así,   podría   llegar   a</w:t>
        <w:br/>
        <w:t xml:space="preserve">                       argumentarse que un tribunal integrado  completamente</w:t>
        <w:br/>
        <w:t xml:space="preserve">                       por jueces de nacionalidades  distintas  de  las  del</w:t>
        <w:br/>
        <w:t xml:space="preserve">                       [E]stado parte en el caso contencioso  […]  generaría</w:t>
        <w:br/>
        <w:t xml:space="preserve">                       sospechas de parcialidad en contra de dicho [E]stado.</w:t>
        <w:br/>
        <w:br/>
        <w:br/>
        <w:t xml:space="preserve">                       […] Ahora bien, es ciert[a…] la necesidad de  que  el</w:t>
        <w:br/>
        <w:t xml:space="preserve">                       tribunal sea legítimo  y  a  que  su  organización  y</w:t>
        <w:br/>
        <w:t xml:space="preserve">                       estructura  procuren   la   mayor   representatividad</w:t>
        <w:br/>
        <w:t xml:space="preserve">                       posible  respecto  no  sólo  de  los  [E]stados  sino</w:t>
        <w:br/>
        <w:t xml:space="preserve">                       también de los grupos poblacionales respecto  de  los</w:t>
        <w:br/>
        <w:t xml:space="preserve">                       cuales toma  decisiones.  Sin  embargo,  no  conducen</w:t>
        <w:br/>
        <w:t xml:space="preserve">                       necesariamente a la institución de la  judicatura  ad</w:t>
        <w:br/>
        <w:t xml:space="preserve">                       hoc.</w:t>
        <w:br/>
        <w:br/>
        <w:br/>
        <w:t xml:space="preserve">                       […]  La  necesidad  de  que  se  introduzca  en   las</w:t>
        <w:br/>
        <w:t xml:space="preserve">                       deliberaciones del tribunal la perspectiva  necesaria</w:t>
        <w:br/>
        <w:t xml:space="preserve">                       para que los jueces conozcan  realidades  específicas</w:t>
        <w:br/>
        <w:t xml:space="preserve">                       de cada país  a  la  hora  de  tomar  decisiones  que</w:t>
        <w:br/>
        <w:t xml:space="preserve">                       afecten   sus   intereses   se   satisface   con   la</w:t>
        <w:br/>
        <w:t xml:space="preserve">                       intervención  de  los  peritos  y  de  los   abogados</w:t>
        <w:br/>
        <w:t xml:space="preserve">                       designados por las partes […].</w:t>
        <w:br/>
        <w:br/>
        <w:br/>
        <w:t xml:space="preserve">                       [… Se debe tener en cuenta que e]n su artículo 8,  la</w:t>
        <w:br/>
        <w:t xml:space="preserve">                       Convención  Americana  tutela  el  derecho  de   toda</w:t>
        <w:br/>
        <w:t xml:space="preserve">                       persona a las garantías judiciales. [… las que] deben</w:t>
        <w:br/>
        <w:t xml:space="preserve">                       ser aplicadas a todos en condiciones de igualdad y no</w:t>
        <w:br/>
        <w:t xml:space="preserve">                       discriminación. Estas normas regulan lo que  ha  sido</w:t>
        <w:br/>
        <w:t xml:space="preserve">                       nominado el debido proceso legal, aquellas pautas que</w:t>
        <w:br/>
        <w:t xml:space="preserve">                       deben  cumplirse  para  que  todo  juicio  pueda  ser</w:t>
        <w:br/>
        <w:t xml:space="preserve">                       considerado justo. Si bien estas normas se  dirige[n]</w:t>
        <w:br/>
        <w:t xml:space="preserve">                       a fijar  las  condiciones  que  los  [E]stados  deben</w:t>
        <w:br/>
        <w:t xml:space="preserve">                       cumplir en sus sistemas domésticos de  administración</w:t>
        <w:br/>
        <w:t xml:space="preserve">                       de  justicia  […  también  e]n   el   SIDH   [Sistema</w:t>
        <w:br/>
        <w:t xml:space="preserve">                       Interamericano], la igualdad de armas es un principio</w:t>
        <w:br/>
        <w:t xml:space="preserve">                       integrante del debido  proceso  legal.  […]  Así,  el</w:t>
        <w:br/>
        <w:t xml:space="preserve">                       hecho de que una de las partes del caso  (el  Estado)</w:t>
        <w:br/>
        <w:t xml:space="preserve">                       pueda designar a un juez ad hoc sin que la otra parte</w:t>
        <w:br/>
        <w:t xml:space="preserve">                       del caso  (peticionario  o  Comisión  Interamericana)</w:t>
        <w:br/>
        <w:t xml:space="preserve">                       tenga el mismo derecho, viola [aquél] principio. […]</w:t>
        <w:br/>
        <w:br/>
        <w:br/>
        <w:t xml:space="preserve">                       [… A]nte la Corte […] se presentan víctimas que  ‘por</w:t>
        <w:br/>
        <w:t xml:space="preserve">                       fuerza, se encuentran en una posición de  desigualdad</w:t>
        <w:br/>
        <w:t xml:space="preserve">                       frente al Estado demandado’. De este modo, mal  puede</w:t>
        <w:br/>
        <w:t xml:space="preserve">                       la norma del artículo 55.3 de la [Convención] incluir</w:t>
        <w:br/>
        <w:t xml:space="preserve">                       los casos en que víctimas persiguen la condena de los</w:t>
        <w:br/>
        <w:t xml:space="preserve">                       [E]stados que presuntamente han violado sus  derechos</w:t>
        <w:br/>
        <w:t xml:space="preserve">                       entre aquellos en los cuales pueda ser  designado  un</w:t>
        <w:br/>
        <w:t xml:space="preserve">                       juez ad hoc. Ello sólo sumaría una nueva  desigualdad</w:t>
        <w:br/>
        <w:t xml:space="preserve">                       —esta  vez  procesal—  en  la  ya  desigualdad  entre</w:t>
        <w:br/>
        <w:t xml:space="preserve">                       [E]stados y víctimas.</w:t>
        <w:br/>
        <w:br/>
        <w:br/>
        <w:t xml:space="preserve">                       La letra del artículo 55 de la [Convención Americana]</w:t>
        <w:br/>
        <w:t xml:space="preserve">                       confirma [… que] la  designación  de  jueces  ad  hoc</w:t>
        <w:br/>
        <w:t xml:space="preserve">                       [corresponde]  únicamente  en  casos  de   conflictos</w:t>
        <w:br/>
        <w:t xml:space="preserve">                       interestatales. […] Lo expuesto se refuerza al  notar</w:t>
        <w:br/>
        <w:t xml:space="preserve">                       que […] la redacción del artículo 55 de la Convención</w:t>
        <w:br/>
        <w:t xml:space="preserve">                       se inspiró  (y  fue  tomada  casi  literalmente)  del</w:t>
        <w:br/>
        <w:t xml:space="preserve">                       Estatuto de la Corte Internacional de Justicia […].</w:t>
        <w:br/>
        <w:br/>
        <w:br/>
        <w:t xml:space="preserve">                       En cuanto a la segunda pregunta de la consulta (supra</w:t>
        <w:br/>
        <w:t xml:space="preserve">                       párr. 3)</w:t>
        <w:br/>
        <w:br/>
        <w:t xml:space="preserve">                       La Convención Americana no  prevé  el  deber  de  los</w:t>
        <w:br/>
        <w:t xml:space="preserve">                       jueces de la Corte [Interamericana] de  inhibirse  de</w:t>
        <w:br/>
        <w:t xml:space="preserve">                       entender en los casos en los que el [E]stado del cual</w:t>
        <w:br/>
        <w:t xml:space="preserve">                       son nacionales es parte.  […]  Sin  embargo,  […]  la</w:t>
        <w:br/>
        <w:t xml:space="preserve">                       redacción del artículo 55 de la  Convención  […,  e]n</w:t>
        <w:br/>
        <w:t xml:space="preserve">                       particular, su inciso  1ero  —el  que  aquí  está  en</w:t>
        <w:br/>
        <w:t xml:space="preserve">                       cuestión— hace referencia al juez  que  sea  nacional</w:t>
        <w:br/>
        <w:t xml:space="preserve">                       ‘de alguno de los Estados Partes en el caso  sometido</w:t>
        <w:br/>
        <w:t xml:space="preserve">                       a la Corte’. El uso del plural  […] parece  aludir  a</w:t>
        <w:br/>
        <w:t xml:space="preserve">                       casos de conflictos interestatales.</w:t>
        <w:br/>
        <w:br/>
        <w:br/>
        <w:t xml:space="preserve">                       […] Si bien los jueces de la  Corte  [Interamericana]</w:t>
        <w:br/>
        <w:t xml:space="preserve">                       no son designados por los [E]stados de los cuales son</w:t>
        <w:br/>
        <w:t xml:space="preserve">                       nacionales sino por la Asamblea General de la OEA,  y</w:t>
        <w:br/>
        <w:t xml:space="preserve">                       aunque ellos  no  actúan  en  representación  de  los</w:t>
        <w:br/>
        <w:t xml:space="preserve">                       [E]stados,  es  cierto  que  sí  son   designados   a</w:t>
        <w:br/>
        <w:t xml:space="preserve">                       propuesta de ellos. Ello, sumado a que su permanencia</w:t>
        <w:br/>
        <w:t xml:space="preserve">                       en el cargo no es vitalicia (ni permanente)  […],  no</w:t>
        <w:br/>
        <w:t xml:space="preserve">                       parece haber  suficientes  garantías  orgánicas  para</w:t>
        <w:br/>
        <w:t xml:space="preserve">                       asegurar una total independencia e  imparcialidad  de</w:t>
        <w:br/>
        <w:t xml:space="preserve">                       los jueces a la hora de tomar decisiones  que  puedan</w:t>
        <w:br/>
        <w:t xml:space="preserve">                       afectar a los [E]stados de los  que  son  nacionales,</w:t>
        <w:br/>
        <w:t xml:space="preserve">                       que no sólo deciden  acerca  de  su  designación  y/o</w:t>
        <w:br/>
        <w:t xml:space="preserve">                       mantenimiento en el cargo sino  que  también  tendrán</w:t>
        <w:br/>
        <w:t xml:space="preserve">                       relación, posiblemente con otras decisiones relativas</w:t>
        <w:br/>
        <w:t xml:space="preserve">                       a la carrera profesional de los magistrados  una  vez</w:t>
        <w:br/>
        <w:t xml:space="preserve">                       concluidos sus mandatos en la Corte [Interamericana].</w:t>
        <w:br/>
        <w:br/>
        <w:br/>
        <w:t xml:space="preserve">                       Ahora  bien,  también  es  cierto  que   es   difícil</w:t>
        <w:br/>
        <w:t xml:space="preserve">                       establecer una regla  general  según  la  cual  pueda</w:t>
        <w:br/>
        <w:t xml:space="preserve">                       temerse  la  parcialidad  de  todo  juez  en   causas</w:t>
        <w:br/>
        <w:t xml:space="preserve">                       relativas a los [E]stados de los que son  nacionales.</w:t>
        <w:br/>
        <w:t xml:space="preserve">                       […]</w:t>
        <w:br/>
        <w:br/>
        <w:br/>
        <w:t xml:space="preserve">                       Por demás, los mecanismos de  impedimento,  excusa  e</w:t>
        <w:br/>
        <w:t xml:space="preserve">                       inhabilitación  previstos  en  el  artículo  19   del</w:t>
        <w:br/>
        <w:t xml:space="preserve">                       Estatuto  de  la  Corte   [Interamericana]   permiten</w:t>
        <w:br/>
        <w:t xml:space="preserve">                       asegurar que en los casos contenciosos en concreto se</w:t>
        <w:br/>
        <w:t xml:space="preserve">                       aparten  o  sean  apartados   aquellos   jueces   que</w:t>
        <w:br/>
        <w:t xml:space="preserve">                       efectivamente se encuentren en circunstancias que  le</w:t>
        <w:br/>
        <w:t xml:space="preserve">                       generen incomodidades, inclinaciones  o  precauciones</w:t>
        <w:br/>
        <w:t xml:space="preserve">                       respecto de  su  decisión,  o  que  den  lugar  a  un</w:t>
        <w:br/>
        <w:t xml:space="preserve">                       razonable temor de parcialidad en los peticionantes.</w:t>
        <w:br/>
        <w:br/>
        <w:br/>
        <w:t xml:space="preserve">                       […] El modo de asegurar que los jueces,  sean  de  la</w:t>
        <w:br/>
        <w:t xml:space="preserve">                       nacionalidad   que   sean,   serán   imparciales    e</w:t>
        <w:br/>
        <w:t xml:space="preserve">                       independientes a la  hora  de  deliberar  y  resolver</w:t>
        <w:br/>
        <w:t xml:space="preserve">                       casos de denuncias contra [E]stados  que  promovieron</w:t>
        <w:br/>
        <w:t xml:space="preserve">                       su designación es a través de un adecuado sistema  de</w:t>
        <w:br/>
        <w:t xml:space="preserve">                       designación  de  magistrados  […  con]  procesos  […]</w:t>
        <w:br/>
        <w:t xml:space="preserve">                       suficientemente    abiertos,    transparentes     [y]</w:t>
        <w:br/>
        <w:t xml:space="preserve">                       participativos […].</w:t>
        <w:br/>
        <w:br/>
        <w:br/>
        <w:t xml:space="preserve">                       [Los j]ueces elegidos a través de  procedimientos  de</w:t>
        <w:br/>
        <w:t xml:space="preserve">                       selección  adecuados  para  la  conformación  de   un</w:t>
        <w:br/>
        <w:t xml:space="preserve">                       tribunal  regional   representativo,   reconocido   y</w:t>
        <w:br/>
        <w:t xml:space="preserve">                       legitimado a través  de  procedimientos  públicos  no</w:t>
        <w:br/>
        <w:t xml:space="preserve">                       pueden ser considerados meros  nacionales  de  uno  u</w:t>
        <w:br/>
        <w:t xml:space="preserve">                       otro [E]stado; a través de la legitimidad  de  origen</w:t>
        <w:br/>
        <w:t xml:space="preserve">                       basada  en  la  forma  de  su  selección  y   de   la</w:t>
        <w:br/>
        <w:t xml:space="preserve">                       legitimidad   de   ejercicio   sustentada    en    la</w:t>
        <w:br/>
        <w:t xml:space="preserve">                       fundamentación razonada y pública de sus  decisiones,</w:t>
        <w:br/>
        <w:t xml:space="preserve">                       se erigen en guardianes de los  derechos  humanos  de</w:t>
        <w:br/>
        <w:t xml:space="preserve">                       toda la región.</w:t>
        <w:br/>
        <w:br/>
        <w:br/>
        <w:t xml:space="preserve">                       [… Por todo ello, s]i  bien  la  solicitud  para  que</w:t>
        <w:br/>
        <w:t xml:space="preserve">                       exista  un  deber  de  inhibición   de   los   jueces</w:t>
        <w:br/>
        <w:t xml:space="preserve">                       nacionales del Estado  parte  en  casos  contenciosos</w:t>
        <w:br/>
        <w:t xml:space="preserve">                       iniciados por peticionantes individuales se apoya  en</w:t>
        <w:br/>
        <w:t xml:space="preserve">                       razones  atendibles,  no   se   observan   argumentos</w:t>
        <w:br/>
        <w:t xml:space="preserve">                       jurídicos  que  fundamenten  una  regla  general  que</w:t>
        <w:br/>
        <w:t xml:space="preserve">                       disponga su necesario apartamiento. [Sin embargo, l]a</w:t>
        <w:br/>
        <w:t xml:space="preserve">                       inquietud plasmada en la segunda solicitud del Estado</w:t>
        <w:br/>
        <w:t xml:space="preserve">                       argentino debe ser valorada y tenida en cuenta a  fin</w:t>
        <w:br/>
        <w:t xml:space="preserve">                       de impulsar nuevas reformas a los  procedimientos  de</w:t>
        <w:br/>
        <w:t xml:space="preserve">                       selección de candidatos y de designación de jueces de</w:t>
        <w:br/>
        <w:t xml:space="preserve">                       la Corte […].</w:t>
        <w:br/>
        <w:br/>
        <w:t>Asociación de Familiares</w:t>
        <w:br/>
        <w:t>Detenidos Desaparecidos</w:t>
        <w:br/>
        <w:t>(ASFADESS)  En su escrito de amicus curiae expresó que:</w:t>
        <w:br/>
        <w:br/>
        <w:t xml:space="preserve">                       En cuanto a la primera pregunta de la consulta (supra</w:t>
        <w:br/>
        <w:t xml:space="preserve">                       párr. 3)</w:t>
        <w:br/>
        <w:br/>
        <w:br/>
        <w:t xml:space="preserve">                       De acuerdo a lo presupuestado en el artículo 55.3 [de</w:t>
        <w:br/>
        <w:t xml:space="preserve">                       la Convención Americana sobre Derechos Humanos], y  a</w:t>
        <w:br/>
        <w:t xml:space="preserve">                       partir de la interpretación exegética de la norma, la</w:t>
        <w:br/>
        <w:t xml:space="preserve">                       designación del juez ad-hoc se establece en  términos</w:t>
        <w:br/>
        <w:t xml:space="preserve">                       de  conflictos  interestatales,   que   no   incluyen</w:t>
        <w:br/>
        <w:t xml:space="preserve">                       peticiones individuales […, ya que ello] implica  una</w:t>
        <w:br/>
        <w:t xml:space="preserve">                       afectación o limitación del derecho a la igualdad  de</w:t>
        <w:br/>
        <w:t xml:space="preserve">                       armas dentro del proceso a la víctima, sus familiares</w:t>
        <w:br/>
        <w:t xml:space="preserve">                       o peticionarios. [… E]sta desigualdad procesal  salta</w:t>
        <w:br/>
        <w:t xml:space="preserve">                       a la vista cuando observamos  que  el  Estado  es  el</w:t>
        <w:br/>
        <w:t xml:space="preserve">                       único  que  puede  hacer  uso  de  este   instrumento</w:t>
        <w:br/>
        <w:t xml:space="preserve">                       jurídico […].</w:t>
        <w:br/>
        <w:br/>
        <w:br/>
        <w:t xml:space="preserve">                       Así  las  cosas,  se   presentan   dos   alternativas</w:t>
        <w:br/>
        <w:t xml:space="preserve">                       jurídicas de interpretación, por una parte[,] se debe</w:t>
        <w:br/>
        <w:t xml:space="preserve">                       dar  aplicación  a  la  Convención  Americana  en  el</w:t>
        <w:br/>
        <w:t xml:space="preserve">                       sentido  estricto  del  artículo  55.3  ó[,]  por  la</w:t>
        <w:br/>
        <w:t xml:space="preserve">                       otra[,]  regular  en  la  Convención   Americana   la</w:t>
        <w:br/>
        <w:t xml:space="preserve">                       posibilidad de que las peticiones individuales tengan</w:t>
        <w:br/>
        <w:t xml:space="preserve">                       a su favor la posibilidad de hacer uso del  juez  ad-</w:t>
        <w:br/>
        <w:t xml:space="preserve">                       hoc con el objeto de estar  en  igualdad  condiciones</w:t>
        <w:br/>
        <w:t xml:space="preserve">                       con su contradictor.</w:t>
        <w:br/>
        <w:br/>
        <w:br/>
        <w:t xml:space="preserve">                       En cuanto a la segunda pregunta de la consulta (supra</w:t>
        <w:br/>
        <w:t xml:space="preserve">                       párr. 3)</w:t>
        <w:br/>
        <w:br/>
        <w:br/>
        <w:t xml:space="preserve">                       [… E]l artículo 55.1 de Convención Americana  reserva</w:t>
        <w:br/>
        <w:t xml:space="preserve">                       el derecho que le asiste al juez de conocer los casos</w:t>
        <w:br/>
        <w:t xml:space="preserve">                       que se sometan a conocimiento de la Corte, […] si  el</w:t>
        <w:br/>
        <w:t xml:space="preserve">                       mismo es nacional del Estado que  hace  parte  de  la</w:t>
        <w:br/>
        <w:t xml:space="preserve">                       controversia [. E]sta permisividad o facultad que  se</w:t>
        <w:br/>
        <w:t xml:space="preserve">                       le  otorga  al   Magistrado   […]   acarrea   consigo</w:t>
        <w:br/>
        <w:t xml:space="preserve">                       implicaciones  de  orden  jurídico  como  la  posible</w:t>
        <w:br/>
        <w:t xml:space="preserve">                       vulnerabilidad de principios como la equidad procesal</w:t>
        <w:br/>
        <w:t xml:space="preserve">                       y la seguridad jurídica. […] Este riesgo  innecesario</w:t>
        <w:br/>
        <w:t xml:space="preserve">                       podría subsanarse con la aplicación  de  un  criterio</w:t>
        <w:br/>
        <w:t xml:space="preserve">                       [de] excusación[,] tal y como ocurre  actualmente  en</w:t>
        <w:br/>
        <w:t xml:space="preserve">                       el  marco  del   procedimiento   ante   la   Comisión</w:t>
        <w:br/>
        <w:t xml:space="preserve">                       [Interamericana de Derechos Humanos].</w:t>
        <w:br/>
        <w:br/>
        <w:t>Centro por la Justicia</w:t>
        <w:br/>
        <w:t>y el Derecho</w:t>
        <w:br/>
        <w:t>Internacional  (CEJIL)   En  su  escrito  de  amicus  curiae  y  durante  la</w:t>
        <w:br/>
        <w:t xml:space="preserve">                      audiencia pública indicó que:</w:t>
        <w:br/>
        <w:br/>
        <w:t xml:space="preserve">                       En cuanto a la primera pregunta de la consulta (supra</w:t>
        <w:br/>
        <w:t xml:space="preserve">                       párr. 3)</w:t>
        <w:br/>
        <w:br/>
        <w:br/>
        <w:t xml:space="preserve">                       […  L]a  interpretación  del  artículo   55   de   la</w:t>
        <w:br/>
        <w:t xml:space="preserve">                       Convención debe hacerse, en primer lugar, teniendo en</w:t>
        <w:br/>
        <w:t xml:space="preserve">                       cuenta los medios de interpretación reconocidos en el</w:t>
        <w:br/>
        <w:t xml:space="preserve">                       Derecho Internacional consuetudinario y recogidos  en</w:t>
        <w:br/>
        <w:t xml:space="preserve">                       los artículo[s] 31 y 32 de  la  Convención  de  Viena</w:t>
        <w:br/>
        <w:t xml:space="preserve">                       sobre el Derecho de los Tratados de 1969.  [B]ajo  la</w:t>
        <w:br/>
        <w:t xml:space="preserve">                       jerarquía de fuentes del Derecho  Internacional,  los</w:t>
        <w:br/>
        <w:t xml:space="preserve">                       tratados prevalecen sobre otras fuentes  de  derecho,</w:t>
        <w:br/>
        <w:t xml:space="preserve">                       como la práctica judicial, que es considerada  fuente</w:t>
        <w:br/>
        <w:t xml:space="preserve">                       auxiliar de derecho.</w:t>
        <w:br/>
        <w:br/>
        <w:br/>
        <w:t xml:space="preserve">                       Adicionalmente, debe [… hacerse  una]  interpretación</w:t>
        <w:br/>
        <w:t xml:space="preserve">                       evolutiva […] de los instrumentos internacionales […]</w:t>
        <w:br/>
        <w:t xml:space="preserve">                       en  el  marco  de  la  evolución  de   los   derechos</w:t>
        <w:br/>
        <w:t xml:space="preserve">                       fundamentales de la  persona  humana  en  el  Derecho</w:t>
        <w:br/>
        <w:t xml:space="preserve">                       Internacional  contemporáneo.  […  E]l  papel  de  la</w:t>
        <w:br/>
        <w:t xml:space="preserve">                       víctima en  el  sistema  interamericano  ha  avanzado</w:t>
        <w:br/>
        <w:t xml:space="preserve">                       hasta lograr que el individuo adquiera  una  posición</w:t>
        <w:br/>
        <w:t xml:space="preserve">                       privilegiada en la defensa de sus  derechos  ante  el</w:t>
        <w:br/>
        <w:t xml:space="preserve">                       sistema. [… D]icho avance  supone  también  un  nuevo</w:t>
        <w:br/>
        <w:t xml:space="preserve">                       modelo  de  relación  internacional  distinto  a  las</w:t>
        <w:br/>
        <w:t xml:space="preserve">                       relaciones interestatales existentes.</w:t>
        <w:br/>
        <w:br/>
        <w:br/>
        <w:t xml:space="preserve">                       [… L]a designación de jueces ad hoc  aplica  sólo  en</w:t>
        <w:br/>
        <w:t xml:space="preserve">                       casos  entre  Estados  [según   se   colige   de   la</w:t>
        <w:br/>
        <w:t xml:space="preserve">                       interpretación de l]os numerales 2 y 3  del  artículo</w:t>
        <w:br/>
        <w:t xml:space="preserve">                       [55 de la Convención Americana y] 10 del Estatuto  de</w:t>
        <w:br/>
        <w:t xml:space="preserve">                       la Corte.</w:t>
        <w:br/>
        <w:br/>
        <w:br/>
        <w:t xml:space="preserve">                       [… En] los trabajos preparatorios […] del artículo 55</w:t>
        <w:br/>
        <w:t xml:space="preserve">                       de la Convención [… se] establecía  que  ningún  juez</w:t>
        <w:br/>
        <w:t xml:space="preserve">                       podría participar en asuntos que involucran a su país</w:t>
        <w:br/>
        <w:t xml:space="preserve">                       [… y serían] reemplazados por jueces ad hoc, elegidos</w:t>
        <w:br/>
        <w:t xml:space="preserve">                       […] no por los Estados, sino por los  propios  jueces</w:t>
        <w:br/>
        <w:t xml:space="preserve">                       de la  Corte.  […  L]os  trabajos  preparatorios  del</w:t>
        <w:br/>
        <w:t xml:space="preserve">                       artículo  55  re[f]lejan  que  la  intención  de  los</w:t>
        <w:br/>
        <w:t xml:space="preserve">                       redactores no fue la de proporcionar  a  los  Estados</w:t>
        <w:br/>
        <w:t xml:space="preserve">                       demandados la prerrogativa de designar jueces/zas  ad</w:t>
        <w:br/>
        <w:t xml:space="preserve">                       hoc  en  casos  originados   de   las   demandas   de</w:t>
        <w:br/>
        <w:t xml:space="preserve">                       particulares, sino en todo caso equiparar la práctica</w:t>
        <w:br/>
        <w:t xml:space="preserve">                       con la de la CIJ [Corte Internacional  de  Justicia],</w:t>
        <w:br/>
        <w:t xml:space="preserve">                       es decir, permitir la designación  de  jueces/zas  ad</w:t>
        <w:br/>
        <w:t xml:space="preserve">                       hoc en conflictos entre Estados.</w:t>
        <w:br/>
        <w:br/>
        <w:br/>
        <w:t xml:space="preserve">                       [… L]os Estados parte en los tratados  de  protección</w:t>
        <w:br/>
        <w:t xml:space="preserve">                       de los derechos humanos no persiguen  la  consecución</w:t>
        <w:br/>
        <w:t xml:space="preserve">                       de intereses propios, sino de los propósitos que  son</w:t>
        <w:br/>
        <w:t xml:space="preserve">                       razón de ser de los  mismos  tratados.  […  Así,]  el</w:t>
        <w:br/>
        <w:t xml:space="preserve">                       objeto y fin […] de la Convención Americana [, que es</w:t>
        <w:br/>
        <w:t xml:space="preserve">                       lograr la protección  efectiva de los derechos] entra</w:t>
        <w:br/>
        <w:t xml:space="preserve">                       en  contradicción  directa  con  la  designación   de</w:t>
        <w:br/>
        <w:t xml:space="preserve">                       jueces/zas ad hoc por los Estados demandados en casos</w:t>
        <w:br/>
        <w:t xml:space="preserve">                       de peticiones individuales […].</w:t>
        <w:br/>
        <w:br/>
        <w:br/>
        <w:t xml:space="preserve">                       Uno de los argumentos a favor de  la  designación  de</w:t>
        <w:br/>
        <w:t xml:space="preserve">                       jueces ad hoc  en  casos  originados  por  peticiones</w:t>
        <w:br/>
        <w:t xml:space="preserve">                       individuales ha girado en torno a que  el  juez/a  ad</w:t>
        <w:br/>
        <w:t xml:space="preserve">                       hoc   […]   no   compromete   la   independencia    e</w:t>
        <w:br/>
        <w:t xml:space="preserve">                       imparcialidad del  Tribunal,  ya  que  […]  actúan  a</w:t>
        <w:br/>
        <w:t xml:space="preserve">                       título  personal  y  están  sujetos  a   los   mismos</w:t>
        <w:br/>
        <w:t xml:space="preserve">                       requisitos técnicos y morales exigidos a  los  jueces</w:t>
        <w:br/>
        <w:t xml:space="preserve">                       permanentes.</w:t>
        <w:br/>
        <w:br/>
        <w:br/>
        <w:t xml:space="preserve">                       [Si bien l]os jueces/zas ad hoc, […] están sujetos  a</w:t>
        <w:br/>
        <w:t xml:space="preserve">                       idénticas exigencias que los jueces  permanentes,  no</w:t>
        <w:br/>
        <w:t xml:space="preserve">                       son elegidos siguiendo el mismo procedimiento  formal</w:t>
        <w:br/>
        <w:t xml:space="preserve">                       […  L]os  candidatos  a  jueces   permanentes   deben</w:t>
        <w:br/>
        <w:t xml:space="preserve">                       conseguir la mayoría absoluta de votos de  todos  los</w:t>
        <w:br/>
        <w:t xml:space="preserve">                       Estados partes en la Convención. En el  caso  de  los</w:t>
        <w:br/>
        <w:t xml:space="preserve">                       jueces ad hoc, sin embargo, los mismos son propuestos</w:t>
        <w:br/>
        <w:t xml:space="preserve">                       por los Estados demandados sin que haya un  mecanismo</w:t>
        <w:br/>
        <w:t xml:space="preserve">                       formal de votación del resto de Estados que  integran</w:t>
        <w:br/>
        <w:t xml:space="preserve">                       el sistema interamericano […].</w:t>
        <w:br/>
        <w:br/>
        <w:br/>
        <w:t xml:space="preserve">                       [Por otro lado,] sólo  el  Estado  demandado  tendría</w:t>
        <w:br/>
        <w:t xml:space="preserve">                       [la] prerrogativa [de designar  jueces  ad  hoc].  La</w:t>
        <w:br/>
        <w:t xml:space="preserve">                       Corte […] nunca [se lo] ha permitido a la Comisión  o</w:t>
        <w:br/>
        <w:t xml:space="preserve">                       las víctimas […]. De esta manera, la práctica  actual</w:t>
        <w:br/>
        <w:t xml:space="preserve">                       en  la  designación  de  jueces  ad  hoc   viola   el</w:t>
        <w:br/>
        <w:t xml:space="preserve">                       equilibrio procesal a favor de una de las tres partes</w:t>
        <w:br/>
        <w:t xml:space="preserve">                       en  el  proceso  […].  Esta  situación  reviste  gran</w:t>
        <w:br/>
        <w:t xml:space="preserve">                       gravedad, toda vez que la violación del principio  de</w:t>
        <w:br/>
        <w:t xml:space="preserve">                       igualdad  favorece  precisamente  a  la   parte   del</w:t>
        <w:br/>
        <w:t xml:space="preserve">                       contencioso que ha sido demandada por violaciones  de</w:t>
        <w:br/>
        <w:t xml:space="preserve">                       los derechos humanos en perjuicio  de  las  víctimas,</w:t>
        <w:br/>
        <w:t xml:space="preserve">                       dejando   a   [e]stas   últimas   en   situación   de</w:t>
        <w:br/>
        <w:t xml:space="preserve">                       inferioridad procesal.</w:t>
        <w:br/>
        <w:br/>
        <w:br/>
        <w:t xml:space="preserve">                       Uno de los argumentos  esgrimidos  para  defender  la</w:t>
        <w:br/>
        <w:t xml:space="preserve">                       presencia de jueces ad hoc en casos no interestatales</w:t>
        <w:br/>
        <w:t xml:space="preserve">                       es que [… éste] puede asegurar  que  la  Corte  tenga</w:t>
        <w:br/>
        <w:t xml:space="preserve">                       pleno conocimiento de la normativa nacional  y  pueda</w:t>
        <w:br/>
        <w:t xml:space="preserve">                       asistir en la mejor  sustanciación  y  resultado  del</w:t>
        <w:br/>
        <w:t xml:space="preserve">                       caso. […] Sin embargo, examinando la historia  de  la</w:t>
        <w:br/>
        <w:t xml:space="preserve">                       Corte, […] no todos los Estados demandados en un caso</w:t>
        <w:br/>
        <w:t xml:space="preserve">                       han decidido elegir a  uno  de  sus  nacionales  como</w:t>
        <w:br/>
        <w:t xml:space="preserve">                       juez/a ad hoc en la controversia.</w:t>
        <w:br/>
        <w:br/>
        <w:br/>
        <w:t xml:space="preserve">                       Además […],  en  casos  de  peticiones  individuales,</w:t>
        <w:br/>
        <w:t xml:space="preserve">                       tanto el Estado demandado como las demás  partes  del</w:t>
        <w:br/>
        <w:t xml:space="preserve">                       litigio tienen la oportunidad de asegurarse, mediante</w:t>
        <w:br/>
        <w:t xml:space="preserve">                       la presentación de argumentos escritos  y  orales,  y</w:t>
        <w:br/>
        <w:t xml:space="preserve">                       mediante la designación  de  peritos,  que  la  Corte</w:t>
        <w:br/>
        <w:t xml:space="preserve">                       cuent[e] con la información necesaria para  tener  un</w:t>
        <w:br/>
        <w:t xml:space="preserve">                       conocimiento sobre el  sistema  legislativo  nacional</w:t>
        <w:br/>
        <w:t xml:space="preserve">                       que le permita tomar la  decisión  más  justa  en  el</w:t>
        <w:br/>
        <w:t xml:space="preserve">                       caso. La misma Corte cuenta con la facultad de actuar</w:t>
        <w:br/>
        <w:t xml:space="preserve">                       propio  motu  durante  el  trámite  del   caso   para</w:t>
        <w:br/>
        <w:t xml:space="preserve">                       solicitar a las partes la información  adicional  que</w:t>
        <w:br/>
        <w:t xml:space="preserve">                       considere  pertinente,  incluida  la  realización  de</w:t>
        <w:br/>
        <w:t xml:space="preserve">                       peritajes e informes de expertos.</w:t>
        <w:br/>
        <w:br/>
        <w:br/>
        <w:t xml:space="preserve">                       [L]a Corte debe  revertir  la  práctica  de  designar</w:t>
        <w:br/>
        <w:t xml:space="preserve">                       jueces ad hoc en casos no interestatales atendiendo a</w:t>
        <w:br/>
        <w:t xml:space="preserve">                       la letra de la propia Convención, su  objeto  y  fin,</w:t>
        <w:br/>
        <w:t xml:space="preserve">                       los principios de igualdad de armas, independencia  e</w:t>
        <w:br/>
        <w:t xml:space="preserve">                       imparcialidad judicial, […] considerando que es en el</w:t>
        <w:br/>
        <w:t xml:space="preserve">                       interés de los habitantes de la región, así como  [en</w:t>
        <w:br/>
        <w:t xml:space="preserve">                       el  de]  los  Estados  en  virtud  del  principio  de</w:t>
        <w:br/>
        <w:t xml:space="preserve">                       garantía colectiva, que la práctica de  la  Corte  se</w:t>
        <w:br/>
        <w:t xml:space="preserve">                       modifique  cuando  ello  suponga  un  avance  en   la</w:t>
        <w:br/>
        <w:t xml:space="preserve">                       protección garantizada por la Convención.</w:t>
        <w:br/>
        <w:br/>
        <w:t>Comisión Colombiana</w:t>
        <w:br/>
        <w:t>de Juristas En su escrito de amicus curiae y durante  la  audiencia  pública</w:t>
        <w:br/>
        <w:t xml:space="preserve">                       expresó que:</w:t>
        <w:br/>
        <w:br/>
        <w:t xml:space="preserve">                       En cuanto a la primera pregunta de la consulta (supra</w:t>
        <w:br/>
        <w:t xml:space="preserve">                       párr. 3)</w:t>
        <w:br/>
        <w:br/>
        <w:t xml:space="preserve">                       […] La institución del juez ad hoc tiene su origen en</w:t>
        <w:br/>
        <w:t xml:space="preserve">                       la práctica arbitral clásica. En ese  escenario,  las</w:t>
        <w:br/>
        <w:t xml:space="preserve">                       partes de una controversia tienen la  posibilidad  de</w:t>
        <w:br/>
        <w:t xml:space="preserve">                       nombrar a un árbitro o a un  grupo  de  árbitros  que</w:t>
        <w:br/>
        <w:t xml:space="preserve">                       escuchará y decidirá la disputa. En concordancia  con</w:t>
        <w:br/>
        <w:t xml:space="preserve">                       la  igualdad  de  armas,  las  dos   partes   de   la</w:t>
        <w:br/>
        <w:t xml:space="preserve">                       controversia tienen las mismas capacidades de influir</w:t>
        <w:br/>
        <w:t xml:space="preserve">                       en la composición del grupo arbitral. […]</w:t>
        <w:br/>
        <w:br/>
        <w:br/>
        <w:t xml:space="preserve">                       [… E]s evidente que la institución de jueces  ad  hoc</w:t>
        <w:br/>
        <w:t xml:space="preserve">                       introduce un desequilibrio procesal inaceptable entre</w:t>
        <w:br/>
        <w:t xml:space="preserve">                       las partes en los juicios que se  adelantan  ante  la</w:t>
        <w:br/>
        <w:t xml:space="preserve">                       Corte Interamericana [… si] sólo una parte de las que</w:t>
        <w:br/>
        <w:t xml:space="preserve">                       interviene tiene el derecho de designar juez ad  hoc,</w:t>
        <w:br/>
        <w:t xml:space="preserve">                       mientras que la otra parte no  [lo]  tiene.  […]  Los</w:t>
        <w:br/>
        <w:t xml:space="preserve">                       escenarios son completamente distintos,  así  que  la</w:t>
        <w:br/>
        <w:t xml:space="preserve">                       interpretación más lógica y adecuada del artículo  55</w:t>
        <w:br/>
        <w:t xml:space="preserve">                       de  la  Convención  Americana   sería   permitir   el</w:t>
        <w:br/>
        <w:t xml:space="preserve">                       nombramiento de un juez ad hoc solamente en los casos</w:t>
        <w:br/>
        <w:t xml:space="preserve">                       que enfrenten a Estados litigantes.</w:t>
        <w:br/>
        <w:br/>
        <w:br/>
        <w:t xml:space="preserve">                       […] Si se insistiera en dicha posibilidad  [para  los</w:t>
        <w:br/>
        <w:t xml:space="preserve">                       Estados], la Corte […] debería  reconocer  también  a</w:t>
        <w:br/>
        <w:t xml:space="preserve">                       los peticionarios individuales el derecho de  nombrar</w:t>
        <w:br/>
        <w:t xml:space="preserve">                       un juez ad hoc. No hacerlo, sería contrario a [dicho]</w:t>
        <w:br/>
        <w:t xml:space="preserve">                       principio  […].  Pero  hacerlo  sería  contrario   al</w:t>
        <w:br/>
        <w:t xml:space="preserve">                       principio de imparcialidad, porque implicaría admitir</w:t>
        <w:br/>
        <w:t xml:space="preserve">                       que cada una de las partes […] tendrían un  juez  que</w:t>
        <w:br/>
        <w:t xml:space="preserve">                       los representarían en el proceso, lo cual, además  de</w:t>
        <w:br/>
        <w:t xml:space="preserve">                       absurdo,    desnaturalizaría    la     función     de</w:t>
        <w:br/>
        <w:t xml:space="preserve">                       administración de justicia atribuida a la Corte  para</w:t>
        <w:br/>
        <w:t xml:space="preserve">                       convertirla en una instancia  negociadora  entre  dos</w:t>
        <w:br/>
        <w:t xml:space="preserve">                       partes desiguales.</w:t>
        <w:br/>
        <w:br/>
        <w:t xml:space="preserve">                       En cuanto a la segunda pregunta de la consulta (supra</w:t>
        <w:br/>
        <w:t xml:space="preserve">                       párr. 3)</w:t>
        <w:br/>
        <w:br/>
        <w:br/>
        <w:t xml:space="preserve">                       [… E]l análisis de la independencia  e  imparcialidad</w:t>
        <w:br/>
        <w:t xml:space="preserve">                       de un juez o un tribunal  debe  hacerse  teniendo  en</w:t>
        <w:br/>
        <w:t xml:space="preserve">                       cuenta tanto el criterio objetivo  como  el  criterio</w:t>
        <w:br/>
        <w:t xml:space="preserve">                       subjetivo.   […   I]ncluso   las   apariencias    son</w:t>
        <w:br/>
        <w:t xml:space="preserve">                       importantes. Así, la presencia en el tribunal  de  un</w:t>
        <w:br/>
        <w:t xml:space="preserve">                       juez que es […] nacional del Estado demandado, que ha</w:t>
        <w:br/>
        <w:t xml:space="preserve">                       sido   nombrado   generalmente   por   este   Estado,</w:t>
        <w:br/>
        <w:t xml:space="preserve">                       constituye un factor que […] disminuye  la  confianza</w:t>
        <w:br/>
        <w:t xml:space="preserve">                       que  se   pueda   tener   en   la   imparcialidad   e</w:t>
        <w:br/>
        <w:t xml:space="preserve">                       independencia del tribunal[. …]  Entonces,  en  vista</w:t>
        <w:br/>
        <w:t xml:space="preserve">                       del efecto negativo que la participación de  un  juez</w:t>
        <w:br/>
        <w:t xml:space="preserve">                       nacional del Estado  demandado  tiene  […],  hay  que</w:t>
        <w:br/>
        <w:t xml:space="preserve">                       preguntarse  si  realmente  existe  alguna  razón   o</w:t>
        <w:br/>
        <w:t xml:space="preserve">                       ventaja por la cual la Corte debe seguir  permitiendo</w:t>
        <w:br/>
        <w:t xml:space="preserve">                       su participación.</w:t>
        <w:br/>
        <w:br/>
        <w:br/>
        <w:t xml:space="preserve">                       […] La razón expuesta con mayor frecuencia es que  un</w:t>
        <w:br/>
        <w:t xml:space="preserve">                       juez nacional del Estado, que  tiene  conocimiento  y</w:t>
        <w:br/>
        <w:t xml:space="preserve">                       perspectiva local, puede ayudarles a los otros jueces</w:t>
        <w:br/>
        <w:t xml:space="preserve">                       a entender mejor el contexto nacional para  llegar  a</w:t>
        <w:br/>
        <w:t xml:space="preserve">                       una decisión más comprensiva de la situación interna.</w:t>
        <w:br/>
        <w:t xml:space="preserve">                       Sin embargo, esta razón no es  legítima,  ya  que  es</w:t>
        <w:br/>
        <w:t xml:space="preserve">                       obligación del Estado  demandado,  como  una  de  las</w:t>
        <w:br/>
        <w:t xml:space="preserve">                       partes del caso,  explicar  y  sostener  su  posición</w:t>
        <w:br/>
        <w:t xml:space="preserve">                       plenamente. El Estado tiene toda  la  oportunidad  de</w:t>
        <w:br/>
        <w:t xml:space="preserve">                       hacerlo y no puede esperar una ayuda externa.  De  lo</w:t>
        <w:br/>
        <w:t xml:space="preserve">                       contrario,  habría  una  vulneración  del  equilibrio</w:t>
        <w:br/>
        <w:t xml:space="preserve">                       procesal entre las dos partes.</w:t>
        <w:br/>
        <w:br/>
        <w:br/>
        <w:t xml:space="preserve">                       Además, […] en este  escenario  se  trata  de  normas</w:t>
        <w:br/>
        <w:t xml:space="preserve">                       universales de derechos humanos, que por consiguiente</w:t>
        <w:br/>
        <w:t xml:space="preserve">                       deben ser aplicadas también con criterio universal, y</w:t>
        <w:br/>
        <w:t xml:space="preserve">                       no  con  mentalidad  de  relaciones   bilaterales   o</w:t>
        <w:br/>
        <w:t xml:space="preserve">                       multilaterales entre Estados para ver a cuál de ellos</w:t>
        <w:br/>
        <w:t xml:space="preserve">                       le  asiste  un  mejor  derecho,   como   serían   las</w:t>
        <w:br/>
        <w:t xml:space="preserve">                       contiendas clásicas  sobre  límites  territoriales  o</w:t>
        <w:br/>
        <w:t xml:space="preserve">                       sobre incumplimiento  de  obligaciones  contractuales</w:t>
        <w:br/>
        <w:t xml:space="preserve">                       entre   Estados.   El   dictamen   que   una    corte</w:t>
        <w:br/>
        <w:t xml:space="preserve">                       internacional de derechos humanos haga acerca  de  si</w:t>
        <w:br/>
        <w:t xml:space="preserve">                       se practicó o no  tortura  sobre  una  persona,  [por</w:t>
        <w:br/>
        <w:t xml:space="preserve">                       ejemplo], no requiere la presencia ni el conocimiento</w:t>
        <w:br/>
        <w:t xml:space="preserve">                       especializado  de  un  juez   nacional   del   Estado</w:t>
        <w:br/>
        <w:t xml:space="preserve">                       demandado […] sino la sabiduría de la juez o del juez</w:t>
        <w:br/>
        <w:t xml:space="preserve">                       internacional  basada  en  su  conocimiento  de   las</w:t>
        <w:br/>
        <w:t xml:space="preserve">                       obligaciones internacionales sobre  derechos  humanos</w:t>
        <w:br/>
        <w:t xml:space="preserve">                       […]  y  en  su  imparcialidad   para   detectar   las</w:t>
        <w:br/>
        <w:t xml:space="preserve">                       situaciones en que dichas obligaciones son violadas o</w:t>
        <w:br/>
        <w:t xml:space="preserve">                       no.</w:t>
        <w:br/>
        <w:br/>
        <w:br/>
        <w:t xml:space="preserve">                       [… L]a vía efectiva y  adecuada  para  garantizar  un</w:t>
        <w:br/>
        <w:t xml:space="preserve">                       tribunal independiente e imparcial sería declarar  el</w:t>
        <w:br/>
        <w:t xml:space="preserve">                       impedimento del juez nacional del Estado demandado en</w:t>
        <w:br/>
        <w:t xml:space="preserve">                       todos  los  casos  individuales.  […  S]i  la   Corte</w:t>
        <w:br/>
        <w:t xml:space="preserve">                       Interamericana  no  eligiera  esta  opción  en   este</w:t>
        <w:br/>
        <w:t xml:space="preserve">                       momento, sería conveniente  que  se  adoptaran  otras</w:t>
        <w:br/>
        <w:t xml:space="preserve">                       medidas   para   asegurar    la    imparcialidad    e</w:t>
        <w:br/>
        <w:t xml:space="preserve">                       independencia del tribunal […,  debiéndose]  extremar</w:t>
        <w:br/>
        <w:t xml:space="preserve">                       los requisitos para escoger los jueces de la Corte.</w:t>
        <w:br/>
        <w:br/>
        <w:t>Justicia Global  En su escrito de amicus curiae indicó que[6]:</w:t>
        <w:br/>
        <w:br/>
        <w:t xml:space="preserve">                       En cuanto a la primera pregunta de la consulta (supra</w:t>
        <w:br/>
        <w:t xml:space="preserve">                       párr. 3)</w:t>
        <w:br/>
        <w:br/>
        <w:br/>
        <w:t xml:space="preserve">                       [… En relación con e]l nombramiento de jueces ad  hoc</w:t>
        <w:br/>
        <w:t xml:space="preserve">                       para el conocimiento de demandas  originadas  en  una</w:t>
        <w:br/>
        <w:t xml:space="preserve">                       petición  individual,  [debe  analizarse]  el  debido</w:t>
        <w:br/>
        <w:t xml:space="preserve">                       proceso legal, en particular el principio de igualdad</w:t>
        <w:br/>
        <w:t xml:space="preserve">                       de armas en el desarrollo del proceso  internacional.</w:t>
        <w:br/>
        <w:t xml:space="preserve">                       […] Si a alguna de las partes le son atribuidas armas</w:t>
        <w:br/>
        <w:t xml:space="preserve">                       más eficaces y poderosas, y recursos más  eficientes,</w:t>
        <w:br/>
        <w:t xml:space="preserve">                       se desequilibra la relación procesal.</w:t>
        <w:br/>
        <w:br/>
        <w:br/>
        <w:t xml:space="preserve">                       […] El desequilibrio de la relación procesal entre el</w:t>
        <w:br/>
        <w:t xml:space="preserve">                       Estado,   la   Comisión    Interamericana    y    los</w:t>
        <w:br/>
        <w:t xml:space="preserve">                       representantes de las víctimas […] se  configura  con</w:t>
        <w:br/>
        <w:t xml:space="preserve">                       la presencia del juez ad hoc porque: i) solamente  el</w:t>
        <w:br/>
        <w:t xml:space="preserve">                       Estado  demandado  tiene  el  derecho,  siguiendo  la</w:t>
        <w:br/>
        <w:t xml:space="preserve">                       interpretación actual  de  la  Corte  Interamericana,</w:t>
        <w:br/>
        <w:t xml:space="preserve">                       para hacer uso de esta figura; ii) la designación del</w:t>
        <w:br/>
        <w:t xml:space="preserve">                       juez ad hoc  por  el  Estado  se  da  después  de  la</w:t>
        <w:br/>
        <w:t xml:space="preserve">                       notificación   de   la   demanda,   con   un   previo</w:t>
        <w:br/>
        <w:t xml:space="preserve">                       conocimiento  de  los  hechos,  las  pruebas  y   las</w:t>
        <w:br/>
        <w:t xml:space="preserve">                       solicitudes; iii) como juez designado por  el  propio</w:t>
        <w:br/>
        <w:t xml:space="preserve">                       Estado (y no elegido), es posible que el Estado pueda</w:t>
        <w:br/>
        <w:t xml:space="preserve">                       influenciar políticamente por medio de la figura  del</w:t>
        <w:br/>
        <w:t xml:space="preserve">                       juez ad hoc. [… Por  tanto,]  la  Corte  [sólo  pude]</w:t>
        <w:br/>
        <w:t xml:space="preserve">                       autori[zar] la figura del juez ad hoc  únicamente  en</w:t>
        <w:br/>
        <w:t xml:space="preserve">                       demandas inter-estatales.</w:t>
        <w:br/>
        <w:br/>
        <w:br/>
        <w:t xml:space="preserve">                       En cuanto a la primera pregunta de la consulta (supra</w:t>
        <w:br/>
        <w:t xml:space="preserve">                       párr. 3)</w:t>
        <w:br/>
        <w:br/>
        <w:br/>
        <w:t xml:space="preserve">                       [… L]a institución de la imparcialidad  judicial  […]</w:t>
        <w:br/>
        <w:t xml:space="preserve">                       es imprescindible para asegurar el respeto al  debido</w:t>
        <w:br/>
        <w:t xml:space="preserve">                       proceso legal, entendido como un derecho  autónomo  e</w:t>
        <w:br/>
        <w:t xml:space="preserve">                       instrumento y garantía de otros derechos […].</w:t>
        <w:br/>
        <w:br/>
        <w:br/>
        <w:t xml:space="preserve">                       La  imparcialidad  judicial  está  compuesta  de  dos</w:t>
        <w:br/>
        <w:t xml:space="preserve">                       aspectos:   la   imparcialidad   subjetiva    y    la</w:t>
        <w:br/>
        <w:t xml:space="preserve">                       imparcialidad  objetiva.  La  primera   examina   las</w:t>
        <w:br/>
        <w:t xml:space="preserve">                       convicciones personales del juez […] y establece  que</w:t>
        <w:br/>
        <w:t xml:space="preserve">                       ningún miembro del tribunal debe presentar  actitudes</w:t>
        <w:br/>
        <w:t xml:space="preserve">                       discriminatorias.   Se   presume   la   imparcialidad</w:t>
        <w:br/>
        <w:t xml:space="preserve">                       subjetiva en todos los miembros del  poder  judicial,</w:t>
        <w:br/>
        <w:t xml:space="preserve">                       salvo  prueba  en  contrario.  Por  otro  lado,   los</w:t>
        <w:br/>
        <w:t xml:space="preserve">                       tribunales deben  parecer  imparciales  frente  a  un</w:t>
        <w:br/>
        <w:t xml:space="preserve">                       observador  razonable  […]   lo   que   se   denomina</w:t>
        <w:br/>
        <w:t xml:space="preserve">                       ‘apariencia de justicia’ […, misma que] se  justifica</w:t>
        <w:br/>
        <w:t xml:space="preserve">                       en la necesidad de mantener la confianza  pública  en</w:t>
        <w:br/>
        <w:t xml:space="preserve">                       el justo funcionamiento de las cortes. Esta confianza</w:t>
        <w:br/>
        <w:t xml:space="preserve">                       se   considera   fundamental   para   el   apoyo   de</w:t>
        <w:br/>
        <w:t xml:space="preserve">                       instituciones  democráticas  que  garanticen  […]  el</w:t>
        <w:br/>
        <w:t xml:space="preserve">                       orden público.</w:t>
        <w:br/>
        <w:br/>
        <w:br/>
        <w:t xml:space="preserve">                       Para […] el  fortalecimiento  de  la  ‘apariencia  de</w:t>
        <w:br/>
        <w:t xml:space="preserve">                       justicia’ en los procedimientos ante la […]  Corte  y</w:t>
        <w:br/>
        <w:t xml:space="preserve">                       en  sus  decisiones,   […   debe   establecerse]   la</w:t>
        <w:br/>
        <w:t xml:space="preserve">                       imposibilidad de que el juez  nacional  participe  en</w:t>
        <w:br/>
        <w:t xml:space="preserve">                       los juicios interpuestos contra su respectivo Estado.</w:t>
        <w:br/>
        <w:br/>
        <w:t>Coordinadora Nacional</w:t>
        <w:br/>
        <w:t>de Derechos Humanos,</w:t>
        <w:br/>
        <w:t>el Centro de Asesoría</w:t>
        <w:br/>
        <w:t>Legal del Perú y el Instituto</w:t>
        <w:br/>
        <w:t>de Defensa Legal En su escrito de amici curiae expresaron que:</w:t>
        <w:br/>
        <w:br/>
        <w:t xml:space="preserve">                       En cuanto a la primera pregunta de la consulta (supra</w:t>
        <w:br/>
        <w:t xml:space="preserve">                       párr. 3)</w:t>
        <w:br/>
        <w:br/>
        <w:t xml:space="preserve">                       [… C]uando se habla de la figura  del  juez  ad  hoc,</w:t>
        <w:br/>
        <w:t xml:space="preserve">                       presentes en […] la CPJI y la CIJ  [Corte  Permanente</w:t>
        <w:br/>
        <w:t xml:space="preserve">                       de Justicia Internacional y  Corte  Internacional  de</w:t>
        <w:br/>
        <w:t xml:space="preserve">                       Justicia], se considera a ésta más como rezago de  la</w:t>
        <w:br/>
        <w:t xml:space="preserve">                       figura del arbitraje […]. [Sin embargo, y d]e acuerdo</w:t>
        <w:br/>
        <w:t xml:space="preserve">                       con […] reiterada jurisprudencia [...],  la  solución</w:t>
        <w:br/>
        <w:t xml:space="preserve">                       internacional de casos de  derechos  humanos  […]  no</w:t>
        <w:br/>
        <w:t xml:space="preserve">                       admite  analogías  con  la   solución   pacífica   de</w:t>
        <w:br/>
        <w:t xml:space="preserve">                       controversias  internacionales  en   el   contencioso</w:t>
        <w:br/>
        <w:t xml:space="preserve">                       puramente interestatal […].</w:t>
        <w:br/>
        <w:br/>
        <w:br/>
        <w:t xml:space="preserve">                       [… Por otro lado, no se debe olvidar que] la justicia</w:t>
        <w:br/>
        <w:t xml:space="preserve">                       internacional se distingue del arbitraje por el hecho</w:t>
        <w:br/>
        <w:t xml:space="preserve">                       de que los jueces no son elegidos por las partes […],</w:t>
        <w:br/>
        <w:t xml:space="preserve">                       sino  que  son  seleccionados  por   sus   cualidades</w:t>
        <w:br/>
        <w:t xml:space="preserve">                       personales. [… P]or regla general, la conformación de</w:t>
        <w:br/>
        <w:t xml:space="preserve">                       los  altos  tribunales  […]  sigue  un   proceso   de</w:t>
        <w:br/>
        <w:t xml:space="preserve">                       selección   intensamente   reglamentado.    […]    La</w:t>
        <w:br/>
        <w:t xml:space="preserve">                       nacionalidad de los miembros es muy importante,  pues</w:t>
        <w:br/>
        <w:t xml:space="preserve">                       se valora mucho la representatividad que  en  algunos</w:t>
        <w:br/>
        <w:t xml:space="preserve">                       casos alcanza  a  la  representación  regional  y  de</w:t>
        <w:br/>
        <w:t xml:space="preserve">                       género. […] En el Sistema Interamericano, los  jueces</w:t>
        <w:br/>
        <w:t xml:space="preserve">                       ad   hoc,   si   bien   deben   poseer   las   mismas</w:t>
        <w:br/>
        <w:t xml:space="preserve">                       calificaciones morales y profesionales que los jueces</w:t>
        <w:br/>
        <w:t xml:space="preserve">                       permanentes  de  la  Corte  […]  de  acuerdo  con  el</w:t>
        <w:br/>
        <w:t xml:space="preserve">                       artículo  52  de  la  Convención,  no  atraviesan  el</w:t>
        <w:br/>
        <w:t xml:space="preserve">                       exhaustivo  proceso  de  selección  que   los   otros</w:t>
        <w:br/>
        <w:t xml:space="preserve">                       integrantes de la Corte […].</w:t>
        <w:br/>
        <w:br/>
        <w:br/>
        <w:t xml:space="preserve">                       [… E]n el marco de un proceso judicial,  los  Estados</w:t>
        <w:br/>
        <w:t xml:space="preserve">                       gozan de una posición privilegiada en  contraposición</w:t>
        <w:br/>
        <w:t xml:space="preserve">                       con los individuos.  No  obstante,  amparados  en  el</w:t>
        <w:br/>
        <w:t xml:space="preserve">                       Derecho al  debido  proceso,  las  reglas  procesales</w:t>
        <w:br/>
        <w:t xml:space="preserve">                       deben ser interpretadas con la intención de crear  un</w:t>
        <w:br/>
        <w:t xml:space="preserve">                       escenario  (al  menos  ficticio)  de   igualdad.   Es</w:t>
        <w:br/>
        <w:t xml:space="preserve">                       decir[,…]  las  capacidades  de   los   sujetos   son</w:t>
        <w:br/>
        <w:t xml:space="preserve">                       diferentes,  pero  cuando  se  trata  de  un  proceso</w:t>
        <w:br/>
        <w:t xml:space="preserve">                       judicial se les debería tratar como iguales. […] Esta</w:t>
        <w:br/>
        <w:t xml:space="preserve">                       igualdad de armas supone que ambas partes  procesales</w:t>
        <w:br/>
        <w:t xml:space="preserve">                       gocen de medios de ataque y defensa en condiciones de</w:t>
        <w:br/>
        <w:t xml:space="preserve">                       igualdad. [… L]a posibilidad de que un  Estado  pueda</w:t>
        <w:br/>
        <w:t xml:space="preserve">                       modificar la conformación de  la  Corte,  y  que  los</w:t>
        <w:br/>
        <w:t xml:space="preserve">                       individuos no ostenten  este  derecho,  pervierte  el</w:t>
        <w:br/>
        <w:t xml:space="preserve">                       mencionado principio  y  recrudece  la  situación  de</w:t>
        <w:br/>
        <w:t xml:space="preserve">                       desventaja del individuo frente al Estado. […] En ese</w:t>
        <w:br/>
        <w:t xml:space="preserve">                       sentido,  la  única   interpretación   posible   de[l</w:t>
        <w:br/>
        <w:t xml:space="preserve">                       artículo 55 …] es señalar que  su  aplicación  s[ó]lo</w:t>
        <w:br/>
        <w:t xml:space="preserve">                       puede ser habilitada para casos en que no se cree una</w:t>
        <w:br/>
        <w:t xml:space="preserve">                       desigualdad  de  trato  que  desconozca  un   derecho</w:t>
        <w:br/>
        <w:t xml:space="preserve">                       reconocido en la misma Convención […].</w:t>
        <w:br/>
        <w:br/>
        <w:br/>
        <w:t xml:space="preserve">                       En cuanto a la segunda pregunta de la consulta (supra</w:t>
        <w:br/>
        <w:t xml:space="preserve">                       párr. 3)</w:t>
        <w:br/>
        <w:br/>
        <w:br/>
        <w:t xml:space="preserve">                       […  En]  procesos  de  denuncias   individuales,   la</w:t>
        <w:br/>
        <w:t xml:space="preserve">                       existencia al interior de la composición de la Corte,</w:t>
        <w:br/>
        <w:t xml:space="preserve">                       de un juez de la nacionalidad del  Estado  demandado,</w:t>
        <w:br/>
        <w:t xml:space="preserve">                       atenta contra la igualdad que debe operar  entre  las</w:t>
        <w:br/>
        <w:t xml:space="preserve">                       partes del proceso (las víctimas y el Estado). [… E]l</w:t>
        <w:br/>
        <w:t xml:space="preserve">                       poseer   la   nacionalidad   del   Estado   demandado</w:t>
        <w:br/>
        <w:t xml:space="preserve">                       ciertamente  debe  considerarse,  sino  con   certeza</w:t>
        <w:br/>
        <w:t xml:space="preserve">                       absoluta, sí con un grado más que razonable de  duda,</w:t>
        <w:br/>
        <w:t xml:space="preserve">                       como un factor de incompatibilidad.</w:t>
        <w:br/>
        <w:br/>
        <w:br/>
        <w:t xml:space="preserve">                       […  E]l  artículo  19.1  del  Estatuto  de  la  Corte</w:t>
        <w:br/>
        <w:t xml:space="preserve">                       establece el impedimento  del  juez  de  desempeñarse</w:t>
        <w:br/>
        <w:t xml:space="preserve">                       como tal, en casos en  que  ellos  o  sus  familiares</w:t>
        <w:br/>
        <w:t xml:space="preserve">                       tuvieran interés directo. Si bien la nacionalidad  no</w:t>
        <w:br/>
        <w:t xml:space="preserve">                       puede  equipararse  a  la  pertenencia  a  un  núcleo</w:t>
        <w:br/>
        <w:t xml:space="preserve">                       familiar, ciertamente es un vínculo  bastante  fuerte</w:t>
        <w:br/>
        <w:t xml:space="preserve">                       que en algunos casos puede generar en los  jueces  la</w:t>
        <w:br/>
        <w:t xml:space="preserve">                       percepción de que están obligados  a  defender  a  su</w:t>
        <w:br/>
        <w:t xml:space="preserve">                       Estado,  o  al   menos,   a   tomar   consideraciones</w:t>
        <w:br/>
        <w:t xml:space="preserve">                       especiales con éste en el conocimiento del caso.</w:t>
        <w:br/>
        <w:br/>
        <w:br/>
        <w:t xml:space="preserve">                       Lo anterior cobra mayor  sentido  si  se  compara  el</w:t>
        <w:br/>
        <w:t xml:space="preserve">                       régimen de incompatibilidades existente  al  interior</w:t>
        <w:br/>
        <w:t xml:space="preserve">                       de la Corte con el de la Comisión  Interamericana  de</w:t>
        <w:br/>
        <w:t xml:space="preserve">                       Derechos Humanos. [… L]a norma del artículo  4.1  del</w:t>
        <w:br/>
        <w:t xml:space="preserve">                       Reglamento  de  la  Comisión  […]  establece  que  la</w:t>
        <w:br/>
        <w:t xml:space="preserve">                       nacionalidad del miembro de la Comisión podrá ser una</w:t>
        <w:br/>
        <w:t xml:space="preserve">                       de [… las]  causas  que  afecte  la  imparcialidad  e</w:t>
        <w:br/>
        <w:t xml:space="preserve">                       independencia. [… N]o se  entiende  c[ó]mo  el  mismo</w:t>
        <w:br/>
        <w:t xml:space="preserve">                       razonamiento no resulta  aplicable  al  caso  de  los</w:t>
        <w:br/>
        <w:t xml:space="preserve">                       jueces de la Corte.</w:t>
        <w:br/>
        <w:br/>
        <w:br/>
        <w:t xml:space="preserve">                       [… E]l poseer la misma  nacionalidad  que  el  Estado</w:t>
        <w:br/>
        <w:t xml:space="preserve">                       demandado puede llegar a ser un elemento  que  atente</w:t>
        <w:br/>
        <w:t xml:space="preserve">                       contra la independencia e imparcialidad de  un  juez,</w:t>
        <w:br/>
        <w:t xml:space="preserve">                       [p]or lo que ante esta duda lo mejor es evitar llegar</w:t>
        <w:br/>
        <w:t xml:space="preserve">                       a esos extremos.</w:t>
        <w:br/>
        <w:br/>
        <w:br/>
        <w:t>Grupo de docentes y</w:t>
        <w:br/>
        <w:t>alumnos de la</w:t>
        <w:br/>
        <w:t>Cátedra de Derechos</w:t>
        <w:br/>
        <w:t>Humanos de la</w:t>
        <w:br/>
        <w:t>Universidad</w:t>
        <w:br/>
        <w:t>de Cuyo, Argentina     En su escrito de amici curiae, comentarios  orales  y</w:t>
        <w:br/>
        <w:t xml:space="preserve">                      observaciones finales escritas indicaron que:</w:t>
        <w:br/>
        <w:br/>
        <w:t xml:space="preserve">                      En cuanto a la primera pregunta de la consulta (supra</w:t>
        <w:br/>
        <w:t xml:space="preserve">                      párr. 3)</w:t>
        <w:br/>
        <w:br/>
        <w:br/>
        <w:t xml:space="preserve">                       […] Una interpretación literal de los párrafos 2 y  3</w:t>
        <w:br/>
        <w:t xml:space="preserve">                       del  artículo  55  de  la  Convención  Americana,  en</w:t>
        <w:br/>
        <w:t xml:space="preserve">                       concordancia con el art. 10 del Estatuto de la  Corte</w:t>
        <w:br/>
        <w:t xml:space="preserve">                       [Interamericana…] y el art. 18 del Reglamento  de  la</w:t>
        <w:br/>
        <w:t xml:space="preserve">                       Corte […], parece indicar que la figura del  juez  ad</w:t>
        <w:br/>
        <w:t xml:space="preserve">                       hoc s[ó]lo estaría prevista para  casos  sustanciados</w:t>
        <w:br/>
        <w:t xml:space="preserve">                       en litigios interestatales, […] tanto en el  supuesto</w:t>
        <w:br/>
        <w:t xml:space="preserve">                       en  el  cual  uno  de  los  jueces  […]  sea  de   la</w:t>
        <w:br/>
        <w:t xml:space="preserve">                       nacionalidad de [… alguno  de  los]  Estado[s]  Parte</w:t>
        <w:br/>
        <w:t xml:space="preserve">                       […], como cuando ninguno de los Estados tenga un juez</w:t>
        <w:br/>
        <w:t xml:space="preserve">                       de su nacionalidad. […  L]a  redacción  elegida  para</w:t>
        <w:br/>
        <w:t xml:space="preserve">                       plasmar estas normas  utiliza  el  modo  plural  para</w:t>
        <w:br/>
        <w:t xml:space="preserve">                       referirse a los sujetos procesales que  pueden  hacer</w:t>
        <w:br/>
        <w:t xml:space="preserve">                       uso  de  esa  facultad  —‘Estados  Partes’—  lo   que</w:t>
        <w:br/>
        <w:t xml:space="preserve">                       indicaría   la    inequívoca    voluntad    de    los</w:t>
        <w:br/>
        <w:t xml:space="preserve">                       convencionalistas  de  que  esta  figura   sólo   sea</w:t>
        <w:br/>
        <w:t xml:space="preserve">                       ejercida en controversias que involucran a dos o  más</w:t>
        <w:br/>
        <w:t xml:space="preserve">                       Estados  y  no  en  casos  originados  en  peticiones</w:t>
        <w:br/>
        <w:t xml:space="preserve">                       individuales […]. [E]l objeto de esta norma  ha  sido</w:t>
        <w:br/>
        <w:t xml:space="preserve">                       asegurar los intereses de los Estados, incluyendo  el</w:t>
        <w:br/>
        <w:t xml:space="preserve">                       respeto al principio de la  igualdad  soberana  entre</w:t>
        <w:br/>
        <w:t xml:space="preserve">                       ellos […].</w:t>
        <w:br/>
        <w:br/>
        <w:br/>
        <w:t xml:space="preserve">                       [… En cuanto al argumento de] la necesidad  de  crear</w:t>
        <w:br/>
        <w:t xml:space="preserve">                       un  ámbito  de  confianza  a  los  Estados   que   la</w:t>
        <w:br/>
        <w:t xml:space="preserve">                       designación de juez ad hoc facilitaría, [y al de]  la</w:t>
        <w:br/>
        <w:t xml:space="preserve">                       garantía de equilibrio procesal,  […]  estas  razones</w:t>
        <w:br/>
        <w:t xml:space="preserve">                       invocadas a los fines de  justificar  la  figura  del</w:t>
        <w:br/>
        <w:t xml:space="preserve">                       juez ad hoc en los tratados multilaterales, no  puede</w:t>
        <w:br/>
        <w:t xml:space="preserve">                       extenderse o hacerse extensiva sin más a los modernos</w:t>
        <w:br/>
        <w:t xml:space="preserve">                       tratados internacionales sobre derechos humanos y  en</w:t>
        <w:br/>
        <w:t xml:space="preserve">                       especial a la  Convención  Americana  sobre  Derechos</w:t>
        <w:br/>
        <w:t xml:space="preserve">                       Humanos, ya que no tienen por fin […] el  intercambio</w:t>
        <w:br/>
        <w:t xml:space="preserve">                       recíproco de derechos para el beneficio mutuo de  los</w:t>
        <w:br/>
        <w:t xml:space="preserve">                       Estados contratantes, sino que su objeto y fin son la</w:t>
        <w:br/>
        <w:t xml:space="preserve">                       protección de los derechos fundamentales de los seres</w:t>
        <w:br/>
        <w:t xml:space="preserve">                       humanos […].</w:t>
        <w:br/>
        <w:br/>
        <w:br/>
        <w:t xml:space="preserve">                       [… En relación con el argumento  de]  que  el  empleo</w:t>
        <w:br/>
        <w:t xml:space="preserve">                       sistemático de los  jueces  ad  hoc  conformaría  una</w:t>
        <w:br/>
        <w:t xml:space="preserve">                       fuente de derecho como costumbre  internacional,  […]</w:t>
        <w:br/>
        <w:t xml:space="preserve">                       hay que tener presente  que  los  tratados  deben  de</w:t>
        <w:br/>
        <w:t xml:space="preserve">                       interpretarse de  buena  fe  y  conforme  al  sentido</w:t>
        <w:br/>
        <w:t xml:space="preserve">                       corriente que haya de atribuirse a sus términos y  en</w:t>
        <w:br/>
        <w:t xml:space="preserve">                       el contexto. [… E]n sus  orígenes  las  disposiciones</w:t>
        <w:br/>
        <w:t xml:space="preserve">                       sobre   jueces   ad   hoc   se    vieron    previstas</w:t>
        <w:br/>
        <w:t xml:space="preserve">                       exclusivamente para  los  conflictos  interestatales.</w:t>
        <w:br/>
        <w:t xml:space="preserve">                       Por su carácter excepcional, la figura  del  juez  ad</w:t>
        <w:br/>
        <w:t xml:space="preserve">                       hoc debe ser interpretada de manera restrictiva.  Más</w:t>
        <w:br/>
        <w:t xml:space="preserve">                       aún,  en  atención  a  la  consolidación  actual  del</w:t>
        <w:br/>
        <w:t xml:space="preserve">                       desarrollo que ha tenido el sistema interamericano de</w:t>
        <w:br/>
        <w:t xml:space="preserve">                       derechos humanos, ya parecen haber  desaparecido  las</w:t>
        <w:br/>
        <w:t xml:space="preserve">                       razones, si alguna vez existieron,  para  emplear  la</w:t>
        <w:br/>
        <w:t xml:space="preserve">                       figura del juez ad hoc en los casos  de  petición[es]</w:t>
        <w:br/>
        <w:t xml:space="preserve">                       individual[es].  También   el   desconocimiento   que</w:t>
        <w:br/>
        <w:t xml:space="preserve">                       pudiese existir por parte de  algunos  de  los  otros</w:t>
        <w:br/>
        <w:t xml:space="preserve">                       jueces  que  podría  suplir  la  presencia  del  juez</w:t>
        <w:br/>
        <w:t xml:space="preserve">                       nacional […] puede ser suplido por el interés de  las</w:t>
        <w:br/>
        <w:t xml:space="preserve">                       partes o por el interés  de  la  propia  Corte  a  la</w:t>
        <w:br/>
        <w:t xml:space="preserve">                       producción de la prueba.</w:t>
        <w:br/>
        <w:br/>
        <w:br/>
        <w:t xml:space="preserve">                       [Respecto] al principio de igualdad de armas [éste se</w:t>
        <w:br/>
        <w:t xml:space="preserve">                       define] como aquel equilibrio  que  debe  existir  en</w:t>
        <w:br/>
        <w:t xml:space="preserve">                       todo proceso judicial entre las partes litigantes,  a</w:t>
        <w:br/>
        <w:t xml:space="preserve">                       fin de evitar situaciones de inequidad  e  injusticia</w:t>
        <w:br/>
        <w:t xml:space="preserve">                       […]. [P]ara alcanzar sus objetivos, el  proceso  debe</w:t>
        <w:br/>
        <w:t xml:space="preserve">                       reconocer y resolver los factores de desigualdad real</w:t>
        <w:br/>
        <w:t xml:space="preserve">                       de quienes son llevados ante la justicia[, lo que  …]</w:t>
        <w:br/>
        <w:t xml:space="preserve">                       obliga  a  adoptar  medidas   de   compensación   que</w:t>
        <w:br/>
        <w:t xml:space="preserve">                       contribuyan a reducir o  eliminar  los  obstáculos  y</w:t>
        <w:br/>
        <w:t xml:space="preserve">                       deficiencias que impidan o reduzcan la defensa eficaz</w:t>
        <w:br/>
        <w:t xml:space="preserve">                       de los  propios  intereses.  Si  no  existieran  esos</w:t>
        <w:br/>
        <w:t xml:space="preserve">                       medios de compensación  […]  difícilmente  se  podría</w:t>
        <w:br/>
        <w:t xml:space="preserve">                       decir que quienes se  encuentran  en  condiciones  de</w:t>
        <w:br/>
        <w:t xml:space="preserve">                       desventaja disfrutan de  un  verdadero  acceso  a  la</w:t>
        <w:br/>
        <w:t xml:space="preserve">                       justicia […]. [D]esignar un juez ad hoc,  [cuando  es</w:t>
        <w:br/>
        <w:t xml:space="preserve">                       el individuo el que denuncia,] lejos de  promover  el</w:t>
        <w:br/>
        <w:t xml:space="preserve">                       equilibrio de poderes […]  estaría  reforzando  a  la</w:t>
        <w:br/>
        <w:t xml:space="preserve">                       parte más poderosa el  Estado,  en  perjuicio  de  la</w:t>
        <w:br/>
        <w:t xml:space="preserve">                       parte más débil […].</w:t>
        <w:br/>
        <w:br/>
        <w:br/>
        <w:t xml:space="preserve">                       [… Por lo tanto,] la facultad de designar un juez  ad</w:t>
        <w:br/>
        <w:t xml:space="preserve">                       hoc […] de ninguna manera debe  hacerse  extensiva  a</w:t>
        <w:br/>
        <w:t xml:space="preserve">                       aquellos  casos  que  encuentran  su  origen  en  una</w:t>
        <w:br/>
        <w:t xml:space="preserve">                       petición individual.</w:t>
        <w:br/>
        <w:br/>
        <w:t xml:space="preserve">                      En cuanto a la segunda pregunta de la consulta (supra</w:t>
        <w:br/>
        <w:t xml:space="preserve">                      párr. 3)</w:t>
        <w:br/>
        <w:br/>
        <w:br/>
        <w:t xml:space="preserve">                      [… S]er nacional del Estado demandado no es un motivo</w:t>
        <w:br/>
        <w:t xml:space="preserve">                      suficiente para que un magistrado deba  excusarse  de</w:t>
        <w:br/>
        <w:t xml:space="preserve">                      participar en la sustanciación y en  la  decisión  de</w:t>
        <w:br/>
        <w:t xml:space="preserve">                      una controversia […].</w:t>
        <w:br/>
        <w:br/>
        <w:br/>
        <w:t xml:space="preserve">                      […] Los jueces titulares de la Corte  […]  tienen  un</w:t>
        <w:br/>
        <w:t xml:space="preserve">                      proceso de elección claramente establecido en el art.</w:t>
        <w:br/>
        <w:t xml:space="preserve">                      53 de la [Convención… E]n este  proceso  los  Estados</w:t>
        <w:br/>
        <w:t xml:space="preserve">                      Partes, eligen a los jueces titulares no sólo por sus</w:t>
        <w:br/>
        <w:t xml:space="preserve">                      condiciones personales y  capacidades  técnicas  sino</w:t>
        <w:br/>
        <w:t xml:space="preserve">                      también como producto del consenso que  se  logra  en</w:t>
        <w:br/>
        <w:t xml:space="preserve">                      relación  al  candidato  […].  Por  lo  que,  […]  la</w:t>
        <w:br/>
        <w:t xml:space="preserve">                      independencia e imparcialidad del juez titular se  ve</w:t>
        <w:br/>
        <w:t xml:space="preserve">                      garantizada, objetiva y subjetivamente en el complejo</w:t>
        <w:br/>
        <w:t xml:space="preserve">                      proceso de elección.</w:t>
        <w:br/>
        <w:br/>
        <w:br/>
        <w:t xml:space="preserve">                      [… Además,] la  circunstancia  de  ser  nacional  del</w:t>
        <w:br/>
        <w:t xml:space="preserve">                      Estado  demandado,  no  implica  necesariamente   una</w:t>
        <w:br/>
        <w:t xml:space="preserve">                      ventaja para éste y una desigualdad  para  las  otras</w:t>
        <w:br/>
        <w:t xml:space="preserve">                      partes ya que su designación ha  sido  realizada  con</w:t>
        <w:br/>
        <w:t xml:space="preserve">                      anterioridad a la interposición de la  demanda  y  no</w:t>
        <w:br/>
        <w:t xml:space="preserve">                      para el caso concreto, a diferencia de lo que  sucede</w:t>
        <w:br/>
        <w:t xml:space="preserve">                      con el juez ad hoc […].</w:t>
        <w:br/>
        <w:br/>
        <w:t>Clínica de Derechos</w:t>
        <w:br/>
        <w:t>Humanos de la Escuela</w:t>
        <w:br/>
        <w:t>de Derecho, Universidad</w:t>
        <w:br/>
        <w:t>de Seattle, de los</w:t>
        <w:br/>
        <w:t>Estados Unidos de América    En su escrito de amicus curiae[7] y</w:t>
        <w:br/>
        <w:t xml:space="preserve">                      comentarios orales expresó que:</w:t>
        <w:br/>
        <w:br/>
        <w:t xml:space="preserve">                       En cuanto a la primera pregunta de la consulta (supra</w:t>
        <w:br/>
        <w:t xml:space="preserve">                       párr. 3)</w:t>
        <w:br/>
        <w:br/>
        <w:br/>
        <w:t xml:space="preserve">                       […] La Convención de Viena sobre el  Derecho  de  los</w:t>
        <w:br/>
        <w:t xml:space="preserve">                       Tratados, que codifica  la  costumbre  internacional,</w:t>
        <w:br/>
        <w:t xml:space="preserve">                       establece [en su artículo 31.1]  que  un  instrumento</w:t>
        <w:br/>
        <w:t xml:space="preserve">                       ‘deberá interpretarse de buena fe conforme al sentido</w:t>
        <w:br/>
        <w:t xml:space="preserve">                       corriente que haya de atribuirse a los  términos  del</w:t>
        <w:br/>
        <w:t xml:space="preserve">                       tratado en el contexto de estos y teniendo en  cuenta</w:t>
        <w:br/>
        <w:t xml:space="preserve">                       su objeto y fin’.</w:t>
        <w:br/>
        <w:br/>
        <w:br/>
        <w:t xml:space="preserve">                       [… L]a Convención Americana  sobre  Derechos  Humanos</w:t>
        <w:br/>
        <w:t xml:space="preserve">                       simplemente no establece jueces ad hoc en casos entre</w:t>
        <w:br/>
        <w:t xml:space="preserve">                       particulares y [E]stados. La práctica reiterada de la</w:t>
        <w:br/>
        <w:t xml:space="preserve">                       Corte   de   permitir   [dicha]   participación   […]</w:t>
        <w:br/>
        <w:t xml:space="preserve">                       constituye una clara interpretación errónea del texto</w:t>
        <w:br/>
        <w:t xml:space="preserve">                       de la Convención. [… Los términos  d]el  artículo  55</w:t>
        <w:br/>
        <w:t xml:space="preserve">                       […] inequívocamente demuestra[n] que  los  jueces  ad</w:t>
        <w:br/>
        <w:t xml:space="preserve">                       hoc están para ser utilizados  solamente  en  asuntos</w:t>
        <w:br/>
        <w:t xml:space="preserve">                       entre  Estados.  […]  Esta  lectura  prima  facie  se</w:t>
        <w:br/>
        <w:t xml:space="preserve">                       refuerza al analizar  el  texto  correspondiente  del</w:t>
        <w:br/>
        <w:t xml:space="preserve">                       Reglamento de la Corte Interamericana [artículo 18] y</w:t>
        <w:br/>
        <w:t xml:space="preserve">                       su Estatuto [artículo 10].</w:t>
        <w:br/>
        <w:br/>
        <w:br/>
        <w:t xml:space="preserve">                       […] El texto del artículo 55  de  la  Convención  fue</w:t>
        <w:br/>
        <w:t xml:space="preserve">                       elaborado poco después del artículo 31  del  Estatuto</w:t>
        <w:br/>
        <w:t xml:space="preserve">                       de la Corte Internacional de Justicia, —tribunal  […]</w:t>
        <w:br/>
        <w:t xml:space="preserve">                       dedicado exclusivamente a disputas entre Estados—. […</w:t>
        <w:br/>
        <w:t xml:space="preserve">                       L]a errónea lectura del artículo 55 que ha  hecho  la</w:t>
        <w:br/>
        <w:t xml:space="preserve">                       Corte ha privado a los peticionarios individuales  de</w:t>
        <w:br/>
        <w:t xml:space="preserve">                       garantías del debido proceso […],  su  interpretación</w:t>
        <w:br/>
        <w:t xml:space="preserve">                       está, de hecho, prohibida por el artículo  29  de  la</w:t>
        <w:br/>
        <w:t xml:space="preserve">                       Convención Americana.</w:t>
        <w:br/>
        <w:br/>
        <w:br/>
        <w:t xml:space="preserve">                       […] Mientras que, en teoría,  el  juez  ad  hoc  debe</w:t>
        <w:br/>
        <w:t xml:space="preserve">                       poseer  las   mismas   cualidades   profesionales   y</w:t>
        <w:br/>
        <w:t xml:space="preserve">                       personales requeridas  a  los  jueces  titulares,  el</w:t>
        <w:br/>
        <w:t xml:space="preserve">                       proceso oficial de selección  y  aprobación  es  casi</w:t>
        <w:br/>
        <w:t xml:space="preserve">                       inexistente en comparación. Los  jueces  ad  hoc  son</w:t>
        <w:br/>
        <w:t xml:space="preserve">                       nombrados unilateralmente por el Estado en un proceso</w:t>
        <w:br/>
        <w:t xml:space="preserve">                       corto […].</w:t>
        <w:br/>
        <w:br/>
        <w:br/>
        <w:t xml:space="preserve">                       [… H]ay muchos factores persuasivos y  circunstancias</w:t>
        <w:br/>
        <w:t xml:space="preserve">                       que generan una gran duda sobre la independencia y la</w:t>
        <w:br/>
        <w:t xml:space="preserve">                       imparcialidad de un juez ad hoc. Sin embargo, ninguno</w:t>
        <w:br/>
        <w:t xml:space="preserve">                       es más obvio que el  ampliamente  conocido  propósito</w:t>
        <w:br/>
        <w:t xml:space="preserve">                       central de esta figura: asegurar que  los  argumentos</w:t>
        <w:br/>
        <w:t xml:space="preserve">                       presentados   por   el   Estado   sean   extensamente</w:t>
        <w:br/>
        <w:t xml:space="preserve">                       considerados por la [C]orte.  […]  Naturalmente,  tal</w:t>
        <w:br/>
        <w:t xml:space="preserve">                       figura es menos objetable en asuntos  interestatales,</w:t>
        <w:br/>
        <w:t xml:space="preserve">                       ya  que  los  argumentos  del  juez  ad   hoc   serán</w:t>
        <w:br/>
        <w:t xml:space="preserve">                       presumiblemente neutralizados  por  su  homólogo  del</w:t>
        <w:br/>
        <w:t xml:space="preserve">                       otro [E]stado.</w:t>
        <w:br/>
        <w:br/>
        <w:br/>
        <w:t xml:space="preserve">                       [… C]uando se nombra un juez ad hoc  en  el  contexto</w:t>
        <w:br/>
        <w:t xml:space="preserve">                       [de casos contenciosos en donde se  ven  enfrentados]</w:t>
        <w:br/>
        <w:t xml:space="preserve">                       el peticionario en contra del Estado, al individuo se</w:t>
        <w:br/>
        <w:t xml:space="preserve">                       le niega la ‘igualdad de armas’ [… lo que] constituye</w:t>
        <w:br/>
        <w:t xml:space="preserve">                       […] una violación a la  Convención  Americana  […  ya</w:t>
        <w:br/>
        <w:t xml:space="preserve">                       que…] contraviene las garantías  básicas  del  debido</w:t>
        <w:br/>
        <w:t xml:space="preserve">                       proceso del artículo 8 [de la Convención Americana…].</w:t>
        <w:br/>
        <w:br/>
        <w:br/>
        <w:t xml:space="preserve">                       [… Respecto al argumento  de]  que  la  capacidad  de</w:t>
        <w:br/>
        <w:t xml:space="preserve">                       designar un juez ad hoc incrementa la  confianza  del</w:t>
        <w:br/>
        <w:t xml:space="preserve">                       [E]stado de que sus intereses  estarán  representados</w:t>
        <w:br/>
        <w:t xml:space="preserve">                       en los procedimientos, […] aunque este incentivo para</w:t>
        <w:br/>
        <w:t xml:space="preserve">                       la confianza y la cooperación del Estado pudiera  ser</w:t>
        <w:br/>
        <w:t xml:space="preserve">                       necesario en los orígenes de la Corte, simplemente es</w:t>
        <w:br/>
        <w:t xml:space="preserve">                       superfluo en la  actualidad.  La  legitimidad  de  la</w:t>
        <w:br/>
        <w:t xml:space="preserve">                       Corte,  su  autoridad   y   facultades   están   bien</w:t>
        <w:br/>
        <w:t xml:space="preserve">                       establecidas y son ampliamente  reconocidas  por  los</w:t>
        <w:br/>
        <w:t xml:space="preserve">                       gobiernos a lo largo de todo el  hemisferio.  […]  En</w:t>
        <w:br/>
        <w:t xml:space="preserve">                       consecuencia, la práctica de  la  Corte  de  permitir</w:t>
        <w:br/>
        <w:t xml:space="preserve">                       jueces ad hoc en procesos en donde las partes son  el</w:t>
        <w:br/>
        <w:t xml:space="preserve">                       [E]stado en contra del peticionario debe  suspenderse</w:t>
        <w:br/>
        <w:t xml:space="preserve">                       inmediatamente.</w:t>
        <w:br/>
        <w:br/>
        <w:br/>
        <w:t xml:space="preserve">                       En cuanto a la segunda pregunta de la consulta (supra</w:t>
        <w:br/>
        <w:t xml:space="preserve">                       párr. 3)</w:t>
        <w:br/>
        <w:br/>
        <w:br/>
        <w:t xml:space="preserve">                       El artículo  52  de  la  Convención  Americana  y  el</w:t>
        <w:br/>
        <w:t xml:space="preserve">                       artículo 4 del Estatuto de  la  Corte  Interamericana</w:t>
        <w:br/>
        <w:t xml:space="preserve">                       establecen  que  todos  los  jueces  de   la   Corte,</w:t>
        <w:br/>
        <w:t xml:space="preserve">                       incluyendo los jueces ad hoc, deberán desempeñar  sus</w:t>
        <w:br/>
        <w:t xml:space="preserve">                       funciones ‘a título  personal’.  […]  Con  este  fin,</w:t>
        <w:br/>
        <w:t xml:space="preserve">                       todos los jueces rinden juramento de independencia  e</w:t>
        <w:br/>
        <w:t xml:space="preserve">                       imparcialidad [artículo 11 del Estatuto].</w:t>
        <w:br/>
        <w:br/>
        <w:br/>
        <w:t xml:space="preserve">                       Este juramento reconoce  la  tensión  sustancial  que</w:t>
        <w:br/>
        <w:t xml:space="preserve">                       existe cuando los jueces conocen casos que implican a</w:t>
        <w:br/>
        <w:t xml:space="preserve">                       su  propio  Estado.  En  este   sentido,   la   Corte</w:t>
        <w:br/>
        <w:t xml:space="preserve">                       Permanente de Justicia Internacional hizo notar  que,</w:t>
        <w:br/>
        <w:t xml:space="preserve">                       ‘de todas las influencias a las que  el  hombre  está</w:t>
        <w:br/>
        <w:t xml:space="preserve">                       sujeto, ninguna es más poderosa,  más  persuasiva,  o</w:t>
        <w:br/>
        <w:t xml:space="preserve">                       más sutil, que el nexo de lealtad que los  ata  a  su</w:t>
        <w:br/>
        <w:t xml:space="preserve">                       tierra’. […] En este escenario, una serie de factores</w:t>
        <w:br/>
        <w:t xml:space="preserve">                       pueden  influir   sobre   los   jueces.   Impresiones</w:t>
        <w:br/>
        <w:t xml:space="preserve">                       psicológicas y  culturales  pueden  distorsionar  sus</w:t>
        <w:br/>
        <w:t xml:space="preserve">                       puntos de vista, por lo que solamente pueden percibir</w:t>
        <w:br/>
        <w:t xml:space="preserve">                       la disputa desde la perspectiva de su  tierra  natal.</w:t>
        <w:br/>
        <w:t xml:space="preserve">                       Razones  económicas  abundan  […].  Algunas  críticas</w:t>
        <w:br/>
        <w:t xml:space="preserve">                       consisten  en  que  los  jueces  internacionales  son</w:t>
        <w:br/>
        <w:t xml:space="preserve">                       especialmente susceptibles a  estas  influencias,  ya</w:t>
        <w:br/>
        <w:t xml:space="preserve">                       que alegadamente  han  sido  elegidos  de  una  terna</w:t>
        <w:br/>
        <w:t xml:space="preserve">                       nacional  de  candidatos  ya  identificados  por   el</w:t>
        <w:br/>
        <w:t xml:space="preserve">                       gobierno como políticamente  leales,  y  carentes  de</w:t>
        <w:br/>
        <w:t xml:space="preserve">                       independencia.</w:t>
        <w:br/>
        <w:br/>
        <w:br/>
        <w:t xml:space="preserve">                       Debe resaltarse [… que l]a  Corte  Interamericana  de</w:t>
        <w:br/>
        <w:t xml:space="preserve">                       Derechos Humanos, […] preside un sistema colectivo de</w:t>
        <w:br/>
        <w:t xml:space="preserve">                       protección  de  derechos  humanos.  Los  jueces  […],</w:t>
        <w:br/>
        <w:t xml:space="preserve">                       expertos en derecho de los  derechos  humanos,  están</w:t>
        <w:br/>
        <w:t xml:space="preserve">                       facultados para analizar  no  relaciones  bilaterales</w:t>
        <w:br/>
        <w:t xml:space="preserve">                       sino obligaciones estatales erga omnes. […  E]l  juez</w:t>
        <w:br/>
        <w:t xml:space="preserve">                       no  necesita  elegir  entre  los  extranjeros  y  los</w:t>
        <w:br/>
        <w:t xml:space="preserve">                       compatriotas — ‘ellos’ vs. ‘nosotros’— como sucedería</w:t>
        <w:br/>
        <w:t xml:space="preserve">                       ante la Corte Internacional de Justicia. […]</w:t>
        <w:br/>
        <w:br/>
        <w:br/>
        <w:t xml:space="preserve">                       Evidentemente, el juez de derechos  humanos  no  está</w:t>
        <w:br/>
        <w:t xml:space="preserve">                       por   encima   de   predisposiciones    psicológicas,</w:t>
        <w:br/>
        <w:t xml:space="preserve">                       materiales y culturales,  […  pero  definitivamente,]</w:t>
        <w:br/>
        <w:t xml:space="preserve">                       los jueces de tribunales internacionales de  derechos</w:t>
        <w:br/>
        <w:t xml:space="preserve">                       humanos  están  en   circunstancias   intrínsecamente</w:t>
        <w:br/>
        <w:t xml:space="preserve">                       diferentes   que   sus    contrapartes    en    foros</w:t>
        <w:br/>
        <w:t xml:space="preserve">                       interestatales.  […  Por  ende,]  no   se   considera</w:t>
        <w:br/>
        <w:t xml:space="preserve">                       necesario prohibir al juez titular de  participar  en</w:t>
        <w:br/>
        <w:t xml:space="preserve">                       todos los casos entre  su  de  origen  Estado  y  los</w:t>
        <w:br/>
        <w:t xml:space="preserve">                       peticionarios individuales.</w:t>
        <w:br/>
        <w:br/>
        <w:t>Clínicas Jurídicas</w:t>
        <w:br/>
        <w:t>de la Universidad</w:t>
        <w:br/>
        <w:t>San Francisco</w:t>
        <w:br/>
        <w:t>de Quito, de la República</w:t>
        <w:br/>
        <w:t>de Ecuador             En su escrito de amici curiae indicaron que:</w:t>
        <w:br/>
        <w:br/>
        <w:t xml:space="preserve">                      En cuanto a la primera pregunta de la consulta (supra</w:t>
        <w:br/>
        <w:t xml:space="preserve">                      párr. 3)</w:t>
        <w:br/>
        <w:br/>
        <w:br/>
        <w:t xml:space="preserve">                       […] La posibilidad de que  un  Estado  miembro  pueda</w:t>
        <w:br/>
        <w:t xml:space="preserve">                       incluir un juez  ad-hoc  en  un  proceso  en  el  que</w:t>
        <w:br/>
        <w:t xml:space="preserve">                       intervenga como parte un particular no tiene que  ser</w:t>
        <w:br/>
        <w:t xml:space="preserve">                       visto como un indicio de parcialidad o una  falta  de</w:t>
        <w:br/>
        <w:t xml:space="preserve">                       igualdad de armas en el proceso. […] El  Estatuto  de</w:t>
        <w:br/>
        <w:t xml:space="preserve">                       la Corte Interamericana de  Derechos  Humanos  en  su</w:t>
        <w:br/>
        <w:t xml:space="preserve">                       artículo 11.1 establece  el  juramento  que  realizan</w:t>
        <w:br/>
        <w:t xml:space="preserve">                       todos los jueces al momento de [… la]  posesión  [del</w:t>
        <w:br/>
        <w:t xml:space="preserve">                       cargo. Asimismo,  e]l  art.  52.1  de  la  Convención</w:t>
        <w:br/>
        <w:t xml:space="preserve">                       establece   implícitamente    los    principios    de</w:t>
        <w:br/>
        <w:t xml:space="preserve">                       imparcialidad e independencia que deben  cumplir  los</w:t>
        <w:br/>
        <w:t xml:space="preserve">                       jueces  cuando  hace   referencia   a   que   [é]stos</w:t>
        <w:br/>
        <w:t xml:space="preserve">                       participan en la Corte a título personal[,…]  por  lo</w:t>
        <w:br/>
        <w:t xml:space="preserve">                       que la inclusión de un juez ad hoc no  necesariamente</w:t>
        <w:br/>
        <w:t xml:space="preserve">                       implica  la  sumisión  de   estos   a   los   Estados</w:t>
        <w:br/>
        <w:t xml:space="preserve">                       nominadores.</w:t>
        <w:br/>
        <w:br/>
        <w:br/>
        <w:t xml:space="preserve">                       [… L]a posibilidad de designar un  juez  ad-hoc,  […]</w:t>
        <w:br/>
        <w:t xml:space="preserve">                       lejos de  buscar  una  ventaja  para  el  Estado  con</w:t>
        <w:br/>
        <w:t xml:space="preserve">                       respecto de un individuo tiene la  finalidad  de  que</w:t>
        <w:br/>
        <w:t xml:space="preserve">                       los Estados  y  ciudadanos  partes  de  dicho  Estado</w:t>
        <w:br/>
        <w:t xml:space="preserve">                       confíen y legitimen al  organismo  internacional  —en</w:t>
        <w:br/>
        <w:t xml:space="preserve">                       este caso la Corte— para que así este sea  reconocido</w:t>
        <w:br/>
        <w:t xml:space="preserve">                       como medio legitimo de resolución de conflictos.</w:t>
        <w:br/>
        <w:br/>
        <w:br/>
        <w:t xml:space="preserve">                       Si bien es cierto que la redacción de  los  artículos</w:t>
        <w:br/>
        <w:t xml:space="preserve">                       pertinentes de la  Convención,  del  Estatuto  y  del</w:t>
        <w:br/>
        <w:t xml:space="preserve">                       Reglamento de  la  Corte  se  refieren  a  facultades</w:t>
        <w:br/>
        <w:t xml:space="preserve">                       estatales, esto de ninguna manera  quiere  decir  que</w:t>
        <w:br/>
        <w:t xml:space="preserve">                       estas facultades estén limitadas a  conflictos  entre</w:t>
        <w:br/>
        <w:t xml:space="preserve">                       ellos,  sino  simplemente  que  esta  facultad   está</w:t>
        <w:br/>
        <w:t xml:space="preserve">                       reservada a los Estados.</w:t>
        <w:br/>
        <w:br/>
        <w:br/>
        <w:t xml:space="preserve">                       En cuanto a la segunda pregunta de la consulta (supra</w:t>
        <w:br/>
        <w:t xml:space="preserve">                       párr. 3)</w:t>
        <w:br/>
        <w:br/>
        <w:t xml:space="preserve">                       [… Con base en el] artículo 55.1  [de  la  Convención</w:t>
        <w:br/>
        <w:t xml:space="preserve">                       Americana…] el juez no debería excusarse de conocer y</w:t>
        <w:br/>
        <w:t xml:space="preserve">                       resolver una causa en la cual sea parte el Estado del</w:t>
        <w:br/>
        <w:t xml:space="preserve">                       cual este es nacional. Sin embargo, la  discusión  se</w:t>
        <w:br/>
        <w:t xml:space="preserve">                       centra en la pertinencia de esta disposición […].</w:t>
        <w:br/>
        <w:br/>
        <w:br/>
        <w:t xml:space="preserve">                       [… E]s indudable que la  relación  natural  entre  un</w:t>
        <w:br/>
        <w:t xml:space="preserve">                       Estado y un particular es desigual, sin embargo, esta</w:t>
        <w:br/>
        <w:t xml:space="preserve">                       misma desigualdad es la razón de ser de los  sistemas</w:t>
        <w:br/>
        <w:t xml:space="preserve">                       internacionales de justicia, entre ellos la Corte, ya</w:t>
        <w:br/>
        <w:t xml:space="preserve">                       que su intervención equipara esta relación de poder y</w:t>
        <w:br/>
        <w:t xml:space="preserve">                       resuelve el conflicto en base a parámetros  objetivos</w:t>
        <w:br/>
        <w:t xml:space="preserve">                       sin importar la relación de poder existente entre las</w:t>
        <w:br/>
        <w:t xml:space="preserve">                       partes y sobre todo en aras de obtener  justicia;  en</w:t>
        <w:br/>
        <w:t xml:space="preserve">                       el caso espec[í]fico de la Corte, en aras de  obtener</w:t>
        <w:br/>
        <w:t xml:space="preserve">                       una eficaz protección de los derechos humanos. […] La</w:t>
        <w:br/>
        <w:t xml:space="preserve">                       independencia  e  imparcialidad  de  un  juez  no  se</w:t>
        <w:br/>
        <w:t xml:space="preserve">                       determina en base a su nacionalidad […].</w:t>
        <w:br/>
        <w:br/>
        <w:br/>
        <w:t xml:space="preserve">                       [… E]l hecho de que el juez sea nacional  del  Estado</w:t>
        <w:br/>
        <w:t xml:space="preserve">                       denunciado no quiere decir de ninguna manera  que  su</w:t>
        <w:br/>
        <w:t xml:space="preserve">                       opinión estará subjetivamente u objetivamente sesgada</w:t>
        <w:br/>
        <w:t xml:space="preserve">                       por prejuicios o por el objeto de la litis  […].  Por</w:t>
        <w:br/>
        <w:t xml:space="preserve">                       lo tanto, […] la obligación de excusarse de  un  juez</w:t>
        <w:br/>
        <w:t xml:space="preserve">                       nacional del Estado denunciado, cuando el caso sea de</w:t>
        <w:br/>
        <w:t xml:space="preserve">                       aquellos originados en una petición individual […] no</w:t>
        <w:br/>
        <w:t xml:space="preserve">                       tiene fundamento. La independencia e imparcialidad de</w:t>
        <w:br/>
        <w:t xml:space="preserve">                       los jueces está  garantizada  desde  el  momento  que</w:t>
        <w:br/>
        <w:t xml:space="preserve">                       cumplen   los   requisitos   necesarios   para    ser</w:t>
        <w:br/>
        <w:t xml:space="preserve">                       magistrados y son nombrados por los países  miembros.</w:t>
        <w:br/>
        <w:t xml:space="preserve">                       […]</w:t>
        <w:br/>
        <w:br/>
        <w:t>Centro de Derechos</w:t>
        <w:br/>
        <w:t>Humanos y Justicia</w:t>
        <w:br/>
        <w:t>“Bernard and Audre</w:t>
        <w:br/>
        <w:t>Rapoport”  de la Escuela</w:t>
        <w:br/>
        <w:t>de Derecho de la</w:t>
        <w:br/>
        <w:t>Universidad de Texas</w:t>
        <w:br/>
        <w:t>en Austin, de los Estados</w:t>
        <w:br/>
        <w:t>Unidos de América      En su escrito de amicus curiae[8] expresó que:</w:t>
        <w:br/>
        <w:br/>
        <w:t xml:space="preserve">                      En cuanto a la primera pregunta de la consulta (supra</w:t>
        <w:br/>
        <w:t xml:space="preserve">                      párr. 3)</w:t>
        <w:br/>
        <w:br/>
        <w:br/>
        <w:t xml:space="preserve">                       […  L]a  práctica  de  conferirles  a   los   Estados</w:t>
        <w:br/>
        <w:t xml:space="preserve">                       demandados el ‘derecho’ a designar un juez ad hoc  no</w:t>
        <w:br/>
        <w:t xml:space="preserve">                       encuentra fundamento textual alguno. […  El  artículo</w:t>
        <w:br/>
        <w:t xml:space="preserve">                       55  de]  la   Convención   Americana   les   confiere</w:t>
        <w:br/>
        <w:t xml:space="preserve">                       expresamente esta facultad a los  Estados  únicamente</w:t>
        <w:br/>
        <w:t xml:space="preserve">                       en aquellos casos entre Estados.</w:t>
        <w:br/>
        <w:br/>
        <w:br/>
        <w:t xml:space="preserve">                       A los efectos de interpretar correctamente  el  texto</w:t>
        <w:br/>
        <w:t xml:space="preserve">                       del   artículo   55   de   la   Convención   resultan</w:t>
        <w:br/>
        <w:t xml:space="preserve">                       fundamentales   las   normas    internacionales    de</w:t>
        <w:br/>
        <w:t xml:space="preserve">                       interpretación de  los  tratados  consagradas  en  la</w:t>
        <w:br/>
        <w:t xml:space="preserve">                       Convención de Viena sobre el Derecho de los  Tratados</w:t>
        <w:br/>
        <w:t xml:space="preserve">                       de 1969 [artículos 31 y 32… E]n materia  de  tratados</w:t>
        <w:br/>
        <w:t xml:space="preserve">                       relativos a la protección de  los  derechos  humanos,</w:t>
        <w:br/>
        <w:t xml:space="preserve">                       resulta todavía  más  marcada  la  idoneidad  de  los</w:t>
        <w:br/>
        <w:t xml:space="preserve">                       criterios objetivos de interpretación […].</w:t>
        <w:br/>
        <w:br/>
        <w:br/>
        <w:t xml:space="preserve">                       […  El  texto  d]el  artículo  55  de  la  Convención</w:t>
        <w:br/>
        <w:t xml:space="preserve">                       Americana parece estar tomado  del  artículo  31  del</w:t>
        <w:br/>
        <w:t xml:space="preserve">                       Estatuto de la Corte Internacional de  Justicia.  […]</w:t>
        <w:br/>
        <w:t xml:space="preserve">                       Sin embargo, [… l]a estructura  del  Estatuto  de  la</w:t>
        <w:br/>
        <w:t xml:space="preserve">                       Corte Internacional  de  Justicia  ilustra  su  único</w:t>
        <w:br/>
        <w:t xml:space="preserve">                       mandato  —resolver  controversias  suscitadas   entre</w:t>
        <w:br/>
        <w:t xml:space="preserve">                       Estados—  […  lo  que]  difiere  sustancialmente  del</w:t>
        <w:br/>
        <w:t xml:space="preserve">                       mandato de la Corte Interamericana […].</w:t>
        <w:br/>
        <w:br/>
        <w:br/>
        <w:t xml:space="preserve">                       […] Es importante destacar  que  cuando  los  autores</w:t>
        <w:br/>
        <w:t xml:space="preserve">                       tomaron  el  texto  del  artículo  31  de  la   Corte</w:t>
        <w:br/>
        <w:t xml:space="preserve">                       Internacional de Justicia para redactar  el  artículo</w:t>
        <w:br/>
        <w:t xml:space="preserve">                       55  de  la  Convención   Americana,   no   utilizaron</w:t>
        <w:br/>
        <w:t xml:space="preserve">                       expresiones  que  se   refieran   específicamente   a</w:t>
        <w:br/>
        <w:t xml:space="preserve">                       denunciantes individuales. Más bien, el  artículo  55</w:t>
        <w:br/>
        <w:t xml:space="preserve">                       se refiere claramente a los ‘Estados Partes’.</w:t>
        <w:br/>
        <w:br/>
        <w:br/>
        <w:t xml:space="preserve">                       [D]urante  los  primeros  años   de   vida   de   una</w:t>
        <w:br/>
        <w:t xml:space="preserve">                       institución   internacional    la    reestructuración</w:t>
        <w:br/>
        <w:t xml:space="preserve">                       continua de las operaciones  es  necesaria.  […  L]os</w:t>
        <w:br/>
        <w:t xml:space="preserve">                       cambios procesales ante la Corte [Interamericana], en</w:t>
        <w:br/>
        <w:t xml:space="preserve">                       particular  la  autorización  de  la   representación</w:t>
        <w:br/>
        <w:t xml:space="preserve">                       autónoma  de  la  presunta   víctima,   son   motivos</w:t>
        <w:br/>
        <w:t xml:space="preserve">                       adicionales por los que  debe  ser  reconsiderada  la</w:t>
        <w:br/>
        <w:t xml:space="preserve">                       intervención de [los jueces] ad hoc en [el]  contexto</w:t>
        <w:br/>
        <w:t xml:space="preserve">                       de [casos individuales]. […] Si es que  había  alguna</w:t>
        <w:br/>
        <w:t xml:space="preserve">                       justificación  para  mantener  la  práctica  de   las</w:t>
        <w:br/>
        <w:t xml:space="preserve">                       designaciones ad hoc en casos  contenciosos  llevados</w:t>
        <w:br/>
        <w:t xml:space="preserve">                       por la Comisión, en la actualidad esa necesidad ya no</w:t>
        <w:br/>
        <w:t xml:space="preserve">                       existe.</w:t>
        <w:br/>
        <w:br/>
        <w:br/>
        <w:t xml:space="preserve">                       [Por otra parte, l]os jueces ad hoc  bien  puede  ser</w:t>
        <w:br/>
        <w:t xml:space="preserve">                       independientes  imparciales, pero  la  percepción  de</w:t>
        <w:br/>
        <w:t xml:space="preserve">                       que [..] lo son, por los  individuos  y  los  Estados</w:t>
        <w:br/>
        <w:t xml:space="preserve">                       miembros, es de suma importancia […].  La  percepción</w:t>
        <w:br/>
        <w:t xml:space="preserve">                       del   peticionario   de   la   imparcialidad   y   la</w:t>
        <w:br/>
        <w:t xml:space="preserve">                       independencia  es  especialmente  importante  en  los</w:t>
        <w:br/>
        <w:t xml:space="preserve">                       casos en que el peticionario ha denunciado al  Estado</w:t>
        <w:br/>
        <w:t xml:space="preserve">                       de violaciones de derechos humanos. A partir de  esta</w:t>
        <w:br/>
        <w:t xml:space="preserve">                       perspectiva, la facultad exclusiva de los Estados  en</w:t>
        <w:br/>
        <w:t xml:space="preserve">                       casos individuales para designar jueces ad hoc es una</w:t>
        <w:br/>
        <w:t xml:space="preserve">                       ventaja procesal inaceptable.</w:t>
        <w:br/>
        <w:br/>
        <w:br/>
        <w:t xml:space="preserve">                       [… Asimismo,] la práctica de la designación de jueces</w:t>
        <w:br/>
        <w:t xml:space="preserve">                       ad hoc afecta el principio de igualdad de  armas.  En</w:t>
        <w:br/>
        <w:t xml:space="preserve">                       primer lugar, le confiere a una de las partes  en  el</w:t>
        <w:br/>
        <w:t xml:space="preserve">                       caso,  el  Estado,  la   facultad   de   afectar   la</w:t>
        <w:br/>
        <w:t xml:space="preserve">                       composición del propio tribunal. [En consecuencia, el</w:t>
        <w:br/>
        <w:t xml:space="preserve">                       Estado] conoce […] las cuestiones del juicio antes de</w:t>
        <w:br/>
        <w:t xml:space="preserve">                       ser programada la fecha de [su]  inicio  […  lo  que]</w:t>
        <w:br/>
        <w:t xml:space="preserve">                       representa una ventaja procesal inaceptable  […].  En</w:t>
        <w:br/>
        <w:t xml:space="preserve">                       efecto, el Estado está en situación  ‘de  designar  a</w:t>
        <w:br/>
        <w:t xml:space="preserve">                       una persona de su confianza no sólo para  contar  con</w:t>
        <w:br/>
        <w:t xml:space="preserve">                       un voto sobre el resultado  del  caso,  sino  también</w:t>
        <w:br/>
        <w:t xml:space="preserve">                       [...], para que pueda ejercer presión desde un  cargo</w:t>
        <w:br/>
        <w:t xml:space="preserve">                       muy efectivo’. [… El peticionante]  no  solamente  se</w:t>
        <w:br/>
        <w:t xml:space="preserve">                       encuentra en una situación fáctica más  débil  frente</w:t>
        <w:br/>
        <w:t xml:space="preserve">                       al  Estado  en  términos  de   recursos   humanos   y</w:t>
        <w:br/>
        <w:t xml:space="preserve">                       económicos  sino  que,  [además…]   la   persona   se</w:t>
        <w:br/>
        <w:t xml:space="preserve">                       encuentra en una situación jurídica más débil  al  no</w:t>
        <w:br/>
        <w:t xml:space="preserve">                       poder designar a un juez ad hoc en su  representación</w:t>
        <w:br/>
        <w:t xml:space="preserve">                       […].</w:t>
        <w:br/>
        <w:br/>
        <w:br/>
        <w:t xml:space="preserve">                       […] En segundo lugar, la igualdad  de  armas  […]  es</w:t>
        <w:br/>
        <w:t xml:space="preserve">                       fundamental para los valores de igualdad  y  justicia</w:t>
        <w:br/>
        <w:t xml:space="preserve">                       que conforman los pilares  básicos  de  los  derechos</w:t>
        <w:br/>
        <w:t xml:space="preserve">                       humanos […]. Para que haya un resultado completamente</w:t>
        <w:br/>
        <w:t xml:space="preserve">                       justo es necesario que las partes se  enfrenten  como</w:t>
        <w:br/>
        <w:t xml:space="preserve">                       iguales y cada una reconozca así la  dignidad  de  la</w:t>
        <w:br/>
        <w:t xml:space="preserve">                       otra.</w:t>
        <w:br/>
        <w:br/>
        <w:br/>
        <w:t xml:space="preserve">                       En  función  de  las  consideraciones  expuestas,  es</w:t>
        <w:br/>
        <w:t xml:space="preserve">                       necesario reformar la práctica de la  designación  de</w:t>
        <w:br/>
        <w:t xml:space="preserve">                       jueces ad hoc en  casos  individuales  a  efectos  de</w:t>
        <w:br/>
        <w:t xml:space="preserve">                       ajustarse al principio de igualdad de armas.</w:t>
        <w:br/>
        <w:br/>
        <w:br/>
        <w:t xml:space="preserve">                       En cuanto a la segunda pregunta de la consulta (supra</w:t>
        <w:br/>
        <w:t xml:space="preserve">                       párr. 3):</w:t>
        <w:br/>
        <w:br/>
        <w:t xml:space="preserve">                       […  L]a  única  disposición  aplicable  a  los  casos</w:t>
        <w:br/>
        <w:t xml:space="preserve">                       originados por denuncias individuales en  materia  de</w:t>
        <w:br/>
        <w:t xml:space="preserve">                       recusación es el artículo 19 del Estatuto de la Corte</w:t>
        <w:br/>
        <w:t xml:space="preserve">                       [… . Por lo  que,…]  los  impedimentos  se  basan  en</w:t>
        <w:br/>
        <w:t xml:space="preserve">                       conflictos de intereses específicos y  tangibles  más</w:t>
        <w:br/>
        <w:t xml:space="preserve">                       que en el hecho de que el juez y los  Estados  Partes</w:t>
        <w:br/>
        <w:t xml:space="preserve">                       compartan la misma nacionalidad.</w:t>
        <w:br/>
        <w:br/>
        <w:br/>
        <w:t xml:space="preserve">                       Cabe  advertir  que,  […]  cuando  se  trata  de   la</w:t>
        <w:br/>
        <w:t xml:space="preserve">                       recusación de jueces del tribunal en casos referentes</w:t>
        <w:br/>
        <w:t xml:space="preserve">                       a peticionarios individuales, […] aun si el  juez  no</w:t>
        <w:br/>
        <w:t xml:space="preserve">                       se excusa voluntariamente o disiente en cuanto  a  la</w:t>
        <w:br/>
        <w:t xml:space="preserve">                       existencia de motivos para su recusación, la Corte se</w:t>
        <w:br/>
        <w:t xml:space="preserve">                       reserva la facultad final de decisión. Ello apunta en</w:t>
        <w:br/>
        <w:t xml:space="preserve">                       dirección de una decisión institucional  y  objetiva,</w:t>
        <w:br/>
        <w:t xml:space="preserve">                       más  que  una  elección  personal  y  subjetiva   del</w:t>
        <w:br/>
        <w:t xml:space="preserve">                       magistrado. […]</w:t>
        <w:br/>
        <w:br/>
        <w:br/>
        <w:t xml:space="preserve">                       Lo expresado tiende a demostrar que la  Corte  cuenta</w:t>
        <w:br/>
        <w:t xml:space="preserve">                       con mecanismos procesales adecuados  para  garantizar</w:t>
        <w:br/>
        <w:t xml:space="preserve">                       la sustanciación de un juicio competente, imparcial e</w:t>
        <w:br/>
        <w:t xml:space="preserve">                       independiente y sus reglas se ajustan  a  las  normas</w:t>
        <w:br/>
        <w:t xml:space="preserve">                       internacionales  y  las   prácticas   de   tribunales</w:t>
        <w:br/>
        <w:t xml:space="preserve">                       similares en materia de inhabilitación o impedimentos</w:t>
        <w:br/>
        <w:t xml:space="preserve">                       de los jueces.  Sin  embargo,  y  a  los  efectos  de</w:t>
        <w:br/>
        <w:t xml:space="preserve">                       afianzar aún  más  las  garantías  judiciales  de  la</w:t>
        <w:br/>
        <w:t xml:space="preserve">                       Corte,  ésta  puede  considerar  la  posibilidad   de</w:t>
        <w:br/>
        <w:t xml:space="preserve">                       modificar su Reglamento de  modo  tal  de  seguir  el</w:t>
        <w:br/>
        <w:t xml:space="preserve">                       ejemplo de la Comisión Interamericana  e  inhabilitar</w:t>
        <w:br/>
        <w:t xml:space="preserve">                       automáticamente al Juez que sea nacional  del  Estado</w:t>
        <w:br/>
        <w:t xml:space="preserve">                       parte en el caso. Subsidiariamente,  la  Corte  puede</w:t>
        <w:br/>
        <w:t xml:space="preserve">                       abrir un camino para pedir la recusación, o el pedido</w:t>
        <w:br/>
        <w:t xml:space="preserve">                       de inhabilitación por parte de  las  víctimas  o  sus</w:t>
        <w:br/>
        <w:t xml:space="preserve">                       abogados.</w:t>
        <w:br/>
        <w:br/>
        <w:t>Grupo de investigadores</w:t>
        <w:br/>
        <w:t>de la Facultad de Derecho</w:t>
        <w:br/>
        <w:t>de la Pontificia</w:t>
        <w:br/>
        <w:t>Universidad Católica</w:t>
        <w:br/>
        <w:t>Argentina   En su escrito de amici curiae indicaron que:</w:t>
        <w:br/>
        <w:br/>
        <w:t xml:space="preserve">                      En cuanto a la primera pregunta de la consulta (supra</w:t>
        <w:br/>
        <w:t xml:space="preserve">                      párr. 3)</w:t>
        <w:br/>
        <w:br/>
        <w:t xml:space="preserve">                       [… E]l principio de igualdad de armas es  un  aspecto</w:t>
        <w:br/>
        <w:t xml:space="preserve">                       […]  más  amplio  [dentro  del  concepto]  de  debido</w:t>
        <w:br/>
        <w:t xml:space="preserve">                       proceso legal, el cual debe ser visto a  la  luz  del</w:t>
        <w:br/>
        <w:t xml:space="preserve">                       principio pro homine […]. El principio de equidad  de</w:t>
        <w:br/>
        <w:t xml:space="preserve">                       armas consiste en ‘dar igualdad de  oportunidades  en</w:t>
        <w:br/>
        <w:t xml:space="preserve">                       igualdad de condiciones a todos los  que  intervienen</w:t>
        <w:br/>
        <w:t xml:space="preserve">                       en el proceso’ […].</w:t>
        <w:br/>
        <w:br/>
        <w:br/>
        <w:t xml:space="preserve">                       En el ámbito internacional de los derechos humanos  y</w:t>
        <w:br/>
        <w:t xml:space="preserve">                       más precisamente en los asuntos  tramitados  ante  la</w:t>
        <w:br/>
        <w:t xml:space="preserve">                       Corte  [Interamericana…],  cuando  una  denuncia   se</w:t>
        <w:br/>
        <w:t xml:space="preserve">                       inicia  por  una  petición   individual,   la   parte</w:t>
        <w:br/>
        <w:t xml:space="preserve">                       demandada —es decir, el Estado—, es quien tiene a  su</w:t>
        <w:br/>
        <w:t xml:space="preserve">                       favor  una  situación  de   superioridad,   pues   la</w:t>
        <w:br/>
        <w:t xml:space="preserve">                       diferencia  de  recursos  humanos  y  materiales  con</w:t>
        <w:br/>
        <w:t xml:space="preserve">                       respecto al denunciante resulta más ostensible. […]</w:t>
        <w:br/>
        <w:br/>
        <w:br/>
        <w:t xml:space="preserve">                       Ahora bien, […] el  origen  del  juez  ad-hoc  parece</w:t>
        <w:br/>
        <w:t xml:space="preserve">                       estar más vinculado a [un tribunal internacional  que</w:t>
        <w:br/>
        <w:t xml:space="preserve">                       dirime] conflictos entre Estados, [… en el cual,]  se</w:t>
        <w:br/>
        <w:t xml:space="preserve">                       permitía  la  elección  de  un  juez   ad-hoc,   para</w:t>
        <w:br/>
        <w:t xml:space="preserve">                       equilibrar la posición respecto del otro Estado  […].</w:t>
        <w:br/>
        <w:t xml:space="preserve">                       [A]l existir un conflicto entre un  particular  y  un</w:t>
        <w:br/>
        <w:t xml:space="preserve">                       Estado no  puede  aplicarse  la  [misma]  lógica  […]</w:t>
        <w:br/>
        <w:t xml:space="preserve">                       [debido a] la natural desigualdad  que  existe  entre</w:t>
        <w:br/>
        <w:t xml:space="preserve">                       ambos […]. [Además,] al no  tener  ingerencia  en  su</w:t>
        <w:br/>
        <w:t xml:space="preserve">                       designación la Comisión [Interamericana…], la víctima</w:t>
        <w:br/>
        <w:t xml:space="preserve">                       y  sus  representantes  se  ven  en  inferioridad  de</w:t>
        <w:br/>
        <w:t xml:space="preserve">                       condiciones en relación al Estado demandado […].</w:t>
        <w:br/>
        <w:br/>
        <w:br/>
        <w:t xml:space="preserve">                       En cuanto a [… la] imparcialidad e independencia  […]</w:t>
        <w:br/>
        <w:t xml:space="preserve">                       deben ser entendidas como garantías que se  proyectan</w:t>
        <w:br/>
        <w:t xml:space="preserve">                       esencialmente hacia las partes  como  un  derecho  al</w:t>
        <w:br/>
        <w:t xml:space="preserve">                       acceso a la justicia y a las distintas garantías  que</w:t>
        <w:br/>
        <w:t xml:space="preserve">                       rigen el debido proceso. [… L]a imparcialidad  además</w:t>
        <w:br/>
        <w:t xml:space="preserve">                       de ser vista desde un plano subjetivo,  también  debe</w:t>
        <w:br/>
        <w:t xml:space="preserve">                       serlo desde una perspectiva objetiva, lo que  implica</w:t>
        <w:br/>
        <w:t xml:space="preserve">                       dar  ‘apariencia   de   imparcialidad’   […   .   L]a</w:t>
        <w:br/>
        <w:t xml:space="preserve">                       independencia […] debe implicar que la  actuación  de</w:t>
        <w:br/>
        <w:t xml:space="preserve">                       los magistrados no puede estar  afectada  por  ningún</w:t>
        <w:br/>
        <w:t xml:space="preserve">                       tipo de ingerencia que intente volcar la balanza para</w:t>
        <w:br/>
        <w:t xml:space="preserve">                       uno u otro lado.</w:t>
        <w:br/>
        <w:br/>
        <w:br/>
        <w:t xml:space="preserve">                       […  L]a  posibilidad  de  que   intervenga   en   las</w:t>
        <w:br/>
        <w:t xml:space="preserve">                       deliberaciones,  que  exponga  su   opinión   y   sus</w:t>
        <w:br/>
        <w:t xml:space="preserve">                       consideraciones  sobre  el  caso  para  el  cual  fue</w:t>
        <w:br/>
        <w:t xml:space="preserve">                       elegido, podría sugerir a primera vista un riesgo  de</w:t>
        <w:br/>
        <w:t xml:space="preserve">                       parcialidad. [… E]l  juez  ad-hoc  introduce  en  las</w:t>
        <w:br/>
        <w:t xml:space="preserve">                       distintas actividades de la Corte el conocimiento  de</w:t>
        <w:br/>
        <w:t xml:space="preserve">                       la legislación del país demandado, de  su  particular</w:t>
        <w:br/>
        <w:t xml:space="preserve">                       coyuntura  y  de   otras   circunstancias   que   son</w:t>
        <w:br/>
        <w:t xml:space="preserve">                       importantes para tener un panorama amplio y  completo</w:t>
        <w:br/>
        <w:t xml:space="preserve">                       al momento de deliberar y tomar una decisión,  aunque</w:t>
        <w:br/>
        <w:t xml:space="preserve">                       [é]sta es más bien una función que le  compete  a  un</w:t>
        <w:br/>
        <w:t xml:space="preserve">                       perito, el cual podr[á] ser propuesto por las  partes</w:t>
        <w:br/>
        <w:t xml:space="preserve">                       como medio de prueba.  […]  De  este  modo,  […]  los</w:t>
        <w:br/>
        <w:t xml:space="preserve">                       jueces ad-hoc al ser nombrados por una de las  partes</w:t>
        <w:br/>
        <w:t xml:space="preserve">                       en litigio (en este caso, el  Estado),  podría  traer</w:t>
        <w:br/>
        <w:t xml:space="preserve">                       aparejada una cierta sensación de desconfianza en  la</w:t>
        <w:br/>
        <w:t xml:space="preserve">                       opinión pública internacional.</w:t>
        <w:br/>
        <w:br/>
        <w:br/>
        <w:t xml:space="preserve">                       […] La sensación de independencia e imparcialidad que</w:t>
        <w:br/>
        <w:t xml:space="preserve">                       debe  ofrecer  la  Corte  [Interamericana…]   en   la</w:t>
        <w:br/>
        <w:t xml:space="preserve">                       sociedad americana también podría verse  menoscabada,</w:t>
        <w:br/>
        <w:t xml:space="preserve">                       pues los ciudadanos observan  cómo  las  víctimas  de</w:t>
        <w:br/>
        <w:t xml:space="preserve">                       violaciones a los derechos humanos por  parte  de  un</w:t>
        <w:br/>
        <w:t xml:space="preserve">                       Estado son juzgados precisamente  por  un  magistrado</w:t>
        <w:br/>
        <w:t xml:space="preserve">                       elegido por ese mismo Estado […].</w:t>
        <w:br/>
        <w:br/>
        <w:br/>
        <w:t xml:space="preserve">                       [… L]os interrogantes  planteados  por  la  República</w:t>
        <w:br/>
        <w:t xml:space="preserve">                       Argentina  deberían  ser  analizados  a  la  luz  del</w:t>
        <w:br/>
        <w:t xml:space="preserve">                       principio pro-homine, por el cual deben interpretarse</w:t>
        <w:br/>
        <w:t xml:space="preserve">                       los tratados internacionales de derechos  humanos  de</w:t>
        <w:br/>
        <w:t xml:space="preserve">                       la forma más extensiva cuando se trate  de  reconocer</w:t>
        <w:br/>
        <w:t xml:space="preserve">                       derechos a la persona y  de  manera  más  restrictiva</w:t>
        <w:br/>
        <w:t xml:space="preserve">                       cuando sea para limitar los mismos.</w:t>
        <w:br/>
        <w:br/>
        <w:t xml:space="preserve">                      En cuanto a la segunda pregunta de la consulta (supra</w:t>
        <w:br/>
        <w:t xml:space="preserve">                      párr. 3)</w:t>
        <w:br/>
        <w:br/>
        <w:br/>
        <w:t xml:space="preserve">                      [… L]a cualidad y deber más propios de  la  profesión</w:t>
        <w:br/>
        <w:t xml:space="preserve">                      judicial es la imparcialidad. Todo magistrado debería</w:t>
        <w:br/>
        <w:t xml:space="preserve">                      tomar  conciencia  de  la  dignidad   de   que   está</w:t>
        <w:br/>
        <w:t xml:space="preserve">                      investido, y de sus funciones como  persona  pública,</w:t>
        <w:br/>
        <w:t xml:space="preserve">                      toda vez que el juez no es una persona privada,  sino</w:t>
        <w:br/>
        <w:t xml:space="preserve">                      el representante de la autoridad, que  debe  resolver</w:t>
        <w:br/>
        <w:t xml:space="preserve">                      el litigio en estricta justicia y  en  nombre  de  la</w:t>
        <w:br/>
        <w:t xml:space="preserve">                      comunidad […].</w:t>
        <w:br/>
        <w:br/>
        <w:br/>
        <w:t xml:space="preserve">                      [… El juez] debe carecer de intereses afines con  las</w:t>
        <w:br/>
        <w:t xml:space="preserve">                      partes o  con  el  objeto  del  asunto  y  no  puede,</w:t>
        <w:br/>
        <w:t xml:space="preserve">                      naturalmente, tener opinión preestablecida sobre  los</w:t>
        <w:br/>
        <w:t xml:space="preserve">                      mismos. […] La imparcialidad no sólo puede ser  vista</w:t>
        <w:br/>
        <w:t xml:space="preserve">                      desde un plano subjetivo (reservado al  fuero  íntimo</w:t>
        <w:br/>
        <w:t xml:space="preserve">                      de  los  magistrados),   sino   también   desde   una</w:t>
        <w:br/>
        <w:t xml:space="preserve">                      perspectiva objetiva (que implica dar ‘apariencias de</w:t>
        <w:br/>
        <w:t xml:space="preserve">                      imparcialidad’) […]. En  esta  materia,  incluso  las</w:t>
        <w:br/>
        <w:t xml:space="preserve">                      apariencias pueden revestir importancia […  pues]  no</w:t>
        <w:br/>
        <w:t xml:space="preserve">                      solamente debe hacerse justicia: sino también parecer</w:t>
        <w:br/>
        <w:t xml:space="preserve">                      que se hace.</w:t>
        <w:br/>
        <w:br/>
        <w:br/>
        <w:t xml:space="preserve">                      [… L]a imparcialidad de un  tribunal  o  de  un  juez</w:t>
        <w:br/>
        <w:t xml:space="preserve">                      conlleva, a su vez, la independencia de los mismos de</w:t>
        <w:br/>
        <w:t xml:space="preserve">                      todo poder, de presión política o mediática[…  .  L]a</w:t>
        <w:br/>
        <w:t xml:space="preserve">                      actuación de los magistrados no puede estar  afectada</w:t>
        <w:br/>
        <w:t xml:space="preserve">                      por ningún tipo de ingerencia que intente  volcar  la</w:t>
        <w:br/>
        <w:t xml:space="preserve">                      balanza para uno u otro lado.</w:t>
        <w:br/>
        <w:br/>
        <w:br/>
        <w:t xml:space="preserve">                      […] De  modo  tal  que,  […]  los  jueces  que  deban</w:t>
        <w:br/>
        <w:t xml:space="preserve">                      intervenir  en  asuntos  en  los   cuales   aparezcan</w:t>
        <w:br/>
        <w:t xml:space="preserve">                      demandados sus países, a los fines  de  ‘inspirar  la</w:t>
        <w:br/>
        <w:t xml:space="preserve">                      confianza’  […  a]  las  víctimas  de  violaciones  a</w:t>
        <w:br/>
        <w:t xml:space="preserve">                      derechos   humanos   respecto   de   los   tribunales</w:t>
        <w:br/>
        <w:t xml:space="preserve">                      internacionales, se abstengan de hacerlo.</w:t>
        <w:br/>
        <w:br/>
        <w:t>Grupo de Académicos y</w:t>
        <w:br/>
        <w:t>Académicas y Estudiantes</w:t>
        <w:br/>
        <w:t>adscritos a la Universidad</w:t>
        <w:br/>
        <w:t>de Notre Dame, de los</w:t>
        <w:br/>
        <w:t>Estados Unidos de América    En su escrito de amici curiae expresaron que:</w:t>
        <w:br/>
        <w:br/>
        <w:t xml:space="preserve">                      En cuanto a la primera pregunta de la consulta (supra</w:t>
        <w:br/>
        <w:t xml:space="preserve">                      párr. 3)</w:t>
        <w:br/>
        <w:br/>
        <w:t xml:space="preserve">                       [… Conforme el artículo 31 de] la Convención de Viena</w:t>
        <w:br/>
        <w:t xml:space="preserve">                       de 1969 […] una interpretación adecuada del  artículo</w:t>
        <w:br/>
        <w:t xml:space="preserve">                       55.3 de la Convención [Americana…] forzosamente  debe</w:t>
        <w:br/>
        <w:t xml:space="preserve">                       de llevar al análisis del  texto  íntegro  del  dicho</w:t>
        <w:br/>
        <w:t xml:space="preserve">                       artículo […].</w:t>
        <w:br/>
        <w:br/>
        <w:br/>
        <w:t xml:space="preserve">                       [… E]l artículo 55.2 claramente establece un supuesto</w:t>
        <w:br/>
        <w:t xml:space="preserve">                       de hecho en el que […] se encuentra  un  nacional  de</w:t>
        <w:br/>
        <w:t xml:space="preserve">                       uno de los Estados partes en el  caso  y,  bajo  esta</w:t>
        <w:br/>
        <w:t xml:space="preserve">                       condición, el texto  de  la  Convención  reconoce  la</w:t>
        <w:br/>
        <w:t xml:space="preserve">                       posibilidad de otro de los Estados partes en el  caso</w:t>
        <w:br/>
        <w:t xml:space="preserve">                       a nombrar a  un  juez  ad  hoc.  Bajo  esta  lectura,</w:t>
        <w:br/>
        <w:t xml:space="preserve">                       solamente es posible, de buena fe y en  el  contexto,</w:t>
        <w:br/>
        <w:t xml:space="preserve">                       aceptar que el sentido corriente del  término  ‘caso’</w:t>
        <w:br/>
        <w:t xml:space="preserve">                       en  el  artículo  55.2  debe  de  referirse   a   una</w:t>
        <w:br/>
        <w:t xml:space="preserve">                       [c]omunicación [i]nterestatal, […] al ser aquélla  el</w:t>
        <w:br/>
        <w:t xml:space="preserve">                       único  supuesto  en  el  cual  dos   Estados   serán,</w:t>
        <w:br/>
        <w:t xml:space="preserve">                       simultáneamente, partes en un caso  contencioso  ante</w:t>
        <w:br/>
        <w:t xml:space="preserve">                       la Corte Interamericana.</w:t>
        <w:br/>
        <w:br/>
        <w:br/>
        <w:t xml:space="preserve">                       [… L]a lectura lógica del siguiente inciso 3 lleva  a</w:t>
        <w:br/>
        <w:t xml:space="preserve">                       determinar que la  palabra  ‘caso’  en  el  mismo  se</w:t>
        <w:br/>
        <w:t xml:space="preserve">                       refiere,    nuevamente,    a    las    comunicaciones</w:t>
        <w:br/>
        <w:t xml:space="preserve">                       interestatales;  […]  la  mención  de  ‘los   Estados</w:t>
        <w:br/>
        <w:t xml:space="preserve">                       Partes’, seguido por la frase ‘cada  uno  de  éstos’,</w:t>
        <w:br/>
        <w:t xml:space="preserve">                       lleva a la conclusión de que  la  mención  plural  no</w:t>
        <w:br/>
        <w:t xml:space="preserve">                       implica únicamente una referencia abstracta  a  todos</w:t>
        <w:br/>
        <w:t xml:space="preserve">                       los potenciales Estados contra los que puede  existir</w:t>
        <w:br/>
        <w:t xml:space="preserve">                       un caso individual ante la Corte,  sino  el  supuesto</w:t>
        <w:br/>
        <w:t xml:space="preserve">                       concreto de dos o más Estados que actúan como  partes</w:t>
        <w:br/>
        <w:t xml:space="preserve">                       opuestas en un litigio ante la propia Corte.</w:t>
        <w:br/>
        <w:br/>
        <w:br/>
        <w:t xml:space="preserve">                       [… L]a figura del juez ad hoc fue  siempre  concebida</w:t>
        <w:br/>
        <w:t xml:space="preserve">                       como una institución aplicable en los  procedimientos</w:t>
        <w:br/>
        <w:t xml:space="preserve">                       judiciales enmarcados  en  el  derecho  internacional</w:t>
        <w:br/>
        <w:t xml:space="preserve">                       clásico, es decir, procedimientos  en  el  que  ambas</w:t>
        <w:br/>
        <w:t xml:space="preserve">                       partes  son  Estados.  Esta  dimensión  del   litigio</w:t>
        <w:br/>
        <w:t xml:space="preserve">                       internacional   fue   incorporada   en   el   Sistema</w:t>
        <w:br/>
        <w:t xml:space="preserve">                       Interamericano de Protección de los Derechos  Humanos</w:t>
        <w:br/>
        <w:t xml:space="preserve">                       a través de la institución de  las  comunicaciones  o</w:t>
        <w:br/>
        <w:t xml:space="preserve">                       casos interestatales, y a ella deben estar  limitadas</w:t>
        <w:br/>
        <w:t xml:space="preserve">                       las  características  propias  del  litigio  clásico,</w:t>
        <w:br/>
        <w:t xml:space="preserve">                       entre ellas, el juez ad hoc. […] En el momento actual</w:t>
        <w:br/>
        <w:t xml:space="preserve">                       del derecho internacional, en el que el individuo  es</w:t>
        <w:br/>
        <w:t xml:space="preserve">                       reconocido como sujeto de derechos y obligaciones,  y</w:t>
        <w:br/>
        <w:t xml:space="preserve">                       al que le es  reconocido  el  derecho  de  participar</w:t>
        <w:br/>
        <w:t xml:space="preserve">                       autónomamente en los casos individuales ante la Corte</w:t>
        <w:br/>
        <w:t xml:space="preserve">                       Interamericana, la institución del juez ad hoc  es  a</w:t>
        <w:br/>
        <w:t xml:space="preserve">                       todas luces incompatible con  el  estado  actual  del</w:t>
        <w:br/>
        <w:t xml:space="preserve">                       derecho  procesal  internacional  ante   órganos   de</w:t>
        <w:br/>
        <w:t xml:space="preserve">                       derechos humanos.</w:t>
        <w:br/>
        <w:br/>
        <w:br/>
        <w:t xml:space="preserve">                       [… Por otro lado, e]l derecho a la igualdad ante  los</w:t>
        <w:br/>
        <w:t xml:space="preserve">                       tribunales y cortes de justicia [también  implica  …]</w:t>
        <w:br/>
        <w:t xml:space="preserve">                       igualdad de medios  procesales.  Esto  significa  que</w:t>
        <w:br/>
        <w:t xml:space="preserve">                       todas las partes en un proceso gozarán de los  mismos</w:t>
        <w:br/>
        <w:t xml:space="preserve">                       derechos en materia de procedimiento[. Asimismo,]  el</w:t>
        <w:br/>
        <w:t xml:space="preserve">                       principio de igualdad de armas […]  no  sólo  implica</w:t>
        <w:br/>
        <w:t xml:space="preserve">                       aspectos relacionados con el  debate  judicial,  sino</w:t>
        <w:br/>
        <w:t xml:space="preserve">                       también abarca la manera como están  conformadas  las</w:t>
        <w:br/>
        <w:t xml:space="preserve">                       instituciones[…]. Más aún, […]  se  debe  de  otorgar</w:t>
        <w:br/>
        <w:t xml:space="preserve">                       importancia a la apariencia en la igualdad  de  armas</w:t>
        <w:br/>
        <w:t xml:space="preserve">                       dentro del proceso. […] De acuerdo con el contexto de</w:t>
        <w:br/>
        <w:t xml:space="preserve">                       aplicación de la Convención y el objeto y fin  de  la</w:t>
        <w:br/>
        <w:t xml:space="preserve">                       misma, las normas relativas al procedimiento se deben</w:t>
        <w:br/>
        <w:t xml:space="preserve">                       aplicar con base en  un  criterio  de  razonabilidad,</w:t>
        <w:br/>
        <w:t xml:space="preserve">                       pues de lo contrario se ocasionaría un  desequilibrio</w:t>
        <w:br/>
        <w:t xml:space="preserve">                       entre las partes y se comprometería la realización de</w:t>
        <w:br/>
        <w:t xml:space="preserve">                       la justicia[… . E]n la jurisdicción internacional  lo</w:t>
        <w:br/>
        <w:t xml:space="preserve">                       esencial  es  que  se   preserven   las   condiciones</w:t>
        <w:br/>
        <w:t xml:space="preserve">                       necesarias para que los derechos  procesales  de  las</w:t>
        <w:br/>
        <w:t xml:space="preserve">                       partes no sean disminuidos o desequilibrados, y  para</w:t>
        <w:br/>
        <w:t xml:space="preserve">                       que se alcancen los fines para los  cuales  han  sido</w:t>
        <w:br/>
        <w:t xml:space="preserve">                       diseñados los distintos procedimientos.</w:t>
        <w:br/>
        <w:br/>
        <w:br/>
        <w:t xml:space="preserve">                       En aplicación de los criterios  antes  referidos,  es</w:t>
        <w:br/>
        <w:t xml:space="preserve">                       posible afirmar que al otorgarle el derecho solamente</w:t>
        <w:br/>
        <w:t xml:space="preserve">                       a una de las partes  en  un  litigio  ante  la  Corte</w:t>
        <w:br/>
        <w:t xml:space="preserve">                       Interamericana  para  nombrar,  unilateralmente,  una</w:t>
        <w:br/>
        <w:t xml:space="preserve">                       persona que se integrará a la Corte resulta, a  todas</w:t>
        <w:br/>
        <w:t xml:space="preserve">                       luces, en un desequilibrio entre éstas.</w:t>
        <w:br/>
        <w:br/>
        <w:br/>
        <w:t xml:space="preserve">                       [… En cuanto a] los  principios  de  independencia  e</w:t>
        <w:br/>
        <w:t xml:space="preserve">                       imparcialidad   judicial   […]   a   pesar   de   ser</w:t>
        <w:br/>
        <w:t xml:space="preserve">                       tradicionalmente  interpretados   y   aplicados   con</w:t>
        <w:br/>
        <w:t xml:space="preserve">                       relación a los tribunales  nacionales  son,  y  deben</w:t>
        <w:br/>
        <w:t xml:space="preserve">                       ser, igualmente vigentes y absolutos en el  marco  de</w:t>
        <w:br/>
        <w:t xml:space="preserve">                       cualquier procedimiento internacional, incluidos  los</w:t>
        <w:br/>
        <w:t xml:space="preserve">                       casos individuales ante la Corte Interamericana.</w:t>
        <w:br/>
        <w:br/>
        <w:br/>
        <w:t xml:space="preserve">                       [… Al respecto, ante la  Corte  Interamericana,  l]os</w:t>
        <w:br/>
        <w:t xml:space="preserve">                       jueces ad hoc  son,  en  la  mayoría  de  los  casos,</w:t>
        <w:br/>
        <w:t xml:space="preserve">                       elegidos y nombrados por el Poder  Ejecutivo  de  los</w:t>
        <w:br/>
        <w:t xml:space="preserve">                       Estados demandados […]; no  existe  un  procedimiento</w:t>
        <w:br/>
        <w:t xml:space="preserve">                       específico, dentro del  Sistema  Interamericano,  que</w:t>
        <w:br/>
        <w:t xml:space="preserve">                       sirva como mecanismo de control a dicho nombramiento,</w:t>
        <w:br/>
        <w:t xml:space="preserve">                       y a través del cual se  verifique  que  las  personas</w:t>
        <w:br/>
        <w:t xml:space="preserve">                       designadas para ejercer estas funciones efectivamente</w:t>
        <w:br/>
        <w:t xml:space="preserve">                       cuentan   con   la   experiencia    y    antecedentes</w:t>
        <w:br/>
        <w:t xml:space="preserve">                       profesionales requeridos para los jueces titulares.</w:t>
        <w:br/>
        <w:br/>
        <w:br/>
        <w:t xml:space="preserve">                       [… L]os jueces ad hoc son designados  por  el  Estado</w:t>
        <w:br/>
        <w:t xml:space="preserve">                       para un caso en particular, […] con  posterioridad  a</w:t>
        <w:br/>
        <w:t xml:space="preserve">                       que éste [ha] sido notificado del caso en su contra y</w:t>
        <w:br/>
        <w:t xml:space="preserve">                       ha  recibido  los  documentos   que   la   acompañan,</w:t>
        <w:br/>
        <w:t xml:space="preserve">                       incluid[o] el escrito de demanda  presentado  por  la</w:t>
        <w:br/>
        <w:t xml:space="preserve">                       Comisión  Interamericana.  […]   Est[e]   hecho   […]</w:t>
        <w:br/>
        <w:t xml:space="preserve">                       distingue  radicalmente  el  proceso  de  designación</w:t>
        <w:br/>
        <w:t xml:space="preserve">                       entre los jueces ad hoc y los jueces titulares de  la</w:t>
        <w:br/>
        <w:t xml:space="preserve">                       Corte, quienes son elegidos en ‘abstracto’ basados en</w:t>
        <w:br/>
        <w:t xml:space="preserve">                       sus  calidades  como  juristas  y   conocimiento   de</w:t>
        <w:br/>
        <w:t xml:space="preserve">                       derechos humanos, entre otras.</w:t>
        <w:br/>
        <w:br/>
        <w:br/>
        <w:t xml:space="preserve">                       […] Por  la  propia  naturaleza  de  la  institución,</w:t>
        <w:br/>
        <w:t xml:space="preserve">                       existe un peligro y apariencia de parcialidad a favor</w:t>
        <w:br/>
        <w:t xml:space="preserve">                       del Estado que designó al juez ad hoc[,] lo  cual,  a</w:t>
        <w:br/>
        <w:t xml:space="preserve">                       todas luces, es  incompatible  con  el  principio  de</w:t>
        <w:br/>
        <w:t xml:space="preserve">                       independencia e imparcialidad judicial […].</w:t>
        <w:br/>
        <w:br/>
        <w:br/>
        <w:t xml:space="preserve">                       [… Con base en lo anterior,] la figura de los  jueces</w:t>
        <w:br/>
        <w:t xml:space="preserve">                       ad hoc  debe  estar  limitada  exclusivamente  a  las</w:t>
        <w:br/>
        <w:t xml:space="preserve">                       comunicaciones  interestatales,  […   ya   que   esta</w:t>
        <w:br/>
        <w:t xml:space="preserve">                       institución,]   en    el    marco    de    peticiones</w:t>
        <w:br/>
        <w:t xml:space="preserve">                       individuales[,] es  contrari[a]:  (i)  a  la  lectura</w:t>
        <w:br/>
        <w:t xml:space="preserve">                       integral del artículo 55.3 en su contexto; (ii) a  la</w:t>
        <w:br/>
        <w:t xml:space="preserve">                       historia  y  desarrollo  progresivo  de   la   propia</w:t>
        <w:br/>
        <w:t xml:space="preserve">                       institución a nivel internacional; (iii) al objeto  y</w:t>
        <w:br/>
        <w:t xml:space="preserve">                       propósito,  así  como  naturaleza  del   sistema   de</w:t>
        <w:br/>
        <w:t xml:space="preserve">                       peticiones  individuales;  (iv)  a   los   principios</w:t>
        <w:br/>
        <w:t xml:space="preserve">                       específicos que rigen dichas  peticiones,  y  (v)  de</w:t>
        <w:br/>
        <w:t xml:space="preserve">                       otros  principios   generales   que   garantizan   la</w:t>
        <w:br/>
        <w:t xml:space="preserve">                       integridad de cualquier proceso judicial.</w:t>
        <w:br/>
        <w:br/>
        <w:t xml:space="preserve">                      En cuanto a la segunda pregunta de la consulta (supra</w:t>
        <w:br/>
        <w:t xml:space="preserve">                      párr. 3)</w:t>
        <w:br/>
        <w:br/>
        <w:br/>
        <w:t xml:space="preserve">                       […] Si bien es claro,  […]  que  desde  los  primeros</w:t>
        <w:br/>
        <w:t xml:space="preserve">                       casos contra Honduras, el Juez Jorge R. Hernández, de</w:t>
        <w:br/>
        <w:t xml:space="preserve">                       nacionalidad hondureña, se excusó de participar en la</w:t>
        <w:br/>
        <w:t xml:space="preserve">                       composición de la Corte con base en  el  artículo  19</w:t>
        <w:br/>
        <w:t xml:space="preserve">                       del Estatuto de la misma, del texto de las sentencias</w:t>
        <w:br/>
        <w:t xml:space="preserve">                       no se desprende que dicha excusa haya sido  realizada</w:t>
        <w:br/>
        <w:t xml:space="preserve">                       exclusivamente con  base  en  consideraciones  de  su</w:t>
        <w:br/>
        <w:t xml:space="preserve">                       nacionalidad. […]  Tampoco  es  posible  afirmar,  de</w:t>
        <w:br/>
        <w:t xml:space="preserve">                       acuerdo a los casos que siguieron, que con el  tiempo</w:t>
        <w:br/>
        <w:t xml:space="preserve">                       se haya desarrollado  una  práctica  generalizada  en</w:t>
        <w:br/>
        <w:t xml:space="preserve">                       este sentido entre los jueces y juezas  de  esta  […]</w:t>
        <w:br/>
        <w:t xml:space="preserve">                       Corte. Todo lo contrario,  […]  la  referencia  a  la</w:t>
        <w:br/>
        <w:t xml:space="preserve">                       nacionalidad parece ser sólo un dato agregado,  y  no</w:t>
        <w:br/>
        <w:t xml:space="preserve">                       el motivo de la excusa; [… no obstante,] es  un  dato</w:t>
        <w:br/>
        <w:t xml:space="preserve">                       relevante en tanto que dicha excusa ha derivado en la</w:t>
        <w:br/>
        <w:t xml:space="preserve">                       posibilidad de que los Estados  nombren  un  juez  ad</w:t>
        <w:br/>
        <w:t xml:space="preserve">                       hoc.</w:t>
        <w:br/>
        <w:br/>
        <w:t xml:space="preserve">                       [… E]l análisis del asunto debe iniciar con el  texto</w:t>
        <w:br/>
        <w:t xml:space="preserve">                       del artículo 55.1 de la [Convención Americana. …]  La</w:t>
        <w:br/>
        <w:t xml:space="preserve">                       simple lectura inicial de esta norma,  sin  tomar  en</w:t>
        <w:br/>
        <w:t xml:space="preserve">                       cuenta el contexto del artículo 55  en  su  conjunto,</w:t>
        <w:br/>
        <w:t xml:space="preserve">                       parecería indicar que  la  Convención  explícitamente</w:t>
        <w:br/>
        <w:t xml:space="preserve">                       autoriza a los jueces titulares a conocer de un  caso</w:t>
        <w:br/>
        <w:t xml:space="preserve">                       individual que haya sido presentado contra el  Estado</w:t>
        <w:br/>
        <w:t xml:space="preserve">                       del cual son nacionales[. …] No obstante, […] limitar</w:t>
        <w:br/>
        <w:t xml:space="preserve">                       el análisis a esta  lectura  sería  contrario  a  los</w:t>
        <w:br/>
        <w:t xml:space="preserve">                       principios básicos de interpretación de los  tratados</w:t>
        <w:br/>
        <w:t xml:space="preserve">                       internacionales, los cuales requieren que el  sentido</w:t>
        <w:br/>
        <w:t xml:space="preserve">                       de los términos de toda disposición  sea  determinado</w:t>
        <w:br/>
        <w:t xml:space="preserve">                       con base en una interpretación de buena fe y conforme</w:t>
        <w:br/>
        <w:t xml:space="preserve">                       al contexto de los mismos.</w:t>
        <w:br/>
        <w:br/>
        <w:t xml:space="preserve">                       [… El] contexto en el que se  enmarcan  los  términos</w:t>
        <w:br/>
        <w:t xml:space="preserve">                       del inciso 1 del […] artículo 55 y,  por  una  lógica</w:t>
        <w:br/>
        <w:t xml:space="preserve">                       lectura  integral  de  éste,  necesariamente  […]  el</w:t>
        <w:br/>
        <w:t xml:space="preserve">                       término ‘caso’ […] se refiere, […] exclusivamente,  a</w:t>
        <w:br/>
        <w:t xml:space="preserve">                       comunicaciones  interestatales.  […]  Otorgando  este</w:t>
        <w:br/>
        <w:t xml:space="preserve">                       sentido al término ‘caso’ en todos  los  incisos  del</w:t>
        <w:br/>
        <w:t xml:space="preserve">                       artículo 55 se reafirma la lógica relación que existe</w:t>
        <w:br/>
        <w:t xml:space="preserve">                       entre ellos […].</w:t>
        <w:br/>
        <w:br/>
        <w:t xml:space="preserve">                       Bajo esta interpretación […] del artículo 55.1 de  la</w:t>
        <w:br/>
        <w:t xml:space="preserve">                       Convención […],  es  claro  que  el  mismo  no  sería</w:t>
        <w:br/>
        <w:t xml:space="preserve">                       aplicable  a  los  casos  individuales  y,  ante   la</w:t>
        <w:br/>
        <w:t xml:space="preserve">                       ausencia  de  otra  norma  expresa   dentro   de   la</w:t>
        <w:br/>
        <w:t xml:space="preserve">                       Convención al respecto, […] no existe una  afirmación</w:t>
        <w:br/>
        <w:t xml:space="preserve">                       o negación convencional explícita para este supuesto;</w:t>
        <w:br/>
        <w:t xml:space="preserve">                       en otra palabras, la  Convención  es  silenciosa  con</w:t>
        <w:br/>
        <w:t xml:space="preserve">                       respecto a si  un  juez  titular  debe  excusarse  de</w:t>
        <w:br/>
        <w:t xml:space="preserve">                       conocer un caso individual con base únicamente en  su</w:t>
        <w:br/>
        <w:t xml:space="preserve">                       nacionalidad.</w:t>
        <w:br/>
        <w:br/>
        <w:t xml:space="preserve">                       […  Por  otra  parte,  conforme  a]   los   criterios</w:t>
        <w:br/>
        <w:t xml:space="preserve">                       establecidos […] por la jurisprudencia  internacional</w:t>
        <w:br/>
        <w:t xml:space="preserve">                       […],  a  fin  de  garantizar  la  integridad  de  los</w:t>
        <w:br/>
        <w:t xml:space="preserve">                       procedimientos, los jueces deben: (i) estar libres de</w:t>
        <w:br/>
        <w:t xml:space="preserve">                       cualquier influencia  o  conexión  indebida  con  los</w:t>
        <w:br/>
        <w:t xml:space="preserve">                       poderes   estatales;   (ii)   no   tener   relaciones</w:t>
        <w:br/>
        <w:t xml:space="preserve">                       anteriores con las partes en el litigio, o  intereses</w:t>
        <w:br/>
        <w:t xml:space="preserve">                       particulares en el resultado  del  mismo;  (iii)  ser</w:t>
        <w:br/>
        <w:t xml:space="preserve">                       elegidos a través de procesos claros  de  nominación,</w:t>
        <w:br/>
        <w:t xml:space="preserve">                       elección,  y   existir   claras   normas   sobre   la</w:t>
        <w:br/>
        <w:t xml:space="preserve">                       estabilidad en el  puesto,  y  ([i]v)  abstenerse  de</w:t>
        <w:br/>
        <w:t xml:space="preserve">                       participar en actividades que puedan poner en  riesgo</w:t>
        <w:br/>
        <w:t xml:space="preserve">                       su independencia o imparcialidad.</w:t>
        <w:br/>
        <w:br/>
        <w:t xml:space="preserve">                       […] Existen procedimientos claros y precisos para  la</w:t>
        <w:br/>
        <w:t xml:space="preserve">                       nominación y elección de los jueces; […] [y para]  la</w:t>
        <w:br/>
        <w:t xml:space="preserve">                       permanencia  de  los  jueces  en   su   puesto.   […]</w:t>
        <w:br/>
        <w:t xml:space="preserve">                       Adicionalmente,  […] las partes en el proceso  tienen</w:t>
        <w:br/>
        <w:t xml:space="preserve">                       el derecho de pedir la recusación de un juez en  caso</w:t>
        <w:br/>
        <w:t xml:space="preserve">                       que consideren que su independencia  o  imparcialidad</w:t>
        <w:br/>
        <w:t xml:space="preserve">                       ha sido afectada.</w:t>
        <w:br/>
        <w:br/>
        <w:t xml:space="preserve">                       [… Respecto de la imparcialidad] se debe de hacer una</w:t>
        <w:br/>
        <w:t xml:space="preserve">                       diferencia   entre   una   prueba    subjetiva    [de</w:t>
        <w:br/>
        <w:t xml:space="preserve">                       imparcialidad],  a  través  de  la  cual   se   busca</w:t>
        <w:br/>
        <w:t xml:space="preserve">                       establecer  las  convicciones  personales   […]   con</w:t>
        <w:br/>
        <w:t xml:space="preserve">                       respecto a un determinado caso, y la prueba objetiva,</w:t>
        <w:br/>
        <w:t xml:space="preserve">                       que apunta a establecer si […] ofrece  las  garantías</w:t>
        <w:br/>
        <w:t xml:space="preserve">                       suficientes para excluir cualquier  duda  legítima  a</w:t>
        <w:br/>
        <w:t xml:space="preserve">                       este respecto.</w:t>
        <w:br/>
        <w:br/>
        <w:t xml:space="preserve">                       […] En cuanto a la prueba subjetiva, […]  existe  una</w:t>
        <w:br/>
        <w:t xml:space="preserve">                       fuerte  presunción  a  favor  de   la   imparcialidad</w:t>
        <w:br/>
        <w:t xml:space="preserve">                       subjetiva de los jueces[… .]  Por  su  parte,  en  lo</w:t>
        <w:br/>
        <w:t xml:space="preserve">                       tocante a la prueba objetiva de imparcialidad, […] se</w:t>
        <w:br/>
        <w:t xml:space="preserve">                       debe determinar […  si]  existen  hechos  ciertamente</w:t>
        <w:br/>
        <w:t xml:space="preserve">                       determinables los cuales den lugar a dudas  sobre  su</w:t>
        <w:br/>
        <w:t xml:space="preserve">                       imparcialidad.  […]  A   este   respecto,   aún   las</w:t>
        <w:br/>
        <w:t xml:space="preserve">                       apariencias pueden ser importantes. […]  La  cuestión</w:t>
        <w:br/>
        <w:t xml:space="preserve">                       es si existen dudas o temor de imparcialidad y no  la</w:t>
        <w:br/>
        <w:t xml:space="preserve">                       existencia,    de    hecho,    de    prejuicios     o</w:t>
        <w:br/>
        <w:t xml:space="preserve">                       predisposiciones.</w:t>
        <w:br/>
        <w:br/>
        <w:t xml:space="preserve">                       [Actualmente,] existen prácticas que, en el marco  de</w:t>
        <w:br/>
        <w:t xml:space="preserve">                       las  normas  instituciones   de   distintos   órganos</w:t>
        <w:br/>
        <w:t xml:space="preserve">                       internacionales de derechos humanos, parecen  apuntar</w:t>
        <w:br/>
        <w:t xml:space="preserve">                       a una creciente tendencia  hacia  la  restricción  de</w:t>
        <w:br/>
        <w:t xml:space="preserve">                       participación  de  jueces  titulares  en   decisiones</w:t>
        <w:br/>
        <w:t xml:space="preserve">                       contra los Estados de los que son nacionales.</w:t>
        <w:br/>
        <w:br/>
        <w:t xml:space="preserve">                       [… Se concluye entonces que, a]nte el silencio de  la</w:t>
        <w:br/>
        <w:t xml:space="preserve">                       Convención  Americana,  […]   con   respecto   a   la</w:t>
        <w:br/>
        <w:t xml:space="preserve">                       participación  de  los  jueces  nacionales  en  casos</w:t>
        <w:br/>
        <w:t xml:space="preserve">                       individuales, no  existe  una  obligación  legal  que</w:t>
        <w:br/>
        <w:t xml:space="preserve">                       requiera  a  los  jueces  titulares   de   la   Corte</w:t>
        <w:br/>
        <w:t xml:space="preserve">                       Interamericana a excusarse, de manera inmediata y sin</w:t>
        <w:br/>
        <w:t xml:space="preserve">                       una consideración  caso  por  caso  de  la  evidencia</w:t>
        <w:br/>
        <w:t xml:space="preserve">                       disponible, de conocer  de  una  petición  individual</w:t>
        <w:br/>
        <w:t xml:space="preserve">                       contra el Estado del que son nacionales. No obstante,</w:t>
        <w:br/>
        <w:t xml:space="preserve">                       en ejercicio de una precaución y cautela adicional, y</w:t>
        <w:br/>
        <w:t xml:space="preserve">                       siguiendo una tenue  tendencia  internacional  en  la</w:t>
        <w:br/>
        <w:t xml:space="preserve">                       materia, si  la  Corte  lo  considera  adecuado  para</w:t>
        <w:br/>
        <w:t xml:space="preserve">                       fortalecer   la   apariencia   de   independencia   e</w:t>
        <w:br/>
        <w:t xml:space="preserve">                       imparcialidad  en  los  casos  individuales,   podría</w:t>
        <w:br/>
        <w:t xml:space="preserve">                       adoptar dicha medida como una política institucional.</w:t>
        <w:br/>
        <w:br/>
        <w:br/>
        <w:br/>
        <w:br/>
        <w:t>Grupo de Estudio</w:t>
        <w:br/>
        <w:t>en Derechos</w:t>
        <w:br/>
        <w:t>Humanos y Litigio</w:t>
        <w:br/>
        <w:t>Internacional adscrito</w:t>
        <w:br/>
        <w:t>a la Facultad de Ciencias</w:t>
        <w:br/>
        <w:t>Jurídicas y Sociales de la</w:t>
        <w:br/>
        <w:t>Universidad de Caldas,</w:t>
        <w:br/>
        <w:t>Colombia               En su escrito de amicus curiae indicó que:</w:t>
        <w:br/>
        <w:br/>
        <w:t xml:space="preserve">                      En cuanto a la primera pregunta de la consulta (supra</w:t>
        <w:br/>
        <w:t xml:space="preserve">                      párr. 3)</w:t>
        <w:br/>
        <w:br/>
        <w:br/>
        <w:t xml:space="preserve">                       […] La institución del juez ad hoc contemplada en  el</w:t>
        <w:br/>
        <w:t xml:space="preserve">                       artículo   55   de   la   Convención   es   concebida</w:t>
        <w:br/>
        <w:t xml:space="preserve">                       normativamente dentro de los asuntos jurisdiccionales</w:t>
        <w:br/>
        <w:t xml:space="preserve">                       interestatales solamente [ya que la norma  únicamente</w:t>
        <w:br/>
        <w:t xml:space="preserve">                       hace  referencia  a  los  Estados  Partes],  lo  cual</w:t>
        <w:br/>
        <w:t xml:space="preserve">                       evidencia  la  existencia  de  una  laguna   jurídico</w:t>
        <w:br/>
        <w:t xml:space="preserve">                       internacional [respecto de los jueces ad hoc] en  los</w:t>
        <w:br/>
        <w:t xml:space="preserve">                       asuntos jurisdiccionales de peticiones individuales.</w:t>
        <w:br/>
        <w:br/>
        <w:br/>
        <w:t xml:space="preserve">                       [… L]a práctica procesal que  se  ha  dado  [ante  la</w:t>
        <w:br/>
        <w:t xml:space="preserve">                       Corte Interamericana …] constituye una  costumbre  en</w:t>
        <w:br/>
        <w:t xml:space="preserve">                       el Derecho  Internacional  ya  que  reporta  las  […]</w:t>
        <w:br/>
        <w:t xml:space="preserve">                       características  [de   reiteración,   uniformidad   y</w:t>
        <w:br/>
        <w:t xml:space="preserve">                       constancia, generalidad, perdurabilidad y  conciencia</w:t>
        <w:br/>
        <w:t xml:space="preserve">                       de obligatoriedad. … T]al costumbre  es  creadora  de</w:t>
        <w:br/>
        <w:t xml:space="preserve">                       derecho, por lo que, en el examen concreto […] no  se</w:t>
        <w:br/>
        <w:t xml:space="preserve">                       encuentra   vulneración   de   las   garantías    del</w:t>
        <w:br/>
        <w:t xml:space="preserve">                       peticionario y […]  no  se  genera  un  desequilibrio</w:t>
        <w:br/>
        <w:t xml:space="preserve">                       procesal [… . Así,  e]s  necesario  utilizar  la  […]</w:t>
        <w:br/>
        <w:t xml:space="preserve">                       institución en  el  futuro  y  que  […]  siga  siendo</w:t>
        <w:br/>
        <w:t xml:space="preserve">                       opcional para el [E]stado […].</w:t>
        <w:br/>
        <w:br/>
        <w:br/>
        <w:t xml:space="preserve">                       [… E]n el caso de las peticiones individuales, […] el</w:t>
        <w:br/>
        <w:t xml:space="preserve">                       particular […] no puede convocar un juez Ad  Hoc[…  .</w:t>
        <w:br/>
        <w:t xml:space="preserve">                       S]in   embargo[,]   el   peticionario   posee   otros</w:t>
        <w:br/>
        <w:t xml:space="preserve">                       mecanismos de protección como son el representante  y</w:t>
        <w:br/>
        <w:t xml:space="preserve">                       el delegado  que  son  dos  figuras  que  estructuran</w:t>
        <w:br/>
        <w:t xml:space="preserve">                       claramente la igualdad de armas en el proceso,  [...]</w:t>
        <w:br/>
        <w:t xml:space="preserve">                       amparando al peticionario […].</w:t>
        <w:br/>
        <w:br/>
        <w:br/>
        <w:t xml:space="preserve">                       […]  Para  poder  evaluar   la   eficacia   [de   la]</w:t>
        <w:br/>
        <w:t xml:space="preserve">                       institución de la figura  del  juez  Ad  Hoc  debemos</w:t>
        <w:br/>
        <w:t xml:space="preserve">                       basar nuestro argumento en la utilidad que representa</w:t>
        <w:br/>
        <w:t xml:space="preserve">                       esta figura al cumplir  una  función  de  intérprete,</w:t>
        <w:br/>
        <w:t xml:space="preserve">                       factor de conocimiento  y  comprensión  de  la  misma</w:t>
        <w:br/>
        <w:t xml:space="preserve">                       normativa nacional y realidades que pueden determinar</w:t>
        <w:br/>
        <w:t xml:space="preserve">                       los aspectos relativos al desarrollo  del  proceso  y</w:t>
        <w:br/>
        <w:t xml:space="preserve">                       conformación  de  una  decisión  compatible   a   los</w:t>
        <w:br/>
        <w:t xml:space="preserve">                       derechos  en  cuestión  y  relación  de  normatividad</w:t>
        <w:br/>
        <w:t xml:space="preserve">                       nacional e internacional. […]</w:t>
        <w:br/>
        <w:br/>
        <w:br/>
        <w:t xml:space="preserve">                       En cuanto a la segunda pregunta de la consulta (supra</w:t>
        <w:br/>
        <w:t xml:space="preserve">                       párr. 3)</w:t>
        <w:br/>
        <w:br/>
        <w:br/>
        <w:t xml:space="preserve">                       La misma esencia de la  jurisdicción  supone  que  el</w:t>
        <w:br/>
        <w:t xml:space="preserve">                       titular de la potestad jurisdiccional, no  puede  ser</w:t>
        <w:br/>
        <w:t xml:space="preserve">                       al mismo tiempo parte en el conflicto que se somete a</w:t>
        <w:br/>
        <w:t xml:space="preserve">                       su  decisión.  […  H]an   de   existir   dos   partes</w:t>
        <w:br/>
        <w:t xml:space="preserve">                       enfrentadas  entre  sí  que  acuden  a   un   tercero</w:t>
        <w:br/>
        <w:t xml:space="preserve">                       imparcial, que es  el  titular  de  la  potestad,  es</w:t>
        <w:br/>
        <w:t xml:space="preserve">                       decir, el juez o magistrado [… . [E]l juez debe estar</w:t>
        <w:br/>
        <w:t xml:space="preserve">                       comprometido con  el  cumplimiento  correcto  de  sus</w:t>
        <w:br/>
        <w:t xml:space="preserve">                       funciones y con la aplicación del derecho objetivo al</w:t>
        <w:br/>
        <w:t xml:space="preserve">                       caso concreto, sin que ninguna circunstancia  extraña</w:t>
        <w:br/>
        <w:t xml:space="preserve">                       influya en sus decisiones.</w:t>
        <w:br/>
        <w:br/>
        <w:br/>
        <w:t xml:space="preserve">                       [… L]a elección [de los  jueces]  que  se  realiza  a</w:t>
        <w:br/>
        <w:t xml:space="preserve">                       título personal es trascendental, pues  con  ello  se</w:t>
        <w:br/>
        <w:t xml:space="preserve">                       aclara que  la  nacionalidad  del  elegido  no  tiene</w:t>
        <w:br/>
        <w:t xml:space="preserve">                       importancia, y al recibir la potestad  de  todos  los</w:t>
        <w:br/>
        <w:t xml:space="preserve">                       [E]stados signatarios de la [C]onvención  priman  sus</w:t>
        <w:br/>
        <w:t xml:space="preserve">                       calidades como persona.</w:t>
        <w:br/>
        <w:br/>
        <w:t>Grupo de Justicia Global</w:t>
        <w:br/>
        <w:t>y Derechos Humanos</w:t>
        <w:br/>
        <w:t>de la Facultad de</w:t>
        <w:br/>
        <w:t>Derecho de la</w:t>
        <w:br/>
        <w:t>Universidad</w:t>
        <w:br/>
        <w:t>de los Andes,  Colombia      En su escrito de amicus curiae expresó que:</w:t>
        <w:br/>
        <w:br/>
        <w:t xml:space="preserve">                      En cuanto a la primera pregunta de la consulta (supra</w:t>
        <w:br/>
        <w:t xml:space="preserve">                      párr. 3)</w:t>
        <w:br/>
        <w:br/>
        <w:br/>
        <w:t xml:space="preserve">                       [… L]a figura del juez ad hoc […]  ha  sido  retomada</w:t>
        <w:br/>
        <w:t xml:space="preserve">                       por  la  Corte  Interamericana   a   partir   de   la</w:t>
        <w:br/>
        <w:t xml:space="preserve">                       experiencia de la Corte Internacional de Justicia, […</w:t>
        <w:br/>
        <w:t xml:space="preserve">                       éste   último,   …]    competente    para    resolver</w:t>
        <w:br/>
        <w:t xml:space="preserve">                       exclusivamente […] litigios  entre  Estados  […].  Lo</w:t>
        <w:br/>
        <w:t xml:space="preserve">                       anterior es contrario a la  práctica  en  materia  de</w:t>
        <w:br/>
        <w:t xml:space="preserve">                       derechos humanos, y en especial en un  tribunal  como</w:t>
        <w:br/>
        <w:t xml:space="preserve">                       la  Corte  Interamericana,  donde  si   bien   existe</w:t>
        <w:br/>
        <w:t xml:space="preserve">                       competencia para resolver sobre casos interestatales,</w:t>
        <w:br/>
        <w:t xml:space="preserve">                       […] la regla  general  está  constituida  por  quejas</w:t>
        <w:br/>
        <w:t xml:space="preserve">                       individuales donde no existe una igualdad  entre  las</w:t>
        <w:br/>
        <w:t xml:space="preserve">                       partes en litigio […, es decir,] el  individuo  y  el</w:t>
        <w:br/>
        <w:t xml:space="preserve">                       Estado[. En este sentido,] los jueces ad hoc resultan</w:t>
        <w:br/>
        <w:t xml:space="preserve">                       una   figura   ajena   al   sistema   de   peticiones</w:t>
        <w:br/>
        <w:t xml:space="preserve">                       individuales[, ya que …]  los  individuos  quedan  en</w:t>
        <w:br/>
        <w:t xml:space="preserve">                       desventaja frente al poder del Estado,  al  no  tener</w:t>
        <w:br/>
        <w:t xml:space="preserve">                       los primeros la potestad de nombrar un juez propio.</w:t>
        <w:br/>
        <w:br/>
        <w:br/>
        <w:t xml:space="preserve">                       [… L]a independencia de cualquier juez supone que  se</w:t>
        <w:br/>
        <w:t xml:space="preserve">                       cuente con un adecuado proceso de  nombramiento,  con</w:t>
        <w:br/>
        <w:t xml:space="preserve">                       una duración establecida en el  cargo,  garantías  de</w:t>
        <w:br/>
        <w:t xml:space="preserve">                       inamovilidad y  con  una  garantía  contra  presiones</w:t>
        <w:br/>
        <w:t xml:space="preserve">                       externas. […]  Dicha  independencia  […]  se  refiere</w:t>
        <w:br/>
        <w:t xml:space="preserve">                       tanto a la calidad institucional como individual  del</w:t>
        <w:br/>
        <w:t xml:space="preserve">                       juez. […] Así las cosas, cuando un Estado  nombra  un</w:t>
        <w:br/>
        <w:t xml:space="preserve">                       juez  [ad  hoc  en  casos  iniciados  por  peticiones</w:t>
        <w:br/>
        <w:t xml:space="preserve">                       individuales],   no   sólo   pone   en   peligro   la</w:t>
        <w:br/>
        <w:t xml:space="preserve">                       independencia del individuo, sino de la Corte  misma,</w:t>
        <w:br/>
        <w:t xml:space="preserve">                       por la influencia y el poder  de  decisión  que  éste</w:t>
        <w:br/>
        <w:t xml:space="preserve">                       ostenta.</w:t>
        <w:br/>
        <w:br/>
        <w:br/>
        <w:t xml:space="preserve">                      En cuanto a la segunda pregunta de la consulta (supra</w:t>
        <w:br/>
        <w:t xml:space="preserve">                      párr. 3)</w:t>
        <w:br/>
        <w:br/>
        <w:t xml:space="preserve">                       […] La gran mayoría de las críticas contra los jueces</w:t>
        <w:br/>
        <w:t xml:space="preserve">                       nacionales del Estado en litigio se ha[n] centrado en</w:t>
        <w:br/>
        <w:t xml:space="preserve">                       principios generales de […] justicia, por  encima  de</w:t>
        <w:br/>
        <w:t xml:space="preserve">                       […] consideraciones prácticas. [… P]ermitir  a  estos</w:t>
        <w:br/>
        <w:t xml:space="preserve">                       jueces decidir sobre sus propios Estados disminuye el</w:t>
        <w:br/>
        <w:t xml:space="preserve">                       carácter internacional de las litis y  va  en  contra</w:t>
        <w:br/>
        <w:t xml:space="preserve">                       del principio donde nadie puede ser juez de su propia</w:t>
        <w:br/>
        <w:t xml:space="preserve">                       causa.</w:t>
        <w:br/>
        <w:br/>
        <w:t>Miembros del Seminario</w:t>
        <w:br/>
        <w:t>sobre Sistema</w:t>
        <w:br/>
        <w:t>Interamericano de</w:t>
        <w:br/>
        <w:t>Derechos Humanos y</w:t>
        <w:br/>
        <w:t>Derecho Internacional</w:t>
        <w:br/>
        <w:t>Humanitario de la</w:t>
        <w:br/>
        <w:t>Facultad de Derecho</w:t>
        <w:br/>
        <w:t>de la Universidad</w:t>
        <w:br/>
        <w:t>Veracruzana,  México   En su escrito de amici curiae indicaron que:</w:t>
        <w:br/>
        <w:br/>
        <w:t xml:space="preserve">                      En cuanto a la primera pregunta de la consulta (supra</w:t>
        <w:br/>
        <w:t xml:space="preserve">                      párr. 3)</w:t>
        <w:br/>
        <w:br/>
        <w:br/>
        <w:t xml:space="preserve">                       [… L]a designación de los jueces ad hoc por parte  de</w:t>
        <w:br/>
        <w:t xml:space="preserve">                       los Estados demandados ante la Corte y su  aceptación</w:t>
        <w:br/>
        <w:t xml:space="preserve">                       por ésta, se ha dado con base en lo  dispuesto  tanto</w:t>
        <w:br/>
        <w:t xml:space="preserve">                       en el artículo 55.3 de la Convención  Americana  como</w:t>
        <w:br/>
        <w:t xml:space="preserve">                       en el artículo 10.3 del Estatuto  de  la  Corte;  sin</w:t>
        <w:br/>
        <w:t xml:space="preserve">                       embargo,  de  la  lectura  de  ambos   preceptos   se</w:t>
        <w:br/>
        <w:t xml:space="preserve">                       desprende con claridad que  tales  disposiciones  son</w:t>
        <w:br/>
        <w:t xml:space="preserve">                       aplicables   para   el   caso    de    comunicaciones</w:t>
        <w:br/>
        <w:t xml:space="preserve">                       interestatales.</w:t>
        <w:br/>
        <w:br/>
        <w:br/>
        <w:t xml:space="preserve">                       En  efecto,  la  institución  del  juez  ad  hoc  fue</w:t>
        <w:br/>
        <w:t xml:space="preserve">                       retomada del Estatuto de la  Corte  Internacional  de</w:t>
        <w:br/>
        <w:t xml:space="preserve">                       Justicia; sin duda justificada  en  esa  jurisdicción</w:t>
        <w:br/>
        <w:t xml:space="preserve">                       internacional,  pues  dicha  Corte  está  llamada   a</w:t>
        <w:br/>
        <w:t xml:space="preserve">                       resolver  controversias  entre  Estados  soberanos  e</w:t>
        <w:br/>
        <w:t xml:space="preserve">                       iguales en derechos.</w:t>
        <w:br/>
        <w:br/>
        <w:br/>
        <w:t xml:space="preserve">                       […  T]odo   proceso   judicial   debe   otorgar   las</w:t>
        <w:br/>
        <w:t xml:space="preserve">                       suficientes garantías para que ambas partes estén  en</w:t>
        <w:br/>
        <w:t xml:space="preserve">                       aptitud de demostrar los extremos de su acción y  los</w:t>
        <w:br/>
        <w:t xml:space="preserve">                       de sus excepciones y  defensas,  es  decir,  se  debe</w:t>
        <w:br/>
        <w:t xml:space="preserve">                       asegurar   que   las   partes   tengan   las   mismas</w:t>
        <w:br/>
        <w:t xml:space="preserve">                       oportunidades de defensa, así como de probar y alegar</w:t>
        <w:br/>
        <w:t xml:space="preserve">                       lo  correspondiente,  de  modo  que  no  se   generen</w:t>
        <w:br/>
        <w:t xml:space="preserve">                       ventajas respecto de una que ponga en desventaja a la</w:t>
        <w:br/>
        <w:t xml:space="preserve">                       otra.  […  L]a  institución  del  juez  ad  hoc,  fue</w:t>
        <w:br/>
        <w:t xml:space="preserve">                       diseñada para mantener el equilibrio  procesal  entre</w:t>
        <w:br/>
        <w:t xml:space="preserve">                       las partes, más no para otorgar a una  de  ellas  una</w:t>
        <w:br/>
        <w:t xml:space="preserve">                       ventaja inaceptable. [… S]i a una parte en el proceso</w:t>
        <w:br/>
        <w:t xml:space="preserve">                       le  está  vedado  nombrar  un  juez  ad  hoc,  parece</w:t>
        <w:br/>
        <w:t xml:space="preserve">                       improcedente otorgarle tal ventaja a la otra.</w:t>
        <w:br/>
        <w:br/>
        <w:br/>
        <w:t xml:space="preserve">                       En ese sentido, la  presencia  de  un  juez  ad  hoc,</w:t>
        <w:br/>
        <w:t xml:space="preserve">                       nombrado por el Estado que es parte en el proceso  en</w:t>
        <w:br/>
        <w:t xml:space="preserve">                       calidad de demandado, aún cuando la persona en  quien</w:t>
        <w:br/>
        <w:t xml:space="preserve">                       recae el nombramiento reúna  las  calidades  exigidas</w:t>
        <w:br/>
        <w:t xml:space="preserve">                       por la propia  Convención;  pareciera,  prima  facie,</w:t>
        <w:br/>
        <w:t xml:space="preserve">                       poner en riesgo su imparcialidad respecto de la parte</w:t>
        <w:br/>
        <w:t xml:space="preserve">                       que lo ha nombrado.</w:t>
        <w:br/>
        <w:br/>
        <w:br/>
        <w:t xml:space="preserve">                       [… Por todo ello, l]a designación de jueces  ad  hoc,</w:t>
        <w:br/>
        <w:t xml:space="preserve">                       en el marco del sistema de denuncias individuales  es</w:t>
        <w:br/>
        <w:t xml:space="preserve">                       producto de una práctica de la Corte que no encuentra</w:t>
        <w:br/>
        <w:t xml:space="preserve">                       fundamento  en  la  Convención  Americana  ni  en  el</w:t>
        <w:br/>
        <w:t xml:space="preserve">                       Estatuto de ese órgano jurisdiccional.</w:t>
        <w:br/>
        <w:br/>
        <w:br/>
        <w:t xml:space="preserve">                       En cuanto a la segunda pregunta de la consulta (supra</w:t>
        <w:br/>
        <w:t xml:space="preserve">                       párr. 3)</w:t>
        <w:br/>
        <w:br/>
        <w:br/>
        <w:t xml:space="preserve">                       [… D]e una recta interpretación de los artículos 55.1</w:t>
        <w:br/>
        <w:t xml:space="preserve">                       de la Convención y 10.1 del Reglamento de  la  Corte,</w:t>
        <w:br/>
        <w:t xml:space="preserve">                       ambos   aplicables   en   el   caso   de    denuncias</w:t>
        <w:br/>
        <w:t xml:space="preserve">                       interestatales, resulta claro que  el  juez  que  sea</w:t>
        <w:br/>
        <w:t xml:space="preserve">                       nacional de uno de los Estados que sean partes en  el</w:t>
        <w:br/>
        <w:t xml:space="preserve">                       proceso, conservará su derecho  a  conocer  del  caso</w:t>
        <w:br/>
        <w:t xml:space="preserve">                       y[,]  en  aras  de  preservar  el  equilibrio   entre</w:t>
        <w:br/>
        <w:t xml:space="preserve">                       aqu[é]llas, la otra parte tiene derecho a nombrar  un</w:t>
        <w:br/>
        <w:t xml:space="preserve">                       juez  ad  hoc.  […]  Sin  embargo,  en  el  marco  de</w:t>
        <w:br/>
        <w:t xml:space="preserve">                       denuncias individuales, […] el hecho de  que  integre</w:t>
        <w:br/>
        <w:t xml:space="preserve">                       la Corte un magistrado  de  nacionalidad  del  Estado</w:t>
        <w:br/>
        <w:t xml:space="preserve">                       demandado, podría  eventualmente  poner  en  duda  la</w:t>
        <w:br/>
        <w:t xml:space="preserve">                       imparcialidad del tribunal.</w:t>
        <w:br/>
        <w:br/>
        <w:br/>
        <w:t xml:space="preserve">                       [… L]a  imparcialidad  […]  exige  que  el  juez  que</w:t>
        <w:br/>
        <w:t xml:space="preserve">                       interviene en una contienda particular, se aproxime a</w:t>
        <w:br/>
        <w:t xml:space="preserve">                       los hechos de la causa careciendo de manera subjetiva</w:t>
        <w:br/>
        <w:t xml:space="preserve">                       de todo prejuicio y, asimismo,  ofreciendo  garantías</w:t>
        <w:br/>
        <w:t xml:space="preserve">                       suficientes de índole objetiva que permitan desterrar</w:t>
        <w:br/>
        <w:t xml:space="preserve">                       toda duda que el justiciable o  la  comunidad  puedan</w:t>
        <w:br/>
        <w:t xml:space="preserve">                       albergar respecto de la ausencia de imparcialidad. […</w:t>
        <w:br/>
        <w:t xml:space="preserve">                       L]a imparcialidad personal o subjetiva se  presume  a</w:t>
        <w:br/>
        <w:t xml:space="preserve">                       menos que exista prueba en  contrario.  […  E]l  juez</w:t>
        <w:br/>
        <w:t xml:space="preserve">                       debe  aparecer  como  actuando  sin  estar  sujeto  a</w:t>
        <w:br/>
        <w:t xml:space="preserve">                       influencia,    aliciente,    presión,    amenaza    o</w:t>
        <w:br/>
        <w:t xml:space="preserve">                       intromisión,  directa  o  indirecta,  sino  única   y</w:t>
        <w:br/>
        <w:t xml:space="preserve">                       exclusivamente conforme a —y movido por— el Derecho.</w:t>
        <w:br/>
        <w:br/>
        <w:br/>
        <w:t xml:space="preserve">                       [… E]n la práctica, no siempre  los  jueces  que  son</w:t>
        <w:br/>
        <w:t xml:space="preserve">                       nacionales  del  Estado  demandado  se   excusan   de</w:t>
        <w:br/>
        <w:t xml:space="preserve">                       participar en la decisión del caso. En  ese  sentido,</w:t>
        <w:br/>
        <w:t xml:space="preserve">                       es importante señalar que la nacionalidad  del  juez,</w:t>
        <w:br/>
        <w:t xml:space="preserve">                       no  implica  de  modo  necesario  su  parcialidad  al</w:t>
        <w:br/>
        <w:t xml:space="preserve">                       momento de decidir,  sin  embargo,  no  se  trata  de</w:t>
        <w:br/>
        <w:t xml:space="preserve">                       cuestionar la calidad moral o rectitud  del  juzgador</w:t>
        <w:br/>
        <w:t xml:space="preserve">                       ubicado en tal hipótesis, sino, como atinadamente  lo</w:t>
        <w:br/>
        <w:t xml:space="preserve">                       ha sostenido la Corte, de brindar confianza a quienes</w:t>
        <w:br/>
        <w:t xml:space="preserve">                       acuden al  órgano  jurisdiccional,  de  que  éste  es</w:t>
        <w:br/>
        <w:t xml:space="preserve">                       absolutamente imparcial.</w:t>
        <w:br/>
        <w:br/>
        <w:br/>
        <w:t xml:space="preserve">                       [… Por ende,] la práctica de la Corte, en el  sentido</w:t>
        <w:br/>
        <w:t xml:space="preserve">                       de dejar la decisión de excusarse  al  juez  nacional</w:t>
        <w:br/>
        <w:t xml:space="preserve">                       del  Estado  demandado,  en  el  caso  de  peticiones</w:t>
        <w:br/>
        <w:t xml:space="preserve">                       individuales, no encuentra asidero en  la  Convención</w:t>
        <w:br/>
        <w:t xml:space="preserve">                       Americana.</w:t>
        <w:br/>
        <w:br/>
        <w:t>Alberto Bovino y</w:t>
        <w:br/>
        <w:t>Juan Pablo Chirinos            En su escrito de amici curiae expresaron</w:t>
        <w:br/>
        <w:t>que:</w:t>
        <w:br/>
        <w:br/>
        <w:t xml:space="preserve">                     En relación con la primera pregunta de la consulta</w:t>
        <w:br/>
        <w:t xml:space="preserve">                     (supra párr. 3)</w:t>
        <w:br/>
        <w:br/>
        <w:br/>
        <w:t xml:space="preserve">                     Si bien se afirma que los jueces ad hoc deben  cumplir</w:t>
        <w:br/>
        <w:t xml:space="preserve">                     con los mismos requisitos que los jueces designados de</w:t>
        <w:br/>
        <w:t xml:space="preserve">                     modo  permanente,  el  régimen   de   designación   es</w:t>
        <w:br/>
        <w:t xml:space="preserve">                     sustancialmente distinto. […] En el caso de los jueces</w:t>
        <w:br/>
        <w:t xml:space="preserve">                     ad hoc, en cambio, el juez […] no pasa  por  el  mismo</w:t>
        <w:br/>
        <w:t xml:space="preserve">                     sistema de controles para quien va a ocupar tan  digno</w:t>
        <w:br/>
        <w:t xml:space="preserve">                     cargo. […] Así, el sistema parece funcionar en sentido</w:t>
        <w:br/>
        <w:t xml:space="preserve">                     contrario al que debería. Cuantas más razones  existen</w:t>
        <w:br/>
        <w:t xml:space="preserve">                     para que  la  Comisión  y  los  representantes  de  la</w:t>
        <w:br/>
        <w:t xml:space="preserve">                     presunta víctima sientan un  temor  fundado  sobre  la</w:t>
        <w:br/>
        <w:t xml:space="preserve">                     imparcialidad   de   un   juez   nacional    designado</w:t>
        <w:br/>
        <w:t xml:space="preserve">                     especialmente por el Estado demandado, […]  al  s[ó]lo</w:t>
        <w:br/>
        <w:t xml:space="preserve">                     efecto de intervenir en el caso concreto, menores  son</w:t>
        <w:br/>
        <w:t xml:space="preserve">                     los  recaudos  que  se  toman  para   garantizar   las</w:t>
        <w:br/>
        <w:t xml:space="preserve">                     cualidades que todo juez de la Corte debería cumplir.</w:t>
        <w:br/>
        <w:br/>
        <w:br/>
        <w:t xml:space="preserve">                     […] El texto del artículo 55 […] no deja duda  alguna.</w:t>
        <w:br/>
        <w:t xml:space="preserve">                     […] Si bien el numeral 1 de  dicho  artículo  es  algo</w:t>
        <w:br/>
        <w:t xml:space="preserve">                     ambiguo, resulta claro que  todos  los  demás  regulan</w:t>
        <w:br/>
        <w:t xml:space="preserve">                     situaciones en las cuales el  litigio  […]  comprende,</w:t>
        <w:br/>
        <w:t xml:space="preserve">                     necesariamente, al menos,  a  dos  Estados  parte  con</w:t>
        <w:br/>
        <w:t xml:space="preserve">                     intereses en conflicto, esto es, que intervienen  como</w:t>
        <w:br/>
        <w:t xml:space="preserve">                     contrapartes  en  el  caso  concreto[.  …   Así,]   la</w:t>
        <w:br/>
        <w:t xml:space="preserve">                     Convención, con fundamento en el principio de igualdad</w:t>
        <w:br/>
        <w:t xml:space="preserve">                     de armas, permite, en su numeral 2 [del artículo  55],</w:t>
        <w:br/>
        <w:t xml:space="preserve">                     que el Estado litigante en ese caso  concreto  que  no</w:t>
        <w:br/>
        <w:t xml:space="preserve">                     cuente con un nacional entre los jueces permanentes de</w:t>
        <w:br/>
        <w:t xml:space="preserve">                     la Corte pueda ‘designar a una persona de su  elección</w:t>
        <w:br/>
        <w:t xml:space="preserve">                     para que integre la Corte en calidad de juez ad hoc’.</w:t>
        <w:br/>
        <w:br/>
        <w:br/>
        <w:t xml:space="preserve">                     [… En cuanto a  l]os  principios  de  imparcialidad  e</w:t>
        <w:br/>
        <w:t xml:space="preserve">                     independencia [… éstos] son universales, basados tanto</w:t>
        <w:br/>
        <w:t xml:space="preserve">                     en  el  derecho  natural  como  en  el  positivo.   […</w:t>
        <w:br/>
        <w:t xml:space="preserve">                     P]ostulan   tanto    atributos    individuales    como</w:t>
        <w:br/>
        <w:t xml:space="preserve">                     condiciones  institucionales.  […]   Su   inexistencia</w:t>
        <w:br/>
        <w:t xml:space="preserve">                     conduce  a  la  denegación   de   justicia   y   resta</w:t>
        <w:br/>
        <w:t xml:space="preserve">                     credibilidad al proceso judicial. [… L]a imparcialidad</w:t>
        <w:br/>
        <w:t xml:space="preserve">                     e  independencia  del  poder  judicial  no  son  tanto</w:t>
        <w:br/>
        <w:t xml:space="preserve">                     privilegios del poder judicial como  derechos  humanos</w:t>
        <w:br/>
        <w:t xml:space="preserve">                     de los destinatarios de la justicia.</w:t>
        <w:br/>
        <w:br/>
        <w:br/>
        <w:t xml:space="preserve">                     […] La imparcialidad  […],  en  un  sentido  genérico,</w:t>
        <w:br/>
        <w:t xml:space="preserve">                     implica […] que ‘los jueces resolverán los asuntos que</w:t>
        <w:br/>
        <w:t xml:space="preserve">                     conozcan con imparcialidad, basándose en los hechos  y</w:t>
        <w:br/>
        <w:t xml:space="preserve">                     en consonancia con el derecho, sin restricción  alguna</w:t>
        <w:br/>
        <w:t xml:space="preserve">                     y sin influencias, alicientes, presiones, amenazas,  o</w:t>
        <w:br/>
        <w:t xml:space="preserve">                     intromisiones indebidas, sean directas  o  indirectas,</w:t>
        <w:br/>
        <w:t xml:space="preserve">                     de cualesquiera sectores o por cualquier motivo’.  […]</w:t>
        <w:br/>
        <w:t xml:space="preserve">                     Existen   factores   subjetivos   que    afectan    la</w:t>
        <w:br/>
        <w:t xml:space="preserve">                     imparcialidad  del  juez  frente  al  caso  cuando  se</w:t>
        <w:br/>
        <w:t xml:space="preserve">                     verifican circunstancias personales que  requieren  el</w:t>
        <w:br/>
        <w:t xml:space="preserve">                     apartamiento del juez en el  caso  concreto  […].  Los</w:t>
        <w:br/>
        <w:t xml:space="preserve">                     factores  objetivos,   en   cambio,   se   tratan   de</w:t>
        <w:br/>
        <w:t xml:space="preserve">                     circunstancias  o   actividades   del   juzgador,   en</w:t>
        <w:br/>
        <w:t xml:space="preserve">                     principio ajenas al caso, pero que pueden  afectar  la</w:t>
        <w:br/>
        <w:t xml:space="preserve">                     resolución del juzgador en un caso  concreto.  […  L]a</w:t>
        <w:br/>
        <w:t xml:space="preserve">                     imparcialidad subjetiva del juez en el  caso  concreto</w:t>
        <w:br/>
        <w:t xml:space="preserve">                     se presume mientras  no  se  pruebe  lo  contrario.  A</w:t>
        <w:br/>
        <w:t xml:space="preserve">                     diferencia, la imparcialidad  objetiva  exige  que  el</w:t>
        <w:br/>
        <w:t xml:space="preserve">                     tribunal o juez ofrezca las suficientes garantías  que</w:t>
        <w:br/>
        <w:t xml:space="preserve">                     eliminen cualquier duda  acerca  de  la  imparcialidad</w:t>
        <w:br/>
        <w:t xml:space="preserve">                     observada  en  el  proceso.  […]  Para  garantizar  la</w:t>
        <w:br/>
        <w:t xml:space="preserve">                     actuación imparcial de los jueces,  […  se  prevé]  el</w:t>
        <w:br/>
        <w:t xml:space="preserve">                     principio del juez natural […].</w:t>
        <w:br/>
        <w:br/>
        <w:br/>
        <w:t xml:space="preserve">                     [… Por  todo  ello,  y  dado  que]  las  garantías  de</w:t>
        <w:br/>
        <w:t xml:space="preserve">                     independencia e imparcialidad del juzgador […]  no  se</w:t>
        <w:br/>
        <w:t xml:space="preserve">                     ven cubiert[a]s en ninguno de los supuestos en que  se</w:t>
        <w:br/>
        <w:t xml:space="preserve">                     permite actualmente la designación de jueces ad hoc en</w:t>
        <w:br/>
        <w:t xml:space="preserve">                     los casos contenciosos ante la Corte originados en una</w:t>
        <w:br/>
        <w:t xml:space="preserve">                     petición   individual[,…]   se   debe   modificar   la</w:t>
        <w:br/>
        <w:t xml:space="preserve">                     interpretación que se ha dado hasta ahora al  artículo</w:t>
        <w:br/>
        <w:t xml:space="preserve">                     55 de la Convención […].</w:t>
        <w:br/>
        <w:br/>
        <w:t>Augusto Guevara</w:t>
        <w:br/>
        <w:t>Palacios               En su escrito de amicus curiae indicó que:</w:t>
        <w:br/>
        <w:br/>
        <w:t xml:space="preserve">                       En cuanto a la primera pregunta de la consulta (supra</w:t>
        <w:br/>
        <w:t xml:space="preserve">                        párr. 3)</w:t>
        <w:br/>
        <w:br/>
        <w:t xml:space="preserve">                       Para  interpretar  las  normas   de   la   Convención</w:t>
        <w:br/>
        <w:t xml:space="preserve">                       Americana   se   deben   seguir   los   métodos    de</w:t>
        <w:br/>
        <w:t xml:space="preserve">                       interpretación clásicos, codificados por los arts. 31</w:t>
        <w:br/>
        <w:t xml:space="preserve">                       et 32 de la Convención de Viena sobre el  Derecho  de</w:t>
        <w:br/>
        <w:t xml:space="preserve">                       los  Tratados  […],  por  lo  tanto  […]  deben   ser</w:t>
        <w:br/>
        <w:t xml:space="preserve">                       interpretados de buena fe conforme el  uso  ordinario</w:t>
        <w:br/>
        <w:t xml:space="preserve">                       que se le dan a los mismos en su contexto, y a la luz</w:t>
        <w:br/>
        <w:t xml:space="preserve">                       [del] objeto y fin de la Convención Americana  y  del</w:t>
        <w:br/>
        <w:t xml:space="preserve">                       sistema interamericano de derechos humanos en general</w:t>
        <w:br/>
        <w:t xml:space="preserve">                       y,  en  su  caso,  por  referencia  a  los   trabajos</w:t>
        <w:br/>
        <w:t xml:space="preserve">                       preparatorios […].  Respecto  del  contexto  se  debe</w:t>
        <w:br/>
        <w:t xml:space="preserve">                       interpretar la norma  teniendo  en  cuenta  tanto  la</w:t>
        <w:br/>
        <w:t xml:space="preserve">                       integridad del texto donde se encuentra inserta  […].</w:t>
        <w:br/>
        <w:t xml:space="preserve">                       Por otra parte[,] se deben tener presentes las reglas</w:t>
        <w:br/>
        <w:t xml:space="preserve">                       interpretativas previstas por  la  propia  Convención</w:t>
        <w:br/>
        <w:t xml:space="preserve">                       [Americana]  […]  en  su  art.  29,  así   como   las</w:t>
        <w:br/>
        <w:t xml:space="preserve">                       disposiciones cardinales del sistema de la Convención</w:t>
        <w:br/>
        <w:t xml:space="preserve">                       contenidas en los artículos 1.1 et 2 […].  Finalmente</w:t>
        <w:br/>
        <w:t xml:space="preserve">                       se deben aplicar los principios […] pro homine [y] de</w:t>
        <w:br/>
        <w:t xml:space="preserve">                       progresividad,  […]  en  virtud  de  los  cuales   la</w:t>
        <w:br/>
        <w:t xml:space="preserve">                       CorteIDH  [Corte  Interamericana]  ha  realizado  una</w:t>
        <w:br/>
        <w:t xml:space="preserve">                       ‘interpretación evolutiva’ de la Convención Americana</w:t>
        <w:br/>
        <w:t xml:space="preserve">                       […], poniendo énfasis en la evaluación constante  del</w:t>
        <w:br/>
        <w:t xml:space="preserve">                       [Sistema  Interamericano…]  y  asumiendo  una  visión</w:t>
        <w:br/>
        <w:t xml:space="preserve">                       progresiva en aras a  una  mayor  protección  de  los</w:t>
        <w:br/>
        <w:t xml:space="preserve">                       individuos.</w:t>
        <w:br/>
        <w:br/>
        <w:br/>
        <w:t xml:space="preserve">                       […] De los términos utilizados por [el artículo 55 de</w:t>
        <w:br/>
        <w:t xml:space="preserve">                       la Convención Americana…] se concluye que su correcta</w:t>
        <w:br/>
        <w:t xml:space="preserve">                       aplicación sólo es para los casos en donde existen  2</w:t>
        <w:br/>
        <w:t xml:space="preserve">                       o más Estados involucrados  y  enfrentados  […].   La</w:t>
        <w:br/>
        <w:t xml:space="preserve">                       interpretación  […  queda]  confirmada  mediante   el</w:t>
        <w:br/>
        <w:t xml:space="preserve">                       análisis de los propios antecedentes  normativos  del</w:t>
        <w:br/>
        <w:t xml:space="preserve">                       art. 55 de la Convención Americana.</w:t>
        <w:br/>
        <w:br/>
        <w:br/>
        <w:t xml:space="preserve">                       […] El supuesto derecho del Estado Parte de  designar</w:t>
        <w:br/>
        <w:t xml:space="preserve">                       un  juez  ad  hoc  en  un  caso  de  ‘naturaleza   no</w:t>
        <w:br/>
        <w:t xml:space="preserve">                       interestatal’[,…] dado que […] limita arbitrariamente</w:t>
        <w:br/>
        <w:t xml:space="preserve">                       el derecho de igualdad  de  armas  procesales  y  del</w:t>
        <w:br/>
        <w:t xml:space="preserve">                       debido proceso legal en el plano internacional de  la</w:t>
        <w:br/>
        <w:t xml:space="preserve">                       víctima  o  supuesta  víctima,  […]   transgrede   lo</w:t>
        <w:br/>
        <w:t xml:space="preserve">                       establecido en el art. 29 ap. a) de la  [Convención.]</w:t>
        <w:br/>
        <w:t xml:space="preserve">                       […] El objeto y fin de la Convención Americana es  la</w:t>
        <w:br/>
        <w:t xml:space="preserve">                       protección de los derechos fundamentales de los seres</w:t>
        <w:br/>
        <w:t xml:space="preserve">                       humanos, y por tanto el fin último de  toda  norma  o</w:t>
        <w:br/>
        <w:t xml:space="preserve">                       interpretación debe ser en el sentido de otorgar  una</w:t>
        <w:br/>
        <w:t xml:space="preserve">                       mayor protección a la misma.  La  aplicación  de  una</w:t>
        <w:br/>
        <w:t xml:space="preserve">                       norma  o  de  una  interpretación  que  desvirtúe  el</w:t>
        <w:br/>
        <w:t xml:space="preserve">                       sentido  normativo  del  texto  convencional  y   que</w:t>
        <w:br/>
        <w:t xml:space="preserve">                       produzca  un  desequilibrio  desventajoso  para   los</w:t>
        <w:br/>
        <w:t xml:space="preserve">                       derechos de la presunta víctima, violenta el objeto y</w:t>
        <w:br/>
        <w:t xml:space="preserve">                       fin […].</w:t>
        <w:br/>
        <w:br/>
        <w:br/>
        <w:t xml:space="preserve">                       […] Cabe agregar que el principio pro homine presenta</w:t>
        <w:br/>
        <w:t xml:space="preserve">                       la particularidad de  que  hay  que  optar  entre  la</w:t>
        <w:br/>
        <w:t xml:space="preserve">                       aplicación de la interpretación (o de la  norma)  que</w:t>
        <w:br/>
        <w:t xml:space="preserve">                       sea más beneficiosa para la persona  humana.  Es  por</w:t>
        <w:br/>
        <w:t xml:space="preserve">                       eso que una ‘interpretación extensiva’ del art. 55 de</w:t>
        <w:br/>
        <w:t xml:space="preserve">                       la  Convención  Americana,  […]  que  pueda  lesionar</w:t>
        <w:br/>
        <w:t xml:space="preserve">                       derechos humanos reconocidos por la misma  Convención</w:t>
        <w:br/>
        <w:t xml:space="preserve">                       (igualdad de armas procesales  o  las  garantías  del</w:t>
        <w:br/>
        <w:t xml:space="preserve">                       debido  proceso  legal  —art.  8  de  la   Convención</w:t>
        <w:br/>
        <w:t xml:space="preserve">                       Americana—), es contraria a [e]ste  principio  y  por</w:t>
        <w:br/>
        <w:t xml:space="preserve">                       tanto debe ser dejada de lado por la Corte […].</w:t>
        <w:br/>
        <w:br/>
        <w:br/>
        <w:t xml:space="preserve">                       En cuanto a la segunda pregunta de la consulta (supra</w:t>
        <w:br/>
        <w:t xml:space="preserve">                       párr. 3)</w:t>
        <w:br/>
        <w:br/>
        <w:br/>
        <w:t xml:space="preserve">                       […]  Teniendo  en  cuenta  el  objeto  y  fin  de  la</w:t>
        <w:br/>
        <w:t xml:space="preserve">                       Convención Americana, el principio pro  homine  y  la</w:t>
        <w:br/>
        <w:t xml:space="preserve">                       práctica  excusatoria  que  se  observa   en   [casos</w:t>
        <w:br/>
        <w:t xml:space="preserve">                       contenciosos    originados    por    denuncias     no</w:t>
        <w:br/>
        <w:t xml:space="preserve">                       interestatales] […] por parte de  los  jueces  de  la</w:t>
        <w:br/>
        <w:t xml:space="preserve">                       Corte [Interamericana] […], cabe a  concluir  que  en</w:t>
        <w:br/>
        <w:t xml:space="preserve">                       [éstos asuntos] […], es contrario al  derecho  de  la</w:t>
        <w:br/>
        <w:t xml:space="preserve">                       presunta víctima (o de sus familiares) a ser  juzgada</w:t>
        <w:br/>
        <w:t xml:space="preserve">                       por   jueces   imparciales   e   independientes,   la</w:t>
        <w:br/>
        <w:t xml:space="preserve">                       participación en las deliberaciones y  decisiones  de</w:t>
        <w:br/>
        <w:t xml:space="preserve">                       la Corte […] del juez nacional del Estado parte en la</w:t>
        <w:br/>
        <w:t xml:space="preserve">                       controversia.</w:t>
        <w:br/>
        <w:br/>
        <w:t>Carlos Eduardo</w:t>
        <w:br/>
        <w:t>García Granados        En su escrito de amicus curiae expresó que:</w:t>
        <w:br/>
        <w:br/>
        <w:t xml:space="preserve">                       En cuanto a la primera pregunta de la consulta (supra</w:t>
        <w:br/>
        <w:t xml:space="preserve">                       párr. 3)</w:t>
        <w:br/>
        <w:br/>
        <w:t xml:space="preserve">                       La  asignación  del  juez  ad  hoc  por  los  Estados</w:t>
        <w:br/>
        <w:t xml:space="preserve">                       denunciados por  presuntas  violaciones  de  derechos</w:t>
        <w:br/>
        <w:t xml:space="preserve">                       humanos a sus ciudadanos, en  […]  principio,  podría</w:t>
        <w:br/>
        <w:t xml:space="preserve">                       considerarse  como  una  situación  de  desequilibrio</w:t>
        <w:br/>
        <w:t xml:space="preserve">                       entre las partes, debido a que las  víctimas  de  los</w:t>
        <w:br/>
        <w:t xml:space="preserve">                       abusos por parte del Estado  y  que  han  sufrido  la</w:t>
        <w:br/>
        <w:t xml:space="preserve">                       negativa  del  Estado  a  restablecer  sus   derechos</w:t>
        <w:br/>
        <w:t xml:space="preserve">                       violados, tiene que confrontarse a nivel regional con</w:t>
        <w:br/>
        <w:t xml:space="preserve">                       un  juez  especial,  designado  por  el  Estado  para</w:t>
        <w:br/>
        <w:t xml:space="preserve">                       defender su posición inicial. […]  [Mas  é]sto  tiene</w:t>
        <w:br/>
        <w:t xml:space="preserve">                       una  ventaja:  pues  en  la  resolución  del  litigio</w:t>
        <w:br/>
        <w:t xml:space="preserve">                       participa un juez que  es  familiar  con  el  sistema</w:t>
        <w:br/>
        <w:t xml:space="preserve">                       legal del Estado involucrado en el asunto a resolver;</w:t>
        <w:br/>
        <w:t xml:space="preserve">                       aunque ciertamente existe el riesgo de que aquél juez</w:t>
        <w:br/>
        <w:t xml:space="preserve">                       pueda influir a favor de su Estado en  la  decisiones</w:t>
        <w:br/>
        <w:t xml:space="preserve">                       judiciales que se adopten.</w:t>
        <w:br/>
        <w:br/>
        <w:br/>
        <w:t xml:space="preserve">                       Sin embargo, en la Corte Interamericana,  los  jueces</w:t>
        <w:br/>
        <w:t xml:space="preserve">                       actúan en su capacidad y responsabilidad personal[,…]</w:t>
        <w:br/>
        <w:t xml:space="preserve">                       a título personal, es decir, no  representan  Estados</w:t>
        <w:br/>
        <w:t xml:space="preserve">                       ni  tienen   compromisos   distintos   que   con   la</w:t>
        <w:br/>
        <w:t xml:space="preserve">                       administración de justicia y con la Corte. […]  Tanto</w:t>
        <w:br/>
        <w:t xml:space="preserve">                       es así que la historia de la Corte Interamericana  ha</w:t>
        <w:br/>
        <w:t xml:space="preserve">                       registrado casos de actuación de Jueces ad hoc  cuyos</w:t>
        <w:br/>
        <w:t xml:space="preserve">                       votos han sido en el mismo  sentido  de  los  de  los</w:t>
        <w:br/>
        <w:t xml:space="preserve">                       Jueces titulares o permanentes, en contra del  Estado</w:t>
        <w:br/>
        <w:t xml:space="preserve">                       demandado.</w:t>
        <w:br/>
        <w:br/>
        <w:br/>
        <w:t xml:space="preserve">                       En cuanto a la segunda pregunta de la consulta (supra</w:t>
        <w:br/>
        <w:t xml:space="preserve">                       párr. 3)</w:t>
        <w:br/>
        <w:br/>
        <w:br/>
        <w:t xml:space="preserve">                       […] Partiendo del hecho que la naturaleza de la Corte</w:t>
        <w:br/>
        <w:t xml:space="preserve">                       es eventual y por lo tanto la labor del  juez  no  es</w:t>
        <w:br/>
        <w:t xml:space="preserve">                       permanente, la Corte  no  proh[í]be  que  sus  jueces</w:t>
        <w:br/>
        <w:t xml:space="preserve">                       ejerzan su profesión, fuera de  aquellas  actividades</w:t>
        <w:br/>
        <w:t xml:space="preserve">                       propias de[l Tribunal].</w:t>
        <w:br/>
        <w:br/>
        <w:br/>
        <w:t xml:space="preserve">                       […] El Artículo 18 del Estatuto de la Corte  menciona</w:t>
        <w:br/>
        <w:t xml:space="preserve">                       los casos de funciones incompatibles con la  de  Juez</w:t>
        <w:br/>
        <w:t xml:space="preserve">                       de la Corte [… y e]l literal c.-  es  suficientemente</w:t>
        <w:br/>
        <w:t xml:space="preserve">                       amplio  para   garantizar   la   independencia   [del</w:t>
        <w:br/>
        <w:t xml:space="preserve">                       Tribunal, al ser éste el …] que debe decidir  en  los</w:t>
        <w:br/>
        <w:t xml:space="preserve">                       casos de duda. Pero, evidentemente, con el objeto  de</w:t>
        <w:br/>
        <w:t xml:space="preserve">                       evitar roces y confrontaciones, son los  Estados,  al</w:t>
        <w:br/>
        <w:t xml:space="preserve">                       proponer  los  candidatos,  los   que   deben   tener</w:t>
        <w:br/>
        <w:t xml:space="preserve">                       presentes   estas   inhabilidades.   […   En   última</w:t>
        <w:br/>
        <w:t xml:space="preserve">                       instancia,] la propia Corte […] está  facultada  para</w:t>
        <w:br/>
        <w:t xml:space="preserve">                       solicitar a la Asamblea de la OEA la aplicación de la</w:t>
        <w:br/>
        <w:t xml:space="preserve">                       potestad disciplinaria.</w:t>
        <w:br/>
        <w:br/>
        <w:t>Carlos Rafael</w:t>
        <w:br/>
        <w:t>Urquilla               En su escrito de amicus curiae indicó que:</w:t>
        <w:br/>
        <w:br/>
        <w:t xml:space="preserve">                       En cuanto a la primera pregunta de la consulta (supra</w:t>
        <w:br/>
        <w:t xml:space="preserve">                       párr. 3)</w:t>
        <w:br/>
        <w:br/>
        <w:br/>
        <w:t xml:space="preserve">                       […] La interpretación que plantea el artículo  31  de</w:t>
        <w:br/>
        <w:t xml:space="preserve">                       la Convención  de  Viena  sobre  el  Derecho  de  los</w:t>
        <w:br/>
        <w:t xml:space="preserve">                       Tratados se fundamenta, según su  párrafo  1,  en  la</w:t>
        <w:br/>
        <w:t xml:space="preserve">                       concurrencia de tres factores […] la buena fe, […] el</w:t>
        <w:br/>
        <w:t xml:space="preserve">                       sentido corriente con el  que  deben  entenderse  los</w:t>
        <w:br/>
        <w:t xml:space="preserve">                       términos de un tratado, y finalmente, que tal sentido</w:t>
        <w:br/>
        <w:t xml:space="preserve">                       corriente se debe encontrar en el marco del  contexto</w:t>
        <w:br/>
        <w:t xml:space="preserve">                       del tratado y de su objeto y fin.</w:t>
        <w:br/>
        <w:br/>
        <w:br/>
        <w:t xml:space="preserve">                       [… [D]el artículo 55.3  de  la  Convención  Americana</w:t>
        <w:br/>
        <w:t xml:space="preserve">                       sobre Derechos Humanos, [… l]a frase  que  […]  puede</w:t>
        <w:br/>
        <w:t xml:space="preserve">                       generar  un  poco  de  confusión  es  la   que   dice</w:t>
        <w:br/>
        <w:t xml:space="preserve">                       ‘nacionalidad de los Estados  Partes’  […].  No  debe</w:t>
        <w:br/>
        <w:t xml:space="preserve">                       obviarse que es una frase redactada en plural […  y,]</w:t>
        <w:br/>
        <w:t xml:space="preserve">                       que la expresión ‘Estados Partes’ es empleada  en  su</w:t>
        <w:br/>
        <w:t xml:space="preserve">                       sentido jurídico-procesal, es  decir,  como  ‘Estados</w:t>
        <w:br/>
        <w:t xml:space="preserve">                       Partes en un caso’.</w:t>
        <w:br/>
        <w:br/>
        <w:br/>
        <w:t xml:space="preserve">                       […  R]esulta  que  el  uso  del  plural  permite   un</w:t>
        <w:br/>
        <w:t xml:space="preserve">                       discernimiento. Habiendo un caso (el  caso)  ante  la</w:t>
        <w:br/>
        <w:t xml:space="preserve">                       Corte  Interamericana   de   Derechos   Humanos,   la</w:t>
        <w:br/>
        <w:t xml:space="preserve">                       expresión ‘los Estados Partes’ sólo adquiere  sentido</w:t>
        <w:br/>
        <w:t xml:space="preserve">                       en el hipotético del contencioso interestatal.</w:t>
        <w:br/>
        <w:br/>
        <w:br/>
        <w:t xml:space="preserve">                       […] Finalmente el inciso c) del artículo 31.3  de  la</w:t>
        <w:br/>
        <w:t xml:space="preserve">                       Convención de Viena […] expone que la  interpretación</w:t>
        <w:br/>
        <w:t xml:space="preserve">                       de una norma debe  lograrse  teniendo  presente  toda</w:t>
        <w:br/>
        <w:t xml:space="preserve">                       norma pertinente del derecho internacional  aplicable</w:t>
        <w:br/>
        <w:t xml:space="preserve">                       a las relaciones entre las partes, bajo esa  tesitura</w:t>
        <w:br/>
        <w:t xml:space="preserve">                       no  puede  dudarse  que  una   fuente   del   derecho</w:t>
        <w:br/>
        <w:t xml:space="preserve">                       internacional valiosa son  los  principios  generales</w:t>
        <w:br/>
        <w:t xml:space="preserve">                       del  derecho.  Dentro  de  estos  se   encuentra   el</w:t>
        <w:br/>
        <w:t xml:space="preserve">                       principio de l’égalité d’armes, en función  del  cual</w:t>
        <w:br/>
        <w:t xml:space="preserve">                       el escenario procesal debe permitir que las partes en</w:t>
        <w:br/>
        <w:t xml:space="preserve">                       un  proceso  dispongan  de  las  mismas  herramientas</w:t>
        <w:br/>
        <w:t xml:space="preserve">                       jurídicas, […] lo que le está permitido a  uno,  debe</w:t>
        <w:br/>
        <w:t xml:space="preserve">                       estarle permitido al otro. […] Tomando en cuenta  que</w:t>
        <w:br/>
        <w:t xml:space="preserve">                       […] la Convención Americana […] no  autoriza  que  la</w:t>
        <w:br/>
        <w:t xml:space="preserve">                       Comisión Interamericana […] postule un juez  ad  hoc,</w:t>
        <w:br/>
        <w:t xml:space="preserve">                       se deduce que tampoco se lo autoriza al Estado cuando</w:t>
        <w:br/>
        <w:t xml:space="preserve">                       la litis  se  traba  procesalmente  entre  ellos.  Lo</w:t>
        <w:br/>
        <w:t xml:space="preserve">                       contrario, sería una violación flagrante y manifiesta</w:t>
        <w:br/>
        <w:t xml:space="preserve">                       a la norma  jurídica  que  se  deriva  del  principio</w:t>
        <w:br/>
        <w:t xml:space="preserve">                       aludido […].</w:t>
        <w:br/>
        <w:br/>
        <w:br/>
        <w:t xml:space="preserve">                       […]  Sin  embargo,  […]   precisamente   porque   una</w:t>
        <w:br/>
        <w:t xml:space="preserve">                       interpretación  llevada  conforme  a  la  buena   fe,</w:t>
        <w:br/>
        <w:t xml:space="preserve">                       también  admitiría  como   válido   un   sentido   de</w:t>
        <w:br/>
        <w:t xml:space="preserve">                       interpretación en el que, en aras a  la  preservación</w:t>
        <w:br/>
        <w:t xml:space="preserve">                       de tal principio, se comprenda que la habilitación  a</w:t>
        <w:br/>
        <w:t xml:space="preserve">                       los Estados para nombrar un juez ad hoc se extiende a</w:t>
        <w:br/>
        <w:t xml:space="preserve">                       la Comisión Interamericana de Derechos Humanos. [… En</w:t>
        <w:br/>
        <w:t xml:space="preserve">                       este sentido,] la aplicación del artículo  31  de  la</w:t>
        <w:br/>
        <w:t xml:space="preserve">                       Convención de Viena […] para interpretar el  artículo</w:t>
        <w:br/>
        <w:t xml:space="preserve">                       55.3 de la Convención Americana  […],  no  ofrece  un</w:t>
        <w:br/>
        <w:t xml:space="preserve">                       resultado contundente, […] [se  debe  analizar  dicha</w:t>
        <w:br/>
        <w:t xml:space="preserve">                       norma conforme e]l artículo 32 de  la  Convención  de</w:t>
        <w:br/>
        <w:t xml:space="preserve">                       Viena […]  [el  cual]  habilita  el  uso  de  métodos</w:t>
        <w:br/>
        <w:t xml:space="preserve">                       complementarios de interpretación […]. En  particular</w:t>
        <w:br/>
        <w:t xml:space="preserve">                       resulta  muy  útil   el   empleo   de   los   travaux</w:t>
        <w:br/>
        <w:t xml:space="preserve">                       préparatoires de la Convención Americana […].</w:t>
        <w:br/>
        <w:br/>
        <w:br/>
        <w:t xml:space="preserve">                       […] La norma relacionada  con  el  juez  ad  hoc  que</w:t>
        <w:br/>
        <w:t xml:space="preserve">                       aparecía en el Proyecto de Convención  Interamericana</w:t>
        <w:br/>
        <w:t xml:space="preserve">                       […] suponía que el juez nacional de un  Estado  parte</w:t>
        <w:br/>
        <w:t xml:space="preserve">                       en un caso se excluyera de su conocimiento, y sólo si</w:t>
        <w:br/>
        <w:t xml:space="preserve">                       con tal  exclusión  no  se  lograba  el  quórum  para</w:t>
        <w:br/>
        <w:t xml:space="preserve">                       deliberaciones, entonces los restantes jueces  de  la</w:t>
        <w:br/>
        <w:t xml:space="preserve">                       Corte Interamericana […] elegirían un juez ad hoc. […</w:t>
        <w:br/>
        <w:t xml:space="preserve">                       No  obstante,   posteriormente,]   se   prefirió   la</w:t>
        <w:br/>
        <w:t xml:space="preserve">                       redacción del actual artículo 55.3 de  la  Convención</w:t>
        <w:br/>
        <w:t xml:space="preserve">                       Americana […], donde en lugar de hacer  referencia  a</w:t>
        <w:br/>
        <w:t xml:space="preserve">                       cualquier caso, se adoptó una redacción  limitada,  y</w:t>
        <w:br/>
        <w:t xml:space="preserve">                       aplicable  sólo  a  casos  interestatales,  inspirado</w:t>
        <w:br/>
        <w:t xml:space="preserve">                       directamente del Estatuto de la  Corte  Internacional</w:t>
        <w:br/>
        <w:t xml:space="preserve">                       de Justicia, que sólo prevé ese tipo  de  casos.  [Al</w:t>
        <w:br/>
        <w:t xml:space="preserve">                       respecto, …  s]e  refirió  a  la  experiencia  de  la</w:t>
        <w:br/>
        <w:t xml:space="preserve">                       actuación  de  los  jueces  ad  hoc   en   la   Corte</w:t>
        <w:br/>
        <w:t xml:space="preserve">                       Internacional de Justicia […], en  cuya  jurisdicción</w:t>
        <w:br/>
        <w:t xml:space="preserve">                       sólo se conocen contenciosos interestatales.</w:t>
        <w:br/>
        <w:br/>
        <w:br/>
        <w:t xml:space="preserve">                       […] A partir de todos los elementos indicados se debe</w:t>
        <w:br/>
        <w:t xml:space="preserve">                       concluir que la interpretación del artículo  55.3  de</w:t>
        <w:br/>
        <w:t xml:space="preserve">                       la Convención […], permite comprender que [la] figura</w:t>
        <w:br/>
        <w:t xml:space="preserve">                       [de juez ad hoc] debe ser aplicable sólo en los casos</w:t>
        <w:br/>
        <w:t xml:space="preserve">                       interestatales.</w:t>
        <w:br/>
        <w:br/>
        <w:t xml:space="preserve">                       En cuanto a la segunda pregunta de la consulta (supra</w:t>
        <w:br/>
        <w:t xml:space="preserve">                       párr. 3)</w:t>
        <w:br/>
        <w:br/>
        <w:br/>
        <w:t xml:space="preserve">                       [… E]l artículo 55.1 de la  Convención  Americana  […</w:t>
        <w:br/>
        <w:t xml:space="preserve">                       está] redactad[o] en plural [… y] no cabe duda que se</w:t>
        <w:br/>
        <w:t xml:space="preserve">                       trata de Estados que  son  partes  procesales  en  un</w:t>
        <w:br/>
        <w:t xml:space="preserve">                       caso. Y sólo es posible que hayan ‘Estados Partes  en</w:t>
        <w:br/>
        <w:t xml:space="preserve">                       un  caso’  cuando  se   trata   de   un   contencioso</w:t>
        <w:br/>
        <w:t xml:space="preserve">                       interestatal. De otra forma se emplearían términos en</w:t>
        <w:br/>
        <w:t xml:space="preserve">                       singular como decir ‘Estado Parte en un caso’. […] No</w:t>
        <w:br/>
        <w:t xml:space="preserve">                       es admisible, bajo la buena  fe,  una  interpretación</w:t>
        <w:br/>
        <w:t xml:space="preserve">                       que conduzca a lo absurdo, lo irrazonable,  lo  anti-</w:t>
        <w:br/>
        <w:t xml:space="preserve">                       ético o lo ilícito.</w:t>
        <w:br/>
        <w:br/>
        <w:br/>
        <w:t xml:space="preserve">                       [… L]a nacionalidad [no es] un  valor  inocuo  en  el</w:t>
        <w:br/>
        <w:t xml:space="preserve">                       ámbito del sistema interamericano.  […  E]l  artículo</w:t>
        <w:br/>
        <w:t xml:space="preserve">                       52.2 de la Convención Americana […]  reconoce  cierta</w:t>
        <w:br/>
        <w:t xml:space="preserve">                       importancia sobre la nacionalidad, al prohibir que en</w:t>
        <w:br/>
        <w:t xml:space="preserve">                       la Corte Interamericana […] puedan haber dos —o  más—</w:t>
        <w:br/>
        <w:t xml:space="preserve">                       jueces de la misma nacionalidad.</w:t>
        <w:br/>
        <w:br/>
        <w:br/>
        <w:t xml:space="preserve">                       [… Si bien] no se puede partir automáticamente que la</w:t>
        <w:br/>
        <w:t xml:space="preserve">                       nacionalidad   implicará   un   obstáculo   para   el</w:t>
        <w:br/>
        <w:t xml:space="preserve">                       comportamiento independiente e imparcial  del  juez[,</w:t>
        <w:br/>
        <w:t xml:space="preserve">                       lo que sí] puede sostenerse es  que  respecto  de  la</w:t>
        <w:br/>
        <w:t xml:space="preserve">                       nacionalidad es importante tener cautela. […] De  ahí</w:t>
        <w:br/>
        <w:t xml:space="preserve">                       que […] el artículo 55.1 de la  Convención  Americana</w:t>
        <w:br/>
        <w:t xml:space="preserve">                       […] no debe implicar una  inhibitoria  automática  de</w:t>
        <w:br/>
        <w:t xml:space="preserve">                       todo Juez nacional de un Estado parte en un caso.</w:t>
        <w:br/>
        <w:br/>
        <w:br/>
        <w:t xml:space="preserve">                       Ahora bien, […] los travaux préparatoires [que ayudan</w:t>
        <w:br/>
        <w:t xml:space="preserve">                       a interpretar todo los incisos del artículo 55 de  la</w:t>
        <w:br/>
        <w:t xml:space="preserve">                       Convención Americana] confirma[n] claramente  que  la</w:t>
        <w:br/>
        <w:t xml:space="preserve">                       intencionalidad […]  fue  exclusivamente  […  la  de]</w:t>
        <w:br/>
        <w:t xml:space="preserve">                       regular la  figura  del  juez  ad  hoc.  […]  En  tal</w:t>
        <w:br/>
        <w:t xml:space="preserve">                       sentido, […] el artículo 55.1 […  sólo  puede  estar]</w:t>
        <w:br/>
        <w:t xml:space="preserve">                       aludiendo a un juez integrante de la Corte  que  está</w:t>
        <w:br/>
        <w:t xml:space="preserve">                       conociendo de un caso  interestatal  [y  no,  de  uno</w:t>
        <w:br/>
        <w:t xml:space="preserve">                       iniciado por la Comisión].</w:t>
        <w:br/>
        <w:br/>
        <w:br/>
        <w:t xml:space="preserve">                       […] De esta manera, el artículo 55.1 [… sólo]  regula</w:t>
        <w:br/>
        <w:t xml:space="preserve">                       una situación […  referida  a]  cuando  hay  un  caso</w:t>
        <w:br/>
        <w:t xml:space="preserve">                       interestatal sometido al  conocimiento  de  la  Corte</w:t>
        <w:br/>
        <w:t xml:space="preserve">                       Interamericana […] y  entre  los  jueces  llamados  a</w:t>
        <w:br/>
        <w:t xml:space="preserve">                       decidir hay uno que es nacional de  uno  de  los  dos</w:t>
        <w:br/>
        <w:t xml:space="preserve">                       Estados Partes, siendo su  regulación  que  tal  juez</w:t>
        <w:br/>
        <w:t xml:space="preserve">                       preserva su derecho a seguir conociendo.</w:t>
        <w:br/>
        <w:br/>
        <w:br/>
        <w:t xml:space="preserve">                       […] Sin embargo, esto no significa que en el  sistema</w:t>
        <w:br/>
        <w:t xml:space="preserve">                       interamericano no existan normas sobre dicho aspecto.</w:t>
        <w:br/>
        <w:t xml:space="preserve">                       Sólo  significa  que   […]   el   resguardo   de   la</w:t>
        <w:br/>
        <w:t xml:space="preserve">                       independencia e imparcialidad de un juez de la  Corte</w:t>
        <w:br/>
        <w:t xml:space="preserve">                       Interamericana […] queda librado  al  control  de  la</w:t>
        <w:br/>
        <w:t xml:space="preserve">                       misma y de su Presidente —artículos 19.1 y  19.3  del</w:t>
        <w:br/>
        <w:t xml:space="preserve">                       Estatuto de la Corte […]—, del propio Juez concernido</w:t>
        <w:br/>
        <w:t xml:space="preserve">                       —artículo 19.2 del Estatuto […]— y por supuesto de lo</w:t>
        <w:br/>
        <w:t xml:space="preserve">                       que se  pueda  alegar  y  demostrar  por  las  partes</w:t>
        <w:br/>
        <w:t xml:space="preserve">                       procesales —artículo 19.2 del Reglamento […]—  [.  En</w:t>
        <w:br/>
        <w:t xml:space="preserve">                       conclusión,  p]ara  aquellos  casos   que   no   sean</w:t>
        <w:br/>
        <w:t xml:space="preserve">                       interestatales, el juez de  la  Corte  Interamericana</w:t>
        <w:br/>
        <w:t xml:space="preserve">                       […] que sea nacional de un  Estado  demandado  no  se</w:t>
        <w:br/>
        <w:t xml:space="preserve">                       encuentra  obligado  per  se  y   automáticamente   a</w:t>
        <w:br/>
        <w:t xml:space="preserve">                       excusarse  de  participar  de  la   sustanciación   y</w:t>
        <w:br/>
        <w:t xml:space="preserve">                       decisión del caso […].</w:t>
        <w:br/>
        <w:br/>
        <w:t>Elisa de Anda</w:t>
        <w:br/>
        <w:t>Madrazo y</w:t>
        <w:br/>
        <w:t>Guillermo José</w:t>
        <w:br/>
        <w:t>García Sánchez   En su escrito de amici curiae[9] y sus  comentarios  orales</w:t>
        <w:br/>
        <w:t xml:space="preserve">                      indicaron que:</w:t>
        <w:br/>
        <w:br/>
        <w:t xml:space="preserve">      En cuanto a la primera pregunta de la consulta (supra párr. 3)</w:t>
        <w:br/>
        <w:br/>
        <w:br/>
        <w:t xml:space="preserve">                      […  L]a  interpretación  [del  artículo  55]  de   la</w:t>
        <w:br/>
        <w:t xml:space="preserve">                      Convención [Americana] en sus términos  literales,  y</w:t>
        <w:br/>
        <w:t xml:space="preserve">                      conforme a su objeto y fin […] militan a favor de  la</w:t>
        <w:br/>
        <w:t xml:space="preserve">                      exclusión del  juez  ad  hoc  cuando  el  proceso  es</w:t>
        <w:br/>
        <w:t xml:space="preserve">                      iniciado  por  individuos.  […  Dicho]  artículo  […]</w:t>
        <w:br/>
        <w:t xml:space="preserve">                      refiere textualmente que  […]  ‘los  Estados  partes’</w:t>
        <w:br/>
        <w:t xml:space="preserve">                      podrán designar un juez ad hoc, es decir, se  refiere</w:t>
        <w:br/>
        <w:t xml:space="preserve">                      en términos plurales a los Estados y no, a las partes</w:t>
        <w:br/>
        <w:t xml:space="preserve">                      ni  a  los   individuos.   Sus   términos   literales</w:t>
        <w:br/>
        <w:t xml:space="preserve">                      claramente  hablan  de  un   proceso   exclusivamente</w:t>
        <w:br/>
        <w:t xml:space="preserve">                      interestatal. Esto se ha reafirmado al  analizar  las</w:t>
        <w:br/>
        <w:t xml:space="preserve">                      deliberaciones de la Convención que revelan  […]  que</w:t>
        <w:br/>
        <w:t xml:space="preserve">                      se habla exclusivamente de un  proceso  interestatal.</w:t>
        <w:br/>
        <w:t xml:space="preserve">                      Aún más, el artículo que se usó  de  modelo  para  el</w:t>
        <w:br/>
        <w:t xml:space="preserve">                      artículo 55 de la Convención, a decir, el artículo 31</w:t>
        <w:br/>
        <w:t xml:space="preserve">                      […]  del  Estatuto  de  la  Corte  Internacional   de</w:t>
        <w:br/>
        <w:t xml:space="preserve">                      Justicia, no incluía  la  referencia  expresa  a  los</w:t>
        <w:br/>
        <w:t xml:space="preserve">                      Estados, sino que habla de las  partes,  por  lo  que</w:t>
        <w:br/>
        <w:t xml:space="preserve">                      tranquilamente podemos afirmar, que  los  Estados  al</w:t>
        <w:br/>
        <w:t xml:space="preserve">                      incluir la palabra ‘Estados’  en  plural,  claramente</w:t>
        <w:br/>
        <w:t xml:space="preserve">                      querían referirse al proceso  interestatal  y  no,  a</w:t>
        <w:br/>
        <w:t xml:space="preserve">                      aquel [en el] que participan individuos a  través  de</w:t>
        <w:br/>
        <w:t xml:space="preserve">                      la Comisión, porque de ser así, se hubiera limitado a</w:t>
        <w:br/>
        <w:t xml:space="preserve">                      mantener la palabra ‘partes’. […]</w:t>
        <w:br/>
        <w:br/>
        <w:br/>
        <w:t xml:space="preserve">                      En tanto que las normas  del  Sistema  no  contemplan</w:t>
        <w:br/>
        <w:t xml:space="preserve">                      expresamente que el juez ad hoc  debe  ser  utilizado</w:t>
        <w:br/>
        <w:t xml:space="preserve">                      por la Corte […] cuando la Comisión Interamericana de</w:t>
        <w:br/>
        <w:t xml:space="preserve">                      Derechos Humanos […] presenta un caso (en oposición a</w:t>
        <w:br/>
        <w:t xml:space="preserve">                      los casos interestatales), la Corte Interamericana ha</w:t>
        <w:br/>
        <w:t xml:space="preserve">                      interpretado que el juez ad hoc puede  ser  utilizado</w:t>
        <w:br/>
        <w:t xml:space="preserve">                      en  el  primer  supuesto.   Tal   interpretación   es</w:t>
        <w:br/>
        <w:t xml:space="preserve">                      contraria al propósito de la Convención al alterar el</w:t>
        <w:br/>
        <w:t xml:space="preserve">                      equilibrio procesal entre las partes [… debido a que]</w:t>
        <w:br/>
        <w:t xml:space="preserve">                      proporciona  una  ventaja  al  Estado  al  permitirle</w:t>
        <w:br/>
        <w:t xml:space="preserve">                      nombrar a una persona que, […] usualmente se  asegura</w:t>
        <w:br/>
        <w:t xml:space="preserve">                      de que todo argumento relevante a favor de  la  parte</w:t>
        <w:br/>
        <w:t xml:space="preserve">                      que lo ha nombrado ha sido totalmente  apreciado.  La</w:t>
        <w:br/>
        <w:t xml:space="preserve">                      Comisión (y, por lo tanto, la víctima) no tiene  este</w:t>
        <w:br/>
        <w:t xml:space="preserve">                      privilegio […].</w:t>
        <w:br/>
        <w:br/>
        <w:br/>
        <w:t xml:space="preserve">                      [… Respecto al] argumento […] de que el juez  ad  hoc</w:t>
        <w:br/>
        <w:t xml:space="preserve">                      ayuda a asegurar que todos los puntos presentados por</w:t>
        <w:br/>
        <w:t xml:space="preserve">                      el  Estado  s[ean]   debidamente   y   extensivamente</w:t>
        <w:br/>
        <w:t xml:space="preserve">                      analizados […], habría que preguntarse quién  asegura</w:t>
        <w:br/>
        <w:t xml:space="preserve">                      al particular que tendrá ese mismo derecho […].</w:t>
        <w:br/>
        <w:br/>
        <w:br/>
        <w:t xml:space="preserve">                      […] Si lo que el Tribunal necesita es un  experto  en</w:t>
        <w:br/>
        <w:t xml:space="preserve">                      el derecho estatal, ¿por qué no nombra un experto? Si</w:t>
        <w:br/>
        <w:t xml:space="preserve">                      dicho nombramiento  es  hecho  por  el  Tribunal,  la</w:t>
        <w:br/>
        <w:t xml:space="preserve">                      independencia y confiabilidad del experto sería menos</w:t>
        <w:br/>
        <w:t xml:space="preserve">                      cuestionada, y si las partes quieren objetar el punto</w:t>
        <w:br/>
        <w:t xml:space="preserve">                      de vista del experto, tendrían la  información  y  la</w:t>
        <w:br/>
        <w:t xml:space="preserve">                      oportunidad  para   hacerlo   en   cumplimiento   del</w:t>
        <w:br/>
        <w:t xml:space="preserve">                      principio  del  contradictorio  que  caracteriza   el</w:t>
        <w:br/>
        <w:t xml:space="preserve">                      proceso ante la Corte Interamericana.</w:t>
        <w:br/>
        <w:br/>
        <w:br/>
        <w:t xml:space="preserve">                      La Corte […] debe procurar el equilibrio  procesal  y</w:t>
        <w:br/>
        <w:t xml:space="preserve">                      cambiar sus criterios determinando que los jueces  ad</w:t>
        <w:br/>
        <w:t xml:space="preserve">                      hoc  no  deberían  ser  usados  en  casos  donde   el</w:t>
        <w:br/>
        <w:t xml:space="preserve">                      demandante es la Comisión, y recurrir en su lugar —si</w:t>
        <w:br/>
        <w:t xml:space="preserve">                      es necesario— a informes de expertos ofrecidos por el</w:t>
        <w:br/>
        <w:t xml:space="preserve">                      Tribunal mismo. Este cambio de criterios no  requiere</w:t>
        <w:br/>
        <w:t xml:space="preserve">                      una modificación del marco jurídico  ni  tampoco  del</w:t>
        <w:br/>
        <w:t xml:space="preserve">                      apoyo  de  los  Estados.  Por  lo  tanto,  sería  una</w:t>
        <w:br/>
        <w:t xml:space="preserve">                      decisión   tomada   por   la   Corte   Interamericana</w:t>
        <w:br/>
        <w:t xml:space="preserve">                      autónomamente que ciertamente reforzaría y daría  una</w:t>
        <w:br/>
        <w:t xml:space="preserve">                      mayor legitimidad a [este Tribunal] […] al  confirmar</w:t>
        <w:br/>
        <w:t xml:space="preserve">                      su independencia de los Estados.</w:t>
        <w:br/>
        <w:br/>
        <w:br/>
        <w:t xml:space="preserve">                      […] Ahora bien, […respecto] al punto de la existencia</w:t>
        <w:br/>
        <w:t xml:space="preserve">                      de la costumbre, en el sentido del  artículo  38  del</w:t>
        <w:br/>
        <w:t xml:space="preserve">                      Estatuto de la Corte Internacional de  Justicia,  […]</w:t>
        <w:br/>
        <w:t xml:space="preserve">                      la práctica existente en el sistema interamericano no</w:t>
        <w:br/>
        <w:t xml:space="preserve">                      puede ser considerada como  consuetudinaria  […].  La</w:t>
        <w:br/>
        <w:t xml:space="preserve">                      práctica de un tribunal no genera  costumbre.  Si  un</w:t>
        <w:br/>
        <w:t xml:space="preserve">                      tribunal sostiene los mismos argumentos lo que genera</w:t>
        <w:br/>
        <w:t xml:space="preserve">                      es  un  precedente  interpretativo,  más  no  en  sí,</w:t>
        <w:br/>
        <w:t xml:space="preserve">                      costumbre internacional. La costumbre,  […]  definida</w:t>
        <w:br/>
        <w:t xml:space="preserve">                      por  la  doctrina,  por  el  Estatuto  de  la   Corte</w:t>
        <w:br/>
        <w:t xml:space="preserve">                      Internacional de  Justicia  y  por  la  propia  Corte</w:t>
        <w:br/>
        <w:t xml:space="preserve">                      Internacional […], es […] generada por  los  Estados,</w:t>
        <w:br/>
        <w:t xml:space="preserve">                      no por los tribunales […].</w:t>
        <w:br/>
        <w:br/>
        <w:t>Marcos David Kotlik          En su escrito de amicus curiae expresó que:</w:t>
        <w:br/>
        <w:br/>
        <w:t xml:space="preserve">                       En cuanto a la primera pregunta de la consulta (supra</w:t>
        <w:br/>
        <w:t xml:space="preserve">                       párr. 3)</w:t>
        <w:br/>
        <w:br/>
        <w:br/>
        <w:t xml:space="preserve">                       […] El juez ad hoc cumple una importante  función  de</w:t>
        <w:br/>
        <w:t xml:space="preserve">                       asesoría  con  respecto  a  la  legislación  interna.</w:t>
        <w:br/>
        <w:t xml:space="preserve">                       Siendo un jurista de la más alta autoridad moral,  de</w:t>
        <w:br/>
        <w:t xml:space="preserve">                       reconocida  competencia  en   materia   de   derechos</w:t>
        <w:br/>
        <w:t xml:space="preserve">                       humanos, y que reúne las condiciones requeridas  para</w:t>
        <w:br/>
        <w:t xml:space="preserve">                       el ejercicio de las más elevadas funciones judiciales</w:t>
        <w:br/>
        <w:t xml:space="preserve">                       […], ¿quién mejor para intervenir activamente en  las</w:t>
        <w:br/>
        <w:t xml:space="preserve">                       deliberaciones de la Corte? Su presencia posibilitará</w:t>
        <w:br/>
        <w:t xml:space="preserve">                       […] contar con un punto de vista  que  contemple  una</w:t>
        <w:br/>
        <w:t xml:space="preserve">                       profundidad adicional en lo referente  a  las  normas</w:t>
        <w:br/>
        <w:t xml:space="preserve">                       internas del  Estado  demandado  y  que,  a  la  vez,</w:t>
        <w:br/>
        <w:t xml:space="preserve">                       mantenga la imparcialidad.</w:t>
        <w:br/>
        <w:br/>
        <w:br/>
        <w:t xml:space="preserve">                       […] Si bien la designación de jueces ad hoc en  casos</w:t>
        <w:br/>
        <w:t xml:space="preserve">                       originados en denuncias por parte de  individuos,  no</w:t>
        <w:br/>
        <w:t xml:space="preserve">                       surge de la letra de la Convención, de su Estatuto  o</w:t>
        <w:br/>
        <w:t xml:space="preserve">                       Reglamento, lo cierto es que la Corte  Interamericana</w:t>
        <w:br/>
        <w:t xml:space="preserve">                       ha sido muy clara  desde  sus  comienzos:  el  Estado</w:t>
        <w:br/>
        <w:t xml:space="preserve">                       demandado puede, en cualquier caso  (siempre  que  no</w:t>
        <w:br/>
        <w:t xml:space="preserve">                       haya un nacional del Estado entre los integrantes  de</w:t>
        <w:br/>
        <w:t xml:space="preserve">                       la  Corte),  designar  un  Juez  Ad   Hoc,   en   las</w:t>
        <w:br/>
        <w:t xml:space="preserve">                       condiciones establecidas convencional, estatutaria  y</w:t>
        <w:br/>
        <w:t xml:space="preserve">                       reglamentariamente. El contexto actual  no  justifica</w:t>
        <w:br/>
        <w:t xml:space="preserve">                       en modo alguno la reexaminación de la  interpretación</w:t>
        <w:br/>
        <w:t xml:space="preserve">                       tradicionalmente efectuada por la Corte. La  práctica</w:t>
        <w:br/>
        <w:t xml:space="preserve">                       ha demostrado que la institución del juez ad  hoc  es</w:t>
        <w:br/>
        <w:t xml:space="preserve">                       compatible con los casos que no son interestatales.</w:t>
        <w:br/>
        <w:br/>
        <w:br/>
        <w:t xml:space="preserve">                       En cuanto a la segunda pregunta de la consulta (supra</w:t>
        <w:br/>
        <w:t xml:space="preserve">                       párr. 3)</w:t>
        <w:br/>
        <w:br/>
        <w:br/>
        <w:t xml:space="preserve">                       [… L]a nacionalidad de los jueces de la Corte […]  no</w:t>
        <w:br/>
        <w:t xml:space="preserve">                       representa un riesgo: no hay evidencias de algún tipo</w:t>
        <w:br/>
        <w:t xml:space="preserve">                       de influencia directa o indirecta, que afecte su  rol</w:t>
        <w:br/>
        <w:t xml:space="preserve">                       independiente e imparcial en la Corte. Asimismo,  […]</w:t>
        <w:br/>
        <w:t xml:space="preserve">                       una interpretación adecuada de un tratado moderno  de</w:t>
        <w:br/>
        <w:t xml:space="preserve">                       derechos    humanos    impone    integrar    aquellas</w:t>
        <w:br/>
        <w:t xml:space="preserve">                       herramientas que presenten mayores ventajas  para  la</w:t>
        <w:br/>
        <w:t xml:space="preserve">                       protección de los derechos humanos. [… De hecho,]  si</w:t>
        <w:br/>
        <w:t xml:space="preserve">                       un juez titular de la Corte es  nacional  del  Estado</w:t>
        <w:br/>
        <w:t xml:space="preserve">                       denunciado, su conocimiento en el caso, […]  presenta</w:t>
        <w:br/>
        <w:t xml:space="preserve">                       […] ventajas [… . Por lo que, para] casos  originados</w:t>
        <w:br/>
        <w:t xml:space="preserve">                       en una petición individual, aquel magistrado nacional</w:t>
        <w:br/>
        <w:t xml:space="preserve">                       del  Estado  denunciado  no  debería   excusarse   de</w:t>
        <w:br/>
        <w:t xml:space="preserve">                       participar en la sustanciación y decisión  del  caso,</w:t>
        <w:br/>
        <w:t xml:space="preserve">                       si no lo considera pertinente[,… conservando así,] su</w:t>
        <w:br/>
        <w:t xml:space="preserve">                       derecho a conocer del mismo.</w:t>
        <w:br/>
        <w:br/>
        <w:t>Ligia Galvis Ortiz</w:t>
        <w:br/>
        <w:t>y Ricardo Abello</w:t>
        <w:br/>
        <w:t>Galvis                       En su escrito de amici curiae indicaron que:</w:t>
        <w:br/>
        <w:br/>
        <w:t xml:space="preserve">                       En cuanto a la primera pregunta de la consulta (supra</w:t>
        <w:br/>
        <w:t xml:space="preserve">                       párr. 3)</w:t>
        <w:br/>
        <w:br/>
        <w:br/>
        <w:t xml:space="preserve">                       [… De] lo establecido en el artículo 55.2 y 3 [de  la</w:t>
        <w:br/>
        <w:t xml:space="preserve">                       Convención   Americana   sobre   Derechos   Humanos…]</w:t>
        <w:br/>
        <w:t xml:space="preserve">                       extraemos los siguientes elementos de  análisis:  […]</w:t>
        <w:br/>
        <w:t xml:space="preserve">                       a. Las disposiciones establecen de  manera  clara  el</w:t>
        <w:br/>
        <w:t xml:space="preserve">                       sujeto activo las mismas, que son los Estados  partes</w:t>
        <w:br/>
        <w:t xml:space="preserve">                       en el caso sometido a la jurisdicción  de  la  Corte.</w:t>
        <w:br/>
        <w:t xml:space="preserve">                       […] b. Hay tres […] ideas centrales […]: El juez  que</w:t>
        <w:br/>
        <w:t xml:space="preserve">                       sea nacional de uno de los Estados partes en el  caso</w:t>
        <w:br/>
        <w:t xml:space="preserve">                       sujeto a la jurisdicción de  la  Corte,  conserva  su</w:t>
        <w:br/>
        <w:t xml:space="preserve">                       derecho a conocer del mismo; si uno  de  los  Estados</w:t>
        <w:br/>
        <w:t xml:space="preserve">                       parte en el caso no tiene juez  de  su  nacionalidad,</w:t>
        <w:br/>
        <w:t xml:space="preserve">                       puede nombrar un juez ad-hoc y,  si  ninguno  de  los</w:t>
        <w:br/>
        <w:t xml:space="preserve">                       Estados parte en el caso tiene juez en la Corte  cada</w:t>
        <w:br/>
        <w:t xml:space="preserve">                       uno puede designar un juez ad-hoc. […]  c.  Las  tres</w:t>
        <w:br/>
        <w:t xml:space="preserve">                       ideas  forman  un  conjunto  de  interpretación   que</w:t>
        <w:br/>
        <w:t xml:space="preserve">                       tienden a la necesidad de preservar  la  igualdad  de</w:t>
        <w:br/>
        <w:t xml:space="preserve">                       los sujetos intervinientes en el  caso  que  son  los</w:t>
        <w:br/>
        <w:t xml:space="preserve">                       Estados. […] Lo que no aparece tan claramente  es  en</w:t>
        <w:br/>
        <w:t xml:space="preserve">                       qué casos se nombra el juez ad-hoc […].</w:t>
        <w:br/>
        <w:br/>
        <w:br/>
        <w:t xml:space="preserve">                       [… L]a Corte, en su interpretación [de la  Convención</w:t>
        <w:br/>
        <w:t xml:space="preserve">                       Americana] ha hecho  extensiva  la  facultad  de  los</w:t>
        <w:br/>
        <w:t xml:space="preserve">                       Estados para nombrar jueces  ad-hoc  tanto  para  las</w:t>
        <w:br/>
        <w:t xml:space="preserve">                       demandas entre Estados como para los casos  remitidos</w:t>
        <w:br/>
        <w:t xml:space="preserve">                       por la Comisión [… . P]odemos aceptar que de  lo  que</w:t>
        <w:br/>
        <w:t xml:space="preserve">                       se trata es de garantizar el principio de la igualdad</w:t>
        <w:br/>
        <w:t xml:space="preserve">                       jurídica de los  Estados  […],  pero  esta  seguridad</w:t>
        <w:br/>
        <w:t xml:space="preserve">                       establece  un  principio  de  duda   acerca   de   la</w:t>
        <w:br/>
        <w:t xml:space="preserve">                       independencia e imparcialidad de los Magistrados  que</w:t>
        <w:br/>
        <w:t xml:space="preserve">                       conforman el Tribunal. […]</w:t>
        <w:br/>
        <w:br/>
        <w:br/>
        <w:t xml:space="preserve">                       [… En este sentido, l]a interpretación  de  la  Corte</w:t>
        <w:br/>
        <w:t xml:space="preserve">                       [que] da curso al principio [de igualdad jurídica  de</w:t>
        <w:br/>
        <w:t xml:space="preserve">                       los  Estados  …]  no  parece  tener  en  cuenta   los</w:t>
        <w:br/>
        <w:t xml:space="preserve">                       principios de la universalidad en la  titularidad  de</w:t>
        <w:br/>
        <w:t xml:space="preserve">                       los derechos y de la igualdad de todas  las  personas</w:t>
        <w:br/>
        <w:t xml:space="preserve">                       ante la ley que es también un principio universal del</w:t>
        <w:br/>
        <w:t xml:space="preserve">                       derecho.  Las  instancias  internacionales  no  están</w:t>
        <w:br/>
        <w:t xml:space="preserve">                       exentas de la aplicación de estos principios.</w:t>
        <w:br/>
        <w:br/>
        <w:br/>
        <w:t xml:space="preserve">                       [… S]i los Estados pueden nombrar jueces  ad-hoc,  en</w:t>
        <w:br/>
        <w:t xml:space="preserve">                       aras del principio de la igualdad de las partes  ante</w:t>
        <w:br/>
        <w:t xml:space="preserve">                       la Corte, la Comisión también debería tener la  misma</w:t>
        <w:br/>
        <w:t xml:space="preserve">                       facultad cuando no haya jueces de la nacionalidad  de</w:t>
        <w:br/>
        <w:t xml:space="preserve">                       las  víctimas  en  los  casos  considerados   en   la</w:t>
        <w:br/>
        <w:t xml:space="preserve">                       jurisdicción de la Corte. Pero esta vía nos  llevaría</w:t>
        <w:br/>
        <w:t xml:space="preserve">                       a   una   complejidad    procesal    que    afectaría</w:t>
        <w:br/>
        <w:t xml:space="preserve">                       necesariamente la independencia e  imparcialidad  que</w:t>
        <w:br/>
        <w:t xml:space="preserve">                       caracteriza a nuestro máximo  tribunal  internacional</w:t>
        <w:br/>
        <w:t xml:space="preserve">                       en nuestra región, y la agilidad de la actuación.</w:t>
        <w:br/>
        <w:br/>
        <w:br/>
        <w:t xml:space="preserve">                       En cuanto a la segunda pregunta de la consulta (supra</w:t>
        <w:br/>
        <w:t xml:space="preserve">                       párr. 3)</w:t>
        <w:br/>
        <w:br/>
        <w:br/>
        <w:t xml:space="preserve">                       [… L]a independencia es un  principio  universal  del</w:t>
        <w:br/>
        <w:t xml:space="preserve">                       derecho aplicable tanto a los ordenamientos jurídicos</w:t>
        <w:br/>
        <w:t xml:space="preserve">                       internos como al derecho internacional público. [… Al</w:t>
        <w:br/>
        <w:t xml:space="preserve">                       respecto,] los jueces elegidos por la OEA son  jueces</w:t>
        <w:br/>
        <w:t xml:space="preserve">                       independientes a pesar de que sean nominados por  los</w:t>
        <w:br/>
        <w:t xml:space="preserve">                       Estados miembros de la Convención. [Por ende,]  todos</w:t>
        <w:br/>
        <w:t xml:space="preserve">                       los jueces que conforman la Corte Interamericana  […]</w:t>
        <w:br/>
        <w:t xml:space="preserve">                       pueden intervenir en todos los casos y  sólo  se  les</w:t>
        <w:br/>
        <w:t xml:space="preserve">                       aplican  las  incompatibilidades  que  la  Convención</w:t>
        <w:br/>
        <w:t xml:space="preserve">                       establece en el art.  71,  las  incompatibilidades  e</w:t>
        <w:br/>
        <w:t xml:space="preserve">                       impedimentos establecidos en los arts. 18 y  19   del</w:t>
        <w:br/>
        <w:t xml:space="preserve">                       Estatuto y 19 del Reglamento […].</w:t>
        <w:br/>
        <w:br/>
        <w:br/>
        <w:t xml:space="preserve">                       [… Igualmente, y sólo para demandas entre Estados, se</w:t>
        <w:br/>
        <w:t xml:space="preserve">                       podrían] ampliar los impedimentos y considerar que la</w:t>
        <w:br/>
        <w:t xml:space="preserve">                       existencia de un juez nacional de uno de los  Estados</w:t>
        <w:br/>
        <w:t xml:space="preserve">                       parte  en  el  caso,  puede  romper   el   equilibrio</w:t>
        <w:br/>
        <w:t xml:space="preserve">                       necesario para asegurar la imparcialidad del fallo, y</w:t>
        <w:br/>
        <w:t xml:space="preserve">                       en  consecuencia  se   presenta   un   conflicto   de</w:t>
        <w:br/>
        <w:t xml:space="preserve">                       intereses. Entonces lo propio sería que el Magistrado</w:t>
        <w:br/>
        <w:t xml:space="preserve">                       se inhiba de participar en el caso y que sea la misma</w:t>
        <w:br/>
        <w:t xml:space="preserve">                       Corte quien decida si nombra ella un juez ad-hoc para</w:t>
        <w:br/>
        <w:t xml:space="preserve">                       mantener el número decisorio.</w:t>
        <w:br/>
        <w:br/>
        <w:br/>
        <w:t xml:space="preserve">                       [… Sin embargo, y  en  el  estado  actual  normativo,</w:t>
        <w:br/>
        <w:t xml:space="preserve">                       salvo]   las   incompatibilidades   e    impedimentos</w:t>
        <w:br/>
        <w:t xml:space="preserve">                       señalados,  los  magistrados  de   la   Corte   están</w:t>
        <w:br/>
        <w:t xml:space="preserve">                       habilitados para  conocer  de  todos  los  casos  que</w:t>
        <w:br/>
        <w:t xml:space="preserve">                       llegan a su jurisdicción, sean [… tanto por  demandas</w:t>
        <w:br/>
        <w:t xml:space="preserve">                       entre Estados, como también para  aquellos  iniciados</w:t>
        <w:br/>
        <w:t xml:space="preserve">                       por] la Comisión Interamericana de  Derechos  Humanos</w:t>
        <w:br/>
        <w:t xml:space="preserve">                       […].</w:t>
        <w:br/>
        <w:br/>
        <w:br/>
        <w:t>Luis</w:t>
        <w:br/>
        <w:t>Peraza Parga     En  su  escrito  de  amicus  curiae  y  comentarios  orales</w:t>
        <w:br/>
        <w:t xml:space="preserve">                      expresó que:</w:t>
        <w:br/>
        <w:br/>
        <w:t xml:space="preserve">      En cuanto a la primera pregunta de la consulta (supra párr. 3)</w:t>
        <w:br/>
        <w:br/>
        <w:t xml:space="preserve">                       […]  La  Corte  ha  demostrado  que  es  un  tribunal</w:t>
        <w:br/>
        <w:t xml:space="preserve">                       creativo,   con   pocos   recursos,   imaginativo   y</w:t>
        <w:br/>
        <w:t xml:space="preserve">                       vanguardista [… .] En ese sentido, […] exhorto  a  la</w:t>
        <w:br/>
        <w:t xml:space="preserve">                       Corte a que se centre en el tema de  la  igualdad  de</w:t>
        <w:br/>
        <w:t xml:space="preserve">                       armas. […] Estamos planteando una reforma en  que  el</w:t>
        <w:br/>
        <w:t xml:space="preserve">                       juez ad hoc desaparecía, […  y  para  ello]  no  hace</w:t>
        <w:br/>
        <w:t xml:space="preserve">                       falta  desembolsar  ningún  dinero.  Es   simplemente</w:t>
        <w:br/>
        <w:t xml:space="preserve">                       volver a poner a  la  persona  en  el  centro  de  la</w:t>
        <w:br/>
        <w:t xml:space="preserve">                       actividad  judicial  internacional.  […  No  se  debe</w:t>
        <w:br/>
        <w:t xml:space="preserve">                       olvidar] la primacía de la cláusula más  favorable  a</w:t>
        <w:br/>
        <w:t xml:space="preserve">                       la persona […].</w:t>
        <w:br/>
        <w:br/>
        <w:br/>
        <w:t xml:space="preserve">                       […  En  relación  con  la  cuestión  del  aporte   de</w:t>
        <w:br/>
        <w:t xml:space="preserve">                       conocimiento de derecho local n]o  necesariamente  la</w:t>
        <w:br/>
        <w:t xml:space="preserve">                       designación  de  un  juez  postulado  para  un  cargo</w:t>
        <w:br/>
        <w:t xml:space="preserve">                       internacional tiene que descuidar  […]  aspectos  del</w:t>
        <w:br/>
        <w:t xml:space="preserve">                       derecho nacional. […] No es exacto […, y]  en  cierta</w:t>
        <w:br/>
        <w:t xml:space="preserve">                       medida, es  un  menosprecio  a  la  calidad  de  juez</w:t>
        <w:br/>
        <w:t xml:space="preserve">                       internacional decir [que] desprecia absolutamente las</w:t>
        <w:br/>
        <w:t xml:space="preserve">                       cuestiones del derecho interno. Aquí […]  los  jueces</w:t>
        <w:br/>
        <w:t xml:space="preserve">                       de  la  Corte  […]  ha[n]  demostrado  que   tiene[n]</w:t>
        <w:br/>
        <w:t xml:space="preserve">                       conocimiento del derecho internacional y también  del</w:t>
        <w:br/>
        <w:t xml:space="preserve">                       derecho interno, entonces una propuesta sería, […] en</w:t>
        <w:br/>
        <w:t xml:space="preserve">                       consonancia  con  las  tendencias  modernas  de   los</w:t>
        <w:br/>
        <w:t xml:space="preserve">                       tribunales internacionales, permitir la participación</w:t>
        <w:br/>
        <w:t xml:space="preserve">                       de la sociedad civil  [para  mejorar  el  proceso  de</w:t>
        <w:br/>
        <w:t xml:space="preserve">                       designación de jueces permanentes].</w:t>
        <w:br/>
        <w:br/>
        <w:br/>
        <w:t xml:space="preserve">                       [Finalmente, consideramos  que  se]  puede  poner  al</w:t>
        <w:br/>
        <w:t xml:space="preserve">                       sistema  interamericano  a  la  vanguardia   de   los</w:t>
        <w:br/>
        <w:t xml:space="preserve">                       derechos  humanos  eliminando  esa  figura.  En   ese</w:t>
        <w:br/>
        <w:t xml:space="preserve">                       sentido, […] Corte, les exhorto a que sea la  primera</w:t>
        <w:br/>
        <w:t xml:space="preserve">                       corte internacional en vetar  la  posibilidad  de  un</w:t>
        <w:br/>
        <w:t xml:space="preserve">                       juez ad hoc en demandas individuales […].</w:t>
        <w:br/>
        <w:br/>
        <w:br/>
        <w:t xml:space="preserve">      En cuanto a la segunda pregunta de la consulta (supra párr. 3)</w:t>
        <w:br/>
        <w:br/>
        <w:br/>
        <w:t xml:space="preserve">                       [… En particular, los] artículo[s]  76  y  77  de  la</w:t>
        <w:br/>
        <w:t xml:space="preserve">                       Convención  Americana  […]  establece[n]  el   camino</w:t>
        <w:br/>
        <w:t xml:space="preserve">                       correcto,  legal   y   legítimo   para   las   nobles</w:t>
        <w:br/>
        <w:t xml:space="preserve">                       aspiraciones  argentinas  desarrolladas  en  sus  dos</w:t>
        <w:br/>
        <w:t xml:space="preserve">                       preguntas, es  decir,  a  través  de  enmiendas  y  o</w:t>
        <w:br/>
        <w:t xml:space="preserve">                       Protocolos adicionales [; por  lo  que,  la]  Opinión</w:t>
        <w:br/>
        <w:t xml:space="preserve">                       Consultiva  no  es  el  camino   para   la   oportuna</w:t>
        <w:br/>
        <w:t xml:space="preserve">                       modificación  de  la  Convención   en   materias   de</w:t>
        <w:br/>
        <w:t xml:space="preserve">                       procedimiento.</w:t>
        <w:br/>
        <w:br/>
        <w:br/>
        <w:t xml:space="preserve">                       [… A] pesar de que haya un juez nacional integrado en</w:t>
        <w:br/>
        <w:t xml:space="preserve">                       su Corte  no  […]  deb[e]  recusarse  […]  porque  la</w:t>
        <w:br/>
        <w:t xml:space="preserve">                       conciencia de  supranacionalidad  cae  encima  de  la</w:t>
        <w:br/>
        <w:t xml:space="preserve">                       persona que tiene por  delante  una  labor  titánica,</w:t>
        <w:br/>
        <w:t xml:space="preserve">                       nada bien pagada o sin ser pagado […].</w:t>
        <w:br/>
        <w:br/>
        <w:br/>
        <w:t xml:space="preserve">                                     iii</w:t>
        <w:br/>
        <w:t xml:space="preserve">                                 Competencia</w:t>
        <w:br/>
        <w:br/>
        <w:br/>
        <w:t>12.   Esta consulta ha sido sometida a la Corte por el Estado de  Argentina,</w:t>
        <w:br/>
        <w:t>en uso de la facultad que le  otorga  el  artículo  64.1  de  la  Convención</w:t>
        <w:br/>
        <w:t>Americana. Argentina es Estado Miembro de la OEA  y,  por  tanto,  tiene  el</w:t>
        <w:br/>
        <w:t>derecho de solicitar a la Corte Interamericana opiniones consultivas  acerca</w:t>
        <w:br/>
        <w:t>de la interpretación de dicho tratado.</w:t>
        <w:br/>
        <w:br/>
        <w:t>13.   La solicitud cumple formalmente las exigencias de lo dispuesto  en  el</w:t>
        <w:br/>
        <w:t>artículo 64 del Reglamento,  según  el  cual  para  que  una  solicitud  sea</w:t>
        <w:br/>
        <w:t>considerada por la Corte las preguntas deben ser formuladas  con  precisión,</w:t>
        <w:br/>
        <w:t>especificar las disposiciones  que  deben  ser  interpretadas,  indicar  las</w:t>
        <w:br/>
        <w:t>consideraciones que la originan y suministrar  el  nombre  y  dirección  del</w:t>
        <w:br/>
        <w:t>agente.</w:t>
        <w:br/>
        <w:br/>
        <w:t>14.   En reiteradas  oportunidades  este  Tribunal  ha  establecido  que  el</w:t>
        <w:br/>
        <w:t>cumplimiento de los requisitos reglamentarios para  la  formulación  de  una</w:t>
        <w:br/>
        <w:t>consulta no implica que esté obligado a responder a ella. En  este  sentido,</w:t>
        <w:br/>
        <w:t>para  determinar  la  procedencia  de  la  consulta,  la  Corte  debe  tener</w:t>
        <w:br/>
        <w:t>presentes consideraciones que trascienden cuestiones  meramente  formales  y</w:t>
        <w:br/>
        <w:t>que se relacionan con las características que ha reconocido al ejercicio  de</w:t>
        <w:br/>
        <w:t>su función consultiva[10].</w:t>
        <w:br/>
        <w:br/>
        <w:t>15.   Así, la Corte recuerda que  su  competencia  consultiva  no  debe,  en</w:t>
        <w:br/>
        <w:t>principio, ejercerse mediante especulaciones puramente académicas,  sin  una</w:t>
        <w:br/>
        <w:t>previsible aplicación a situaciones concretas que justifiquen el interés  de</w:t>
        <w:br/>
        <w:t>que se emita una opinión consultiva[11]. En esta línea, el Tribunal  observa</w:t>
        <w:br/>
        <w:t>que la consulta formulada por  Argentina  se  relaciona  con  una  situación</w:t>
        <w:br/>
        <w:t>precisa, es decir,  la  organización  y  composición  de  la  Corte,  asunto</w:t>
        <w:br/>
        <w:t>esencial en el funcionamiento del Tribunal, cuyo fortalecimiento responde  a</w:t>
        <w:br/>
        <w:t>un interés general en la región[12].</w:t>
        <w:br/>
        <w:br/>
        <w:t>16.    Al  respecto,  en  la  solicitud  de  opinión  consultiva   Argentina</w:t>
        <w:br/>
        <w:t>manifestó que:</w:t>
        <w:br/>
        <w:br/>
        <w:t xml:space="preserve">      El Sistema Interamericano de Protección de los Derechos Humanos es  en</w:t>
        <w:br/>
        <w:t xml:space="preserve">      la  actualidad  objeto  de  un  profundo  debate  relacionado  con  la</w:t>
        <w:br/>
        <w:t xml:space="preserve">      necesidad y conveniencia de adoptar diversas medidas  respecto  de  su</w:t>
        <w:br/>
        <w:t xml:space="preserve">      funcionamiento,  que  giran,   fundamentalmente,   en   torno   a   la</w:t>
        <w:br/>
        <w:t xml:space="preserve">      introducción de reformas en materia de procedimiento, concretamente en</w:t>
        <w:br/>
        <w:t xml:space="preserve">      el marco de los reglamentos en vigor tanto de la Comisión como  de  la</w:t>
        <w:br/>
        <w:t xml:space="preserve">      Corte Interamericana de Derechos Humanos.</w:t>
        <w:br/>
        <w:br/>
        <w:br/>
        <w:t xml:space="preserve">      […] Sin embargo, el Gobierno argentino observa que  el  tenor  de  las</w:t>
        <w:br/>
        <w:t xml:space="preserve">      reformas propiciadas  contemplan  sólo  parcialmente  las  necesidades</w:t>
        <w:br/>
        <w:t xml:space="preserve">      globales de reforma, cuyo espíritu no puede perder  de  vista  que  el</w:t>
        <w:br/>
        <w:t xml:space="preserve">      objeto y fin del sistema de protección internacional de la  Convención</w:t>
        <w:br/>
        <w:t xml:space="preserve">      es la protección efectiva de los derechos en ella consagrados […].</w:t>
        <w:br/>
        <w:br/>
        <w:br/>
        <w:t xml:space="preserve">      […] En ese sentido, el  proceso  de  reflexión  sobre  el  futuro  del</w:t>
        <w:br/>
        <w:t xml:space="preserve">      Sistema Interamericano de  Derechos  Humanos  resulta,  a  juicio  del</w:t>
        <w:br/>
        <w:t xml:space="preserve">      Gobierno argentino, un marco  propicio  para  excitar  la  competencia</w:t>
        <w:br/>
        <w:t xml:space="preserve">      consultiva de la […] Corte Interamericana de Derechos Humanos, con  el</w:t>
        <w:br/>
        <w:t xml:space="preserve">      objeto de poner a su consideración la presente  solicitud  de  opinión</w:t>
        <w:br/>
        <w:t xml:space="preserve">      jurídica respecto de dos cuestiones que, en opinión  de  la  República</w:t>
        <w:br/>
        <w:t xml:space="preserve">      Argentina, y en el marco de la práctica actual del sistema, se revelan</w:t>
        <w:br/>
        <w:t xml:space="preserve">      contrarios al objeto y fin de la Convención Americana  sobre  Derechos</w:t>
        <w:br/>
        <w:t xml:space="preserve">      Humanos.</w:t>
        <w:br/>
        <w:br/>
        <w:t>17.   Desde esa perspectiva,  la  Corte  entiende  que  su  respuesta  a  la</w:t>
        <w:br/>
        <w:t>consulta planteada prestará una utilidad concreta dentro de una realidad  en</w:t>
        <w:br/>
        <w:t>la cual aspectos del actual funcionamiento  del  sistema  interamericano  de</w:t>
        <w:br/>
        <w:t>protección de derechos humanos han  sido  objeto  de  cuestionamiento.  Esta</w:t>
        <w:br/>
        <w:t>utilidad se demuestra por la participación, en este procedimiento, de  nueve</w:t>
        <w:br/>
        <w:t>Estados  miembros  de  la  OEA,  de  la  Comisión  Interamericana  y  de  30</w:t>
        <w:br/>
        <w:t>instituciones e individuos miembros  de  diversas  organizaciones,  sociedad</w:t>
        <w:br/>
        <w:t>civil en general e instituciones académicas de  la  región,  en  calidad  de</w:t>
        <w:br/>
        <w:t>amici curiae (supra párr. 11), quienes, en su  mayoría,  han  coincidido  en</w:t>
        <w:br/>
        <w:t>resaltar la trascendencia de la presente solicitud en el  marco  del  actual</w:t>
        <w:br/>
        <w:t>proceso  de  reflexión  y  fortalecimiento  de  los  órganos   del   sistema</w:t>
        <w:br/>
        <w:t>interamericano “no sólo en  beneficio  de  la  protección  de  los  derechos</w:t>
        <w:br/>
        <w:t>humanos de las presuntas víctimas, sino también en el desarrollo  progresivo</w:t>
        <w:br/>
        <w:t>de  estándares  mucho  más  apegados  a  la  realidad  del   proceso   legal</w:t>
        <w:br/>
        <w:t>internacional”[13].</w:t>
        <w:br/>
        <w:br/>
        <w:t>18.   Como se dijo, esencialmente  la  presente  solicitud  de  consulta  se</w:t>
        <w:br/>
        <w:t>refiere a la interpretación jurídica de ciertos preceptos de  la  Convención</w:t>
        <w:br/>
        <w:t>Americana respecto a la organización y composición de la Corte.  Sobre  este</w:t>
        <w:br/>
        <w:t>punto, al afirmar su competencia, el Tribunal recuerda el amplio alcance  de</w:t>
        <w:br/>
        <w:t>su función consultiva, única en el derecho internacional  contemporáneo[14].</w:t>
        <w:br/>
        <w:t>Dicha  función  permite  al  Tribunal  interpretar  cualquier  norma  de  la</w:t>
        <w:br/>
        <w:t>Convención Americana, sin que ninguna parte o aspecto de  dicho  instrumento</w:t>
        <w:br/>
        <w:t>esté excluido del ámbito de interpretación. En  este  sentido,  es  evidente</w:t>
        <w:br/>
        <w:t>que  la  Corte  tiene  competencia   para   emitir   con   plena   autoridad</w:t>
        <w:br/>
        <w:t>interpretaciones sobre todas las disposiciones  de  la  Convención,  incluso</w:t>
        <w:br/>
        <w:t>aquellas de carácter procesal, y que es  el  organismo  más  apropiado  para</w:t>
        <w:br/>
        <w:t>hacerlo, por ser “intérprete última de la Convención Americana”[15].</w:t>
        <w:br/>
        <w:br/>
        <w:t>19.   Tomando en  cuenta  lo  anterior,  el  Tribunal  no  encuentra  en  la</w:t>
        <w:br/>
        <w:t>presente consulta razones para abstenerse de  absolverla,  por  lo  cual  la</w:t>
        <w:br/>
        <w:t>admite y procede a resolverla.</w:t>
        <w:br/>
        <w:br/>
        <w:t xml:space="preserve">                                      *</w:t>
        <w:br/>
        <w:t xml:space="preserve">                                  *       *</w:t>
        <w:br/>
        <w:br/>
        <w:t>20.   La consulta formulada por Argentina plantea dos  preguntas  claramente</w:t>
        <w:br/>
        <w:t>definidas (supra párr. 3). La Corte las absolverá en el orden propuesto.</w:t>
        <w:br/>
        <w:br/>
        <w:br/>
        <w:t xml:space="preserve">                                     IV</w:t>
        <w:br/>
        <w:t xml:space="preserve">                  Artículo 55.3 de la Convención americana</w:t>
        <w:br/>
        <w:t xml:space="preserve"> La figura del Juez ad hoc en el trámite de casos contenciosos originados en</w:t>
        <w:br/>
        <w:t xml:space="preserve">                           peticiones individuales</w:t>
        <w:br/>
        <w:br/>
        <w:t>21.   La primera pregunta formulada por Argentina busca  determinar  si,  de</w:t>
        <w:br/>
        <w:t>conformidad con el sentido y alcance del  artículo  55.3  de  la  Convención</w:t>
        <w:br/>
        <w:t>Americana,  la  posibilidad  de  un   Estado   demandado   ante   la   Corte</w:t>
        <w:br/>
        <w:t>Interamericana de designar un juez ad hoc para que integre  el  Tribunal  se</w:t>
        <w:br/>
        <w:t>restringe a aquellos casos en los que la función contenciosa de la Corte  es</w:t>
        <w:br/>
        <w:t>activada  a  solicitud  de  un  Estado  Parte  contra  otro,  es  decir,  en</w:t>
        <w:br/>
        <w:t>comunicaciones  interestatales.  El  Estado  solicitante  plantea  que   tal</w:t>
        <w:br/>
        <w:t>designación no es admisible en las controversias  originadas  en  peticiones</w:t>
        <w:br/>
        <w:t>individuales,  sometidas  a  la   Corte   a   instancia   de   la   Comisión</w:t>
        <w:br/>
        <w:t>Interamericana, “so pena de afectar gravemente el principio de  igualdad  de</w:t>
        <w:br/>
        <w:t>armas, como así  también  el  derecho  de  la  presunta  víctima  y  de  sus</w:t>
        <w:br/>
        <w:t>familiares  a   que   la   controversia   sea   resuelta   por   magistrados</w:t>
        <w:br/>
        <w:t>independientes e imparciales”.</w:t>
        <w:br/>
        <w:br/>
        <w:t>22.   El artículo  55.3  de  la  Convención,  cuya  interpretación  ha  sido</w:t>
        <w:br/>
        <w:t>solicitada, establece que “[s]i entre los  jueces  llamados  a  conocer  del</w:t>
        <w:br/>
        <w:t>caso ninguno fuere de la nacionalidad de los Estados  Partes,  cada  uno  de</w:t>
        <w:br/>
        <w:t>éstos podrá designar un juez ad hoc”.</w:t>
        <w:br/>
        <w:br/>
        <w:t>23.   Para la interpretación de esta disposición la  Corte  utilizará,  como</w:t>
        <w:br/>
        <w:t>lo ha hecho en reiteradas ocasiones[16], los métodos de  interpretación  del</w:t>
        <w:br/>
        <w:t>derecho internacional recogidos por los artículos 31 y 32 de  la  Convención</w:t>
        <w:br/>
        <w:t>de Viena sobre el  Derecho  de  los  Tratados.  El  artículo  31  mencionado</w:t>
        <w:br/>
        <w:t>incorpora  diversos  elementos  que   conforman   una   regla   general   de</w:t>
        <w:br/>
        <w:t>interpretación que, a su vez, puede apoyarse  con  la  regla  complementaria</w:t>
        <w:br/>
        <w:t>referida por el artículo 32 de dicho instrumento.</w:t>
        <w:br/>
        <w:br/>
        <w:t>1. La regla general de interpretación de tratados</w:t>
        <w:br/>
        <w:br/>
        <w:t>24.   La labor del Tribunal  en  este  punto  se  centra  en  determinar  el</w:t>
        <w:br/>
        <w:t>alcance y sentido de la norma objeto de consulta para verificar si la  misma</w:t>
        <w:br/>
        <w:t>garantiza a los Estados Partes en un  caso  contencioso  la  posibilidad  de</w:t>
        <w:br/>
        <w:t>designar un juez ad hoc en aquellas controversias originadas  en  peticiones</w:t>
        <w:br/>
        <w:t>individuales.</w:t>
        <w:br/>
        <w:br/>
        <w:t>25.   La Convención de Viena sobre el Derecho de los Tratados  establece  en</w:t>
        <w:br/>
        <w:t>su artículo 31.1 que “un tratado deberá interpretarse de buena  fe  conforme</w:t>
        <w:br/>
        <w:t>al sentido corriente que haya de atribuirse a los términos  del  tratado  en</w:t>
        <w:br/>
        <w:t>el contexto de estos y teniendo en cuenta su objeto y fin”.</w:t>
        <w:br/>
        <w:br/>
        <w:t>26.   A  la  luz  de  la  norma  citada,  esta  Corte  ha  afirmado  que  la</w:t>
        <w:br/>
        <w:t>interpretación del "sentido corriente de los términos” del tratado no  puede</w:t>
        <w:br/>
        <w:t>ser una regla por sí misma sino que debe involucrarse  dentro  del  contexto</w:t>
        <w:br/>
        <w:t>y, en especial, dentro de su  objeto  y  fin[17].  El  Tribunal  también  ha</w:t>
        <w:br/>
        <w:t>señalado que el “sentido corriente de los  términos”  debe  analizarse  como</w:t>
        <w:br/>
        <w:t>parte de un todo cuyo significado y alcance  debe  fijarse  en  función  del</w:t>
        <w:br/>
        <w:t>sistema jurídico al  cual  pertenece[18].  Todo  ello  para  garantizar  una</w:t>
        <w:br/>
        <w:t>interpretación armónica y actual de la disposición sujeta a consulta.</w:t>
        <w:br/>
        <w:br/>
        <w:t>27.   En razón de lo expuesto,  la  Corte  considera  que  el  análisis  del</w:t>
        <w:br/>
        <w:t>artículo 55.3 de la Convención  Americana  requiere  la  interpretación  del</w:t>
        <w:br/>
        <w:t>artículo 55 en su conjunto, en especial de los incisos 1, 2 y 3, además  del</w:t>
        <w:br/>
        <w:t>análisis de la conexión que éstos guardan con el resto de las  disposiciones</w:t>
        <w:br/>
        <w:t>del tratado. Lo contrario conduciría a una interpretación fragmentada de  la</w:t>
        <w:br/>
        <w:t>norma que desatienda la lógica de la función interpretativa  conforme  a  la</w:t>
        <w:br/>
        <w:t>regla general contenida en el artículo 31 de la Convención de Viena.</w:t>
        <w:br/>
        <w:br/>
        <w:t>28.   El texto completo del artículo 55 de la Convención dispone que:</w:t>
        <w:br/>
        <w:br/>
        <w:t xml:space="preserve">      1. El juez que sea nacional de alguno de los Estados Partes en el caso</w:t>
        <w:br/>
        <w:t xml:space="preserve">      sometido a la Corte, conservará su derecho a conocer del mismo.</w:t>
        <w:br/>
        <w:br/>
        <w:br/>
        <w:t xml:space="preserve">      2. Si uno de los jueces llamados  a  conocer  del  caso  fuere  de  la</w:t>
        <w:br/>
        <w:t xml:space="preserve">      nacionalidad de uno de los Estados Partes, otro  Estado  parte  en  el</w:t>
        <w:br/>
        <w:t xml:space="preserve">      caso podrá designar a una persona de su elección para que  integre  la</w:t>
        <w:br/>
        <w:t xml:space="preserve">      Corte en calidad de juez ad hoc.</w:t>
        <w:br/>
        <w:br/>
        <w:br/>
        <w:t xml:space="preserve">      3. Si entre los jueces llamados a conocer del caso ninguno fuere de la</w:t>
        <w:br/>
        <w:t xml:space="preserve">      nacionalidad de los Estados Partes, cada uno de éstos  podrá  designar</w:t>
        <w:br/>
        <w:t xml:space="preserve">      un juez ad hoc.</w:t>
        <w:br/>
        <w:br/>
        <w:br/>
        <w:t xml:space="preserve">      4. El juez ad hoc debe reunir las calidades señaladas en  el  artículo</w:t>
        <w:br/>
        <w:t xml:space="preserve">      52.</w:t>
        <w:br/>
        <w:br/>
        <w:br/>
        <w:t xml:space="preserve">      5. Si varios Estados Partes en la Convención tuvieren un mismo interés</w:t>
        <w:br/>
        <w:t xml:space="preserve">      en el caso, se considerarán como una sola parte para los fines de  las</w:t>
        <w:br/>
        <w:t xml:space="preserve">      disposiciones precedentes.  En caso de duda, la Corte decidirá.</w:t>
        <w:br/>
        <w:br/>
        <w:t>29.   De la lectura natural y razonable de  esta  disposición,  el  Tribunal</w:t>
        <w:br/>
        <w:t>observa que en sus  incisos  1,  2  y  3  se  establecen  tres  hipótesis  o</w:t>
        <w:br/>
        <w:t>supuestos normativos sobre la composición de la Corte en un  caso  concreto.</w:t>
        <w:br/>
        <w:t>Como primera hipótesis, la norma plantea que de existir un juez nacional  de</w:t>
        <w:br/>
        <w:t>“alguno de los Estados Partes en el caso” en la composición  permanente  del</w:t>
        <w:br/>
        <w:t>Tribunal, éste conservará el derecho de  conocer  del  mismo.  Como  segunda</w:t>
        <w:br/>
        <w:t>hipótesis, establece que si uno de los jueces de la  Corte  es  nacional  de</w:t>
        <w:br/>
        <w:t>“uno de los Estados Partes” y ha decidido conservar su  derecho  de  conocer</w:t>
        <w:br/>
        <w:t>del mismo, el “otro Estado parte en el caso” podrá designar un juez ad  hoc.</w:t>
        <w:br/>
        <w:t>Por último, la Convención dispone que  si  entre  los  jueces  de  la  Corte</w:t>
        <w:br/>
        <w:t>ninguno fuere de la nacionalidad de los Estados Partes, “cada uno de  éstos”</w:t>
        <w:br/>
        <w:t>podrá designar un juez ad hoc.</w:t>
        <w:br/>
        <w:br/>
        <w:t>30.   Del sentido corriente de las expresiones contenidas en  este  artículo</w:t>
        <w:br/>
        <w:t>—“alguno de los Estados Partes en el caso”, “uno  de  los  Estados  Partes”,</w:t>
        <w:br/>
        <w:t>“otro Estado Parte en el caso” y “cada uno de éstos”—, resulta evidente  que</w:t>
        <w:br/>
        <w:t>las hipótesis allí planteadas para la composición de la  Corte  en  un  caso</w:t>
        <w:br/>
        <w:t>concreto tienen como presupuesto la participación de más de un Estado  Parte</w:t>
        <w:br/>
        <w:t>en el mismo.</w:t>
        <w:br/>
        <w:br/>
        <w:t>31.   Ahora bien, al absolver la presente consulta el Tribunal debe  prestar</w:t>
        <w:br/>
        <w:t>especial atención a la  manera  en  que  las  expresiones  arriba  indicadas</w:t>
        <w:br/>
        <w:t>(supra párrs. 29 y 30) se relacionan con el resto del tratado.</w:t>
        <w:br/>
        <w:br/>
        <w:t>32.    La  Corte  considera  que  deben  distinguirse  las  modalidades   de</w:t>
        <w:br/>
        <w:t>participación de un Estado en un caso contencioso de acuerdo a  lo  previsto</w:t>
        <w:br/>
        <w:t>por  otras  disposiciones  de  la  Convención  Americana.  Al  respecto,  el</w:t>
        <w:br/>
        <w:t>Tribunal observa que dicha participación puede suscitarse con motivo de  dos</w:t>
        <w:br/>
        <w:t>procedimientos de quejas o comunicaciones ante la  Comisión  Interamericana.</w:t>
        <w:br/>
        <w:t>Uno de ellos es el establecido en el artículo 44 de la  Convención  conforme</w:t>
        <w:br/>
        <w:t>al cual los Estados se constituyen en la parte demandada  respecto  a  casos</w:t>
        <w:br/>
        <w:t>contenciosos originados en peticiones individuales. En  el  otro,  dispuesto</w:t>
        <w:br/>
        <w:t>en el artículo 45 de dicho tratado, los Estados  se  presentan  como  partes</w:t>
        <w:br/>
        <w:t>procesales  opuestas,  es  decir,  como  demandado  y  demandante  en  casos</w:t>
        <w:br/>
        <w:t>contenciosos originados por  comunicaciones  interestatales.  Así,  no  sólo</w:t>
        <w:br/>
        <w:t>“cualquier persona o grupo de personas” sino también “todo Estado Parte”  en</w:t>
        <w:br/>
        <w:t>la   Convención   puede   presentar   comunicaciones   ante   la    Comisión</w:t>
        <w:br/>
        <w:t>Interamericana, en las que se alegue que otro Estado Parte ha  incurrido  en</w:t>
        <w:br/>
        <w:t>violaciones de los derechos humanos establecidos en dicho tratado.  Una  vez</w:t>
        <w:br/>
        <w:t>concluido su trámite, las mismas pueden derivarse en  una  demanda  ante  la</w:t>
        <w:br/>
        <w:t>Corte, siempre que se reúnan  los  demás  requisitos  para  que  ella  pueda</w:t>
        <w:br/>
        <w:t>ejercer su competencia contenciosa. En este sentido  es  claro  el  artículo</w:t>
        <w:br/>
        <w:t>61.1 de la Convención, el cual dispone que “[s]ólo los Estados Partes  y  la</w:t>
        <w:br/>
        <w:t>Comisión tienen derecho a someter un caso a la decisión de la Corte”.</w:t>
        <w:br/>
        <w:br/>
        <w:t>33.   Una interpretación conforme al sentido corriente de los  términos  del</w:t>
        <w:br/>
        <w:t>artículo 55 de la Convención, en armonía con otras  disposiciones  de  dicho</w:t>
        <w:br/>
        <w:t>tratado, conduce a afirmar que la expresión en plural de  “Estados  Partes”,</w:t>
        <w:br/>
        <w:t>que sirve de presupuesto a las hipótesis contenidas en  el  citado  artículo</w:t>
        <w:br/>
        <w:t>55 (supra párr. 29), es aplicable solamente a casos contenciosos  originados</w:t>
        <w:br/>
        <w:t>en comunicaciones interestatales.</w:t>
        <w:br/>
        <w:br/>
        <w:t>34.   La anterior  interpretación  del  artículo  55  de  la  Convención  es</w:t>
        <w:br/>
        <w:t>consecuente con el objeto y fin de la norma en  cuestión.  Al  respecto,  el</w:t>
        <w:br/>
        <w:t>Tribunal considera conveniente remitirse a los  antecedentes  de  la  figura</w:t>
        <w:br/>
        <w:t>del juez ad hoc. Como tal, esta institución  fue  concebida  en  el  derecho</w:t>
        <w:br/>
        <w:t>internacional para la resolución de  disputas  clásicas  entre  Estados.  El</w:t>
        <w:br/>
        <w:t>artículo  31  del  Estatuto  de  la  Corte  Internacional  de   Justicia[19]</w:t>
        <w:br/>
        <w:t>establece  expresamente  esta   figura[20].   De   conformidad   con   dicha</w:t>
        <w:br/>
        <w:t>disposición, la cual es casi textualmente reproducida por el artículo 55  de</w:t>
        <w:br/>
        <w:t>la  Convención  Americana  (supra  párr.  28),  los  Estados,   quienes   se</w:t>
        <w:br/>
        <w:t>constituyen en las únicas partes procesales en las  contiendas  sustanciadas</w:t>
        <w:br/>
        <w:t>ante aquel tribunal, pueden designar un juez ad hoc si en su integración  no</w:t>
        <w:br/>
        <w:t>se cuenta con jueces de la nacionalidad de dichos Estados.</w:t>
        <w:br/>
        <w:br/>
        <w:t>35.    Ahora  bien,  de  conformidad  con  los  trabajos  preparatorios  del</w:t>
        <w:br/>
        <w:t>Estatuto de la Corte Internacional  de  Justicia,  la  incorporación  de  la</w:t>
        <w:br/>
        <w:t>figura del juez ad hoc tuvo en sus orígenes motivaciones de índole  político</w:t>
        <w:br/>
        <w:t>y diplomático. En aquel entonces y según las  circunstancias  imperantes  se</w:t>
        <w:br/>
        <w:t>pensó que “si los Estados no  p[odían]  asegurar  su  representación  en  la</w:t>
        <w:br/>
        <w:t>Corte sería imposible obtener su consentimiento”[21].</w:t>
        <w:br/>
        <w:br/>
        <w:t>36.   Sobre la base de lo anterior, el Tribunal considera que  las  diversas</w:t>
        <w:br/>
        <w:t>disposiciones del citado artículo 55 (supra párr. 28), similar  al  artículo</w:t>
        <w:br/>
        <w:t>31 de la Corte Internacional  de  Justicia  (supra  nota  19),  tienen  como</w:t>
        <w:br/>
        <w:t>propósito  la  preservación  del   equilibrio   procesal   de   las   partes</w:t>
        <w:br/>
        <w:t>constituidas por dos o más Estados soberanos  iguales  en  derecho  y  cuyas</w:t>
        <w:br/>
        <w:t>relaciones son gobernadas bajo el principio de reciprocidad. Tanto  es  así,</w:t>
        <w:br/>
        <w:t>que el derecho a  designar  un  juez  ad  hoc  se  origina  para  un  Estado</w:t>
        <w:br/>
        <w:t>solamente cuando el juez de la nacionalidad de su contraparte  decide  hacer</w:t>
        <w:br/>
        <w:t>uso de su derecho a permanecer conociendo del caso,  o  bien,  cuando  tanto</w:t>
        <w:br/>
        <w:t>éste como el otro Estado parte no cuentan con un juez de su nacionalidad  en</w:t>
        <w:br/>
        <w:t>la composición del Tribunal (supra párr. 29). Esto  sólo  adquiere  sentido,</w:t>
        <w:br/>
        <w:t>si se observa en  el  contexto  de  los  casos  contenciosos  originados  en</w:t>
        <w:br/>
        <w:t>comunicaciones interestatales, el cual es marcadamente diferente al  que  se</w:t>
        <w:br/>
        <w:t>suscita en los casos originados en peticiones individuales, e  inclusive  en</w:t>
        <w:br/>
        <w:t>otros asuntos conocidos por la Corte Interamericana  (solicitud  de  medidas</w:t>
        <w:br/>
        <w:t>provisionales y opiniones consultivas).</w:t>
        <w:br/>
        <w:br/>
        <w:t>37.   El Tribunal resalta que, conforme  a  la  Convención  Americana,  está</w:t>
        <w:br/>
        <w:t>llamado  a  resolver  casos  contenciosos   originados   no   solamente   en</w:t>
        <w:br/>
        <w:t>comunicaciones interestatales sino también en  peticiones  individuales.  En</w:t>
        <w:br/>
        <w:t>este sentido, no escapa a la Corte que la figura del juez ad hoc,  concebida</w:t>
        <w:br/>
        <w:t>para mantener  el  equilibrio  procesal  entre  Estados  Partes  iguales  en</w:t>
        <w:br/>
        <w:t>derecho, podría  entrar  en  conflicto  con  el  carácter  especial  de  los</w:t>
        <w:br/>
        <w:t>tratados  modernos  de  derechos   humanos   y   la   noción   de   garantía</w:t>
        <w:br/>
        <w:t>colectiva[22]. El conflicto en cuestión  resulta  más  evidente  cuando  los</w:t>
        <w:br/>
        <w:t>individuos y los Estados se constituyen en partes procesales  opuestas.  Por</w:t>
        <w:br/>
        <w:t>ello, al estar expresamente prevista en la Convención  Americana,  la  Corte</w:t>
        <w:br/>
        <w:t>debe dar a  la  figura  del  juez  ad  hoc  una  aplicación  restringida  de</w:t>
        <w:br/>
        <w:t>conformidad con el propósito del artículo 55 de la Convención.</w:t>
        <w:br/>
        <w:br/>
        <w:t>38.   Teniendo en cuenta lo anterior, la Corte estima que el artículo 55  de</w:t>
        <w:br/>
        <w:t>la  Convención  constituye  una  excepción  a  las   normas   generales   de</w:t>
        <w:br/>
        <w:t>composición del Tribunal[23], por ser únicamente aplicable en el  ámbito  de</w:t>
        <w:br/>
        <w:t>un caso contencioso originado en una comunicación interestatal. El  artículo</w:t>
        <w:br/>
        <w:t>55 es igualmente excepcional con relación a las normas de  elección  de  los</w:t>
        <w:br/>
        <w:t>jueces titulares que integran la Corte[24].</w:t>
        <w:br/>
        <w:br/>
        <w:t>39.   En tanto excepcional, la intervención del juez  ad  hoc  no  debe  ser</w:t>
        <w:br/>
        <w:t>extendida a aquellos procedimientos para los  cuales  no  está  expresamente</w:t>
        <w:br/>
        <w:t>prevista[25].  De  esta  manera,  al  tiempo  que  el  Tribunal  asegura  la</w:t>
        <w:br/>
        <w:t>protección  de  los  derechos  reconocidos  por  la   Convención   Americana</w:t>
        <w:br/>
        <w:t>garantiza, además,  tanto  a  los  Estados  Partes  que  han  reconocido  la</w:t>
        <w:br/>
        <w:t>competencia de la Corte como a las presuntas víctimas, el  estricto  respeto</w:t>
        <w:br/>
        <w:t>de sus normas de carácter procesal, conforme al sentido  y  alcance  de  las</w:t>
        <w:br/>
        <w:t>mismas[26].</w:t>
        <w:br/>
        <w:br/>
        <w:t>40.   En vista de todo lo anterior, la expresión “Estados  Partes”,  seguida</w:t>
        <w:br/>
        <w:t>de “cada uno de éstos” del artículo 55.3 de la  Convención  Americana,  debe</w:t>
        <w:br/>
        <w:t>entenderse como referida al supuesto de un procedimiento  originado  en  una</w:t>
        <w:br/>
        <w:t>comunicación interestatal. No consta en la Convención que  la  intención  de</w:t>
        <w:br/>
        <w:t>las partes contratantes haya sido la de darle un  sentido  especial  a  esos</w:t>
        <w:br/>
        <w:t>términos, y de la cual se derive la posibilidad de  los  Estados  demandados</w:t>
        <w:br/>
        <w:t>de designar un juez ad hoc para que integre el Tribunal en casos  originados</w:t>
        <w:br/>
        <w:t>en peticiones individuales.</w:t>
        <w:br/>
        <w:br/>
        <w:t>2. Medios complementarios de interpretación</w:t>
        <w:br/>
        <w:br/>
        <w:t>41.   Los trabajos preparatorios de la  Convención  Americana  confirman  el</w:t>
        <w:br/>
        <w:t>sentido resultante de la interpretación hecha  anteriormente.  Al  respecto,</w:t>
        <w:br/>
        <w:t>el artículo 32 de la Convención de Viena sobre el Derecho  de  los  Tratados</w:t>
        <w:br/>
        <w:t>dispone que “[s]e podrán acudir a medios de interpretación  complementarios,</w:t>
        <w:br/>
        <w:t>en  particular  a  los  trabajos  preparatorios  del   tratado   y   a   las</w:t>
        <w:br/>
        <w:t>circunstancias de su celebración, para confirmar el  sentido  resultante  de</w:t>
        <w:br/>
        <w:t>la aplicación del artículo 31”.</w:t>
        <w:br/>
        <w:br/>
        <w:t>42.   La Corte advierte que sólo en  el  Proyecto  de  Convención  Americana</w:t>
        <w:br/>
        <w:t>preparado por la Comisión Interamericana  de  Derechos  Humanos,  presentado</w:t>
        <w:br/>
        <w:t>ante la Conferencia Especializada  de  la  OEA[27],  se  propuso  una  norma</w:t>
        <w:br/>
        <w:t>referente a la figura del juez ad hoc[28]. Se proponía  la  intervención  de</w:t>
        <w:br/>
        <w:t>jueces ad  hoc  con  el  fin  de  mantener  el  quórum  necesario  para  las</w:t>
        <w:br/>
        <w:t>deliberaciones del Tribunal. Como tal, su participación  parecía  abierta  a</w:t>
        <w:br/>
        <w:t>cualquier tipo de casos, y su elección no era  realizada  por  los  Estados.</w:t>
        <w:br/>
        <w:t>Así, en su artículo 46 el Proyecto disponía, que:</w:t>
        <w:br/>
        <w:br/>
        <w:t xml:space="preserve">      1. El quórum mínimo para las deliberaciones de la Corte  es  de  cinco</w:t>
        <w:br/>
        <w:t xml:space="preserve">      jueces.</w:t>
        <w:br/>
        <w:br/>
        <w:br/>
        <w:t xml:space="preserve">      2. El juez que sea nacional de un  Estado  Parte,  en  el  caso,  será</w:t>
        <w:br/>
        <w:t xml:space="preserve">      sustituido por un juez ad hoc, con las calificaciones del Artículo 42,</w:t>
        <w:br/>
        <w:t xml:space="preserve">      elegido por mayoría absoluta de los votos de los otros  jueces  de  la</w:t>
        <w:br/>
        <w:t xml:space="preserve">      propia Corte siempre que sea necesario para formar el quórum  indicado</w:t>
        <w:br/>
        <w:t xml:space="preserve">      en el párrafo 1 de este Artículo[29].</w:t>
        <w:br/>
        <w:br/>
        <w:t>43.   Como se observa, el artículo 46  inicialmente  propuesto  difiere  del</w:t>
        <w:br/>
        <w:t>artículo 55 finalmente adoptado en  la  Convención.  En  el  informe  de  la</w:t>
        <w:br/>
        <w:t>Comisión II encargada de la redacción de la sección  sobre  “Órganos  de  la</w:t>
        <w:br/>
        <w:t>Protección y Disposiciones Generales” del  Proyecto  de  la  Convención,  se</w:t>
        <w:br/>
        <w:t>indicó que la intención detrás de la modificación era la de “incluirse  como</w:t>
        <w:br/>
        <w:t>miembros de la Corte jueces de las  mismas  nacionalidades  de  los  Estados</w:t>
        <w:br/>
        <w:t>Partes en un caso concreto [y que e]sta práctica est[aba] de acuerdo con  lo</w:t>
        <w:br/>
        <w:t>dispuesto en el Artículo 31  del  Estatuto  de  la  Corte  Internacional  de</w:t>
        <w:br/>
        <w:t>Justicia”[30].</w:t>
        <w:br/>
        <w:br/>
        <w:t>44.   En  este  sentido,  el  Tribunal  observa  que  la  intención  de  los</w:t>
        <w:br/>
        <w:t>redactores de la Convención Americana fue recoger y reproducir  “el  sistema</w:t>
        <w:br/>
        <w:t>establecido en el artículo 31 del Estatuto  de  la  Corte  Internacional  de</w:t>
        <w:br/>
        <w:t>Justicia  que  era,  a  juicio  de  personas  de  reconocida   autoridad   y</w:t>
        <w:br/>
        <w:t>competencia en la materia,  el  sistema  más  técnico  y  jurídico  para  la</w:t>
        <w:br/>
        <w:t>designación  de  jueces  ad  hoc”[31].  Así,  la  lectura  de  los  trabajos</w:t>
        <w:br/>
        <w:t>preparatorios de la Convención confirma la interpretación hecha conforme  al</w:t>
        <w:br/>
        <w:t>sentido corriente de los  términos  del  artículo  55.3  de  la  Convención,</w:t>
        <w:br/>
        <w:t>dentro del contexto del tratado y teniendo en cuenta su objeto y fin.</w:t>
        <w:br/>
        <w:br/>
        <w:t xml:space="preserve">                                      *</w:t>
        <w:br/>
        <w:t xml:space="preserve">                                   *    *</w:t>
        <w:br/>
        <w:br/>
        <w:t>45.   De todo lo anterior  debe  concluirse  que  el  artículo  55.3  de  la</w:t>
        <w:br/>
        <w:t>Convención, en el marco del texto  del  artículo  55  en  su  conjunto,  del</w:t>
        <w:br/>
        <w:t>contexto en el cual se inscribe, del objeto y  fin  del  tratado  y  de  los</w:t>
        <w:br/>
        <w:t>trabajos preparatorios, está orientado unívocamente  en  el  mismo  sentido.</w:t>
        <w:br/>
        <w:t>Como tal,  es  posible  afirmar  que  esa  disposición  rige,  con  carácter</w:t>
        <w:br/>
        <w:t>excepcional, únicamente en casos contenciosos originados  en  comunicaciones</w:t>
        <w:br/>
        <w:t>interestatales y, consecuentemente, su aplicación no puede ser  extendida  a</w:t>
        <w:br/>
        <w:t>aquellas controversias originadas en peticiones individuales.</w:t>
        <w:br/>
        <w:br/>
        <w:t>46.   Sin perjuicio de ello,  el  Tribunal  considera  conveniente  examinar</w:t>
        <w:br/>
        <w:t>otras observaciones expresadas por los participantes en  el  marco  de  este</w:t>
        <w:br/>
        <w:t>proceso  de  consulta,   de   tal   forma   que   también   desarrolle   los</w:t>
        <w:br/>
        <w:t>cuestionamientos planteados por aquellos en relación con  la  interpretación</w:t>
        <w:br/>
        <w:t>del artículo 55.3 de la Convención Americana.</w:t>
        <w:br/>
        <w:br/>
        <w:t>A) La invitación reiterada de la Corte sobre la posibilidad de  nombramiento</w:t>
        <w:br/>
        <w:t>de jueces ad hoc</w:t>
        <w:br/>
        <w:br/>
        <w:t>47.   Algunos Estados  han  considerado  que  la  invitación  reiterada  del</w:t>
        <w:br/>
        <w:t>Tribunal  sobre  la  posibilidad  de  nombramiento  de  jueces  ad  hoc   es</w:t>
        <w:br/>
        <w:t>constitutiva  de  “costumbre  jurídica  internacional”.  En   ese   sentido,</w:t>
        <w:br/>
        <w:t>señalaron que  la  designación  de  jueces  ad  hoc  en  casos  contenciosos</w:t>
        <w:br/>
        <w:t>originados  en  peticiones  individuales  configura  un   derecho   procesal</w:t>
        <w:br/>
        <w:t>autónomo de los Estados que surge de dicha costumbre internacional.</w:t>
        <w:br/>
        <w:br/>
        <w:t>48.   Al respecto, la Corte observa que el artículo 38.1 b) del Estatuto  de</w:t>
        <w:br/>
        <w:t>la Corte Internacional de Justicia se refiere a la  costumbre  internacional</w:t>
        <w:br/>
        <w:t>como “prueba de una práctica generalmente aceptada como derecho”.  Sobre  el</w:t>
        <w:br/>
        <w:t>particular, la jurisprudencia de la Corte  Internacional  de  Justicia,  así</w:t>
        <w:br/>
        <w:t>como la doctrina internacional, han señalado que  esta  fuente  del  derecho</w:t>
        <w:br/>
        <w:t>tiene  dos  elementos  de  formación.  El  primero  de  ellos,  de  carácter</w:t>
        <w:br/>
        <w:t>objetivo, consiste en la existencia de una práctica general creada  por  los</w:t>
        <w:br/>
        <w:t>Estados y realizada de manera constante y uniforme (usus o diuturnitas).  El</w:t>
        <w:br/>
        <w:t>segundo elemento, de carácter subjetivo, se refiere a la convicción  de  los</w:t>
        <w:br/>
        <w:t>Estados de que dicha práctica constituye una norma  jurídica  (opinio  juris</w:t>
        <w:br/>
        <w:t>sive necessitatis)[32].</w:t>
        <w:br/>
        <w:br/>
        <w:t>49.   El Tribunal advierte que a partir de sus primeros  casos  contenciosos</w:t>
        <w:br/>
        <w:t>ha informado de manera reiterada  al  Estado  demandado,  mediante  nota  de</w:t>
        <w:br/>
        <w:t>Secretaría y siguiendo las instrucciones de la  Presidencia,  acerca  de  la</w:t>
        <w:br/>
        <w:t>posibilidad de nombrar un juez ad hoc cuando entre  los  jueces  llamados  a</w:t>
        <w:br/>
        <w:t>conocer del caso originado en una petición individual ninguno  fuere  de  la</w:t>
        <w:br/>
        <w:t>nacionalidad del Estado demandado. En este sentido, la Corte ha aceptado  la</w:t>
        <w:br/>
        <w:t>participación de jueces ad hoc, por un lado, cuando  en  su  composición  no</w:t>
        <w:br/>
        <w:t>cuenta con un juez nacional del Estado Parte en el  caso[33];  y  por  otro,</w:t>
        <w:br/>
        <w:t>cuando se permite a los jueces titulares, nacionales del  Estado  demandado,</w:t>
        <w:br/>
        <w:t>excusarse de participar en determinado asunto según lo dispone  el  artículo</w:t>
        <w:br/>
        <w:t>19.2 de su Estatuto[34]. Esta  participación  ha  sido  apreciada  por  esta</w:t>
        <w:br/>
        <w:t>Corte[35].</w:t>
        <w:br/>
        <w:br/>
        <w:t>50.   No escapa al conocimiento del Tribunal que  desde  que  las  presuntas</w:t>
        <w:br/>
        <w:t>víctimas  y  sus  representantes  cuentan  con   capacidad   procesal   para</w:t>
        <w:br/>
        <w:t>intervenir de forma autónoma ante la Corte  Interamericana[36],  en  algunos</w:t>
        <w:br/>
        <w:t>casos contenciosos originados en peticiones individuales la figura del  juez</w:t>
        <w:br/>
        <w:t>ad  hoc  ha  sido  motivo  de  oposición  por  éstos  y  por   la   Comisión</w:t>
        <w:br/>
        <w:t>Interamericana[37]. Así, los representantes de  las  víctimas  han  señalado</w:t>
        <w:br/>
        <w:t>que  el  funcionamiento  de  los  órganos  del  sistema  interamericano   de</w:t>
        <w:br/>
        <w:t>protección de derechos humanos ha sido objeto  de  importantes  reformas  al</w:t>
        <w:br/>
        <w:t>introducir cambios  sustanciales  centrados  en  el  reconocimiento  de  una</w:t>
        <w:br/>
        <w:t>amplia  participación  activa  y  directa  de  la  presunta   víctima,   sus</w:t>
        <w:br/>
        <w:t>familiares o representantes en todas las etapas procesales  ante  la  Corte;</w:t>
        <w:br/>
        <w:t>no obstante, conforme a la Convención, aquellas no tienen la posibilidad  de</w:t>
        <w:br/>
        <w:t>nombrar jueces ad hoc.</w:t>
        <w:br/>
        <w:br/>
        <w:t>51.    Sobre  este  punto,  el  Tribunal  no   había   encontrado   razones,</w:t>
        <w:br/>
        <w:t>“examinando la cuestión como un asunto incidental en el  marco  de  un  caso</w:t>
        <w:br/>
        <w:t>contencioso específico”[38], para modificar la  interpretación  hasta  ahora</w:t>
        <w:br/>
        <w:t>elaborada (supra párr. 48). La  presente  solicitud  de  opinión  consultiva</w:t>
        <w:br/>
        <w:t>exige de esta Corte un nuevo examen de esta materia.</w:t>
        <w:br/>
        <w:br/>
        <w:t>52.   Como ya se  dijo,  la  interpretación  de  las  normas  sustantivas  y</w:t>
        <w:br/>
        <w:t>procesales  que  está  llamada  a  aplicar  es  función  inherente  de  todo</w:t>
        <w:br/>
        <w:t>tribunal[39] (supra párr. 21). En este sentido, la Corte debe  procurar  que</w:t>
        <w:br/>
        <w:t>la  interpretación  que  realice  de  las  disposiciones  de  la  Convención</w:t>
        <w:br/>
        <w:t>Americana sea efectivamente compatible con la letra y espíritu del  tratado,</w:t>
        <w:br/>
        <w:t>por lo que, cuando  existen  fundamentos  para  ello,  la  revisión  de  una</w:t>
        <w:br/>
        <w:t>interpretación  elaborada  previamente  no  sólo  debe  ser   posible   sino</w:t>
        <w:br/>
        <w:t>necesaria[40].</w:t>
        <w:br/>
        <w:br/>
        <w:t>53.   Así, el acto de informar de manera  reiterada  a  los  Estados  Partes</w:t>
        <w:br/>
        <w:t>demandados sobre la posibilidad de nombrar jueces ad  hoc,  responde  a  una</w:t>
        <w:br/>
        <w:t>interpretación del artículo 55.3 de la Convención realizada  por  la  propia</w:t>
        <w:br/>
        <w:t>Corte Interamericana, teniendo como fundamento sus normas  procesales.  Como</w:t>
        <w:br/>
        <w:t>tal, ninguna  interpretación  de  la  Convención  realizada  por  la  Corte,</w:t>
        <w:br/>
        <w:t>inclusive de manera reiterada, puede entenderse como  una  práctica  de  los</w:t>
        <w:br/>
        <w:t>Estados en el sentido  del  artículo  38.1  b)  del  Estatuto  de  la  Corte</w:t>
        <w:br/>
        <w:t>Internacional de Justicia, de tal forma que  impida  al  Tribunal  modificar</w:t>
        <w:br/>
        <w:t>sus criterios. Se advierte entonces  que  en  este  asunto  no  se  está  en</w:t>
        <w:br/>
        <w:t>presencia de una costumbre internacional conforme  a  la  cual  los  Estados</w:t>
        <w:br/>
        <w:t>hayan adquirido derecho alguno para el nombramiento  de  jueces  ad  hoc  en</w:t>
        <w:br/>
        <w:t>casos contenciosos originados en peticiones individuales.</w:t>
        <w:br/>
        <w:br/>
        <w:t>54.   En todo caso, el Tribunal  considera  que  no  podría  sostenerse  una</w:t>
        <w:br/>
        <w:t>interpretación de la Convención que atente contra el principio  de  igualdad</w:t>
        <w:br/>
        <w:t>y no discriminación (supra párr. 50), el cual subyace a todos  los  derechos</w:t>
        <w:br/>
        <w:t>humanos, y cuya prohibición ha alcanzado carácter de jus  cogens.  La  Corte</w:t>
        <w:br/>
        <w:t>recuerda, como lo ha  hecho  en  otras  oportunidades[41],  que  sobre  este</w:t>
        <w:br/>
        <w:t>principio fundamental descansa  el  andamiaje  jurídico  del  orden  público</w:t>
        <w:br/>
        <w:t>nacional e internacional por lo cual permea todo el  ordenamiento  jurídico.</w:t>
        <w:br/>
        <w:t>Con ello, la interpretación reiterada del artículo 55.3  de  la  Convención,</w:t>
        <w:br/>
        <w:t>aún si constituyera  una  norma  consuetudinaria  internacional,  no  podría</w:t>
        <w:br/>
        <w:t>tener efectos obligatorios sobre una norma imperativa de derecho.</w:t>
        <w:br/>
        <w:br/>
        <w:t>B) La función orientadora del juez ad hoc</w:t>
        <w:br/>
        <w:br/>
        <w:t>55.   En algunos de los planteamientos formulados por los  participantes  en</w:t>
        <w:br/>
        <w:t>el  procedimiento  correspondiente  a  esta  solicitud  de  opinión,  se  ha</w:t>
        <w:br/>
        <w:t>expresado  que  en  el  contexto  de  un  caso  originado  en  una  petición</w:t>
        <w:br/>
        <w:t>individual el juez ad hoc es “un recurso idóneo  y  necesario”  con  el  que</w:t>
        <w:br/>
        <w:t>cuenta el Tribunal “para hacerse de elementos suficientes que en su  momento</w:t>
        <w:br/>
        <w:t>le permitirán llevar a cabo una valoración mucho más objetiva y  acorde  con</w:t>
        <w:br/>
        <w:t>las circunstancias particulares del derecho interno y el contexto  político,</w:t>
        <w:br/>
        <w:t>económico y social en el que se encuentra el Estado en conflicto”.</w:t>
        <w:br/>
        <w:br/>
        <w:t>56.   El Tribunal nota que la presencia  de  los  jueces  ad  hoc  en  otros</w:t>
        <w:br/>
        <w:t>procesos contenciosos de índole interestatal  en  el  derecho  internacional</w:t>
        <w:br/>
        <w:t>clásico ha  tenido  como  uno  de  sus  propósitos  “ayudar  a  la  Corte  a</w:t>
        <w:br/>
        <w:t>comprender   ciertos   aspectos   que   requieren   un   alto   conocimiento</w:t>
        <w:br/>
        <w:t>especializado relacionado con los diferentes sistemas jurídicos”[42].</w:t>
        <w:br/>
        <w:br/>
        <w:t>57.   Al respecto, la Corte considera pertinente recordar, como lo ha  hecho</w:t>
        <w:br/>
        <w:t>en otras oportunidades[43], que en el  ámbito  del  Sistema  Interamericano,</w:t>
        <w:br/>
        <w:t>cuando un caso ha sido sometido a su jurisdicción para que se  determine  si</w:t>
        <w:br/>
        <w:t>el Estado es responsable por violaciones de derechos humanos consagrados  en</w:t>
        <w:br/>
        <w:t>la  Convención  Americana  u  otros  instrumentos  aplicables,  su   función</w:t>
        <w:br/>
        <w:t>jurisdiccional  se  centra  en  analizar  los  hechos  a  la  luz   de   las</w:t>
        <w:br/>
        <w:t>disposiciones aplicables; determinar si las personas que han  solicitado  la</w:t>
        <w:br/>
        <w:t>intervención de las instancias del Sistema Interamericano  son  víctimas  de</w:t>
        <w:br/>
        <w:t>las violaciones alegadas; establecer la  responsabilidad  internacional,  en</w:t>
        <w:br/>
        <w:t>su caso; determinar si el Estado debe  adoptar  medidas  de  reparación;  y,</w:t>
        <w:br/>
        <w:t>supervisar el cumplimiento de sus decisiones[44].</w:t>
        <w:br/>
        <w:br/>
        <w:t>58.   En este  sentido,  la  Corte  reconoce,  por  una  parte,  que  en  el</w:t>
        <w:br/>
        <w:t>esclarecimiento  de  si  el  Estado  ha  violado  o  no   sus   obligaciones</w:t>
        <w:br/>
        <w:t>internacionales debido a las actuaciones de sus  órganos  judiciales,  puede</w:t>
        <w:br/>
        <w:t>conducir a que  el  Tribunal  deba  ocuparse  de  examinar  los  respectivos</w:t>
        <w:br/>
        <w:t>procesos internos  para  establecer  su  compatibilidad  con  la  Convención</w:t>
        <w:br/>
        <w:t>Americana[45]. Por otro lado, tal como lo ha señalado en  su  jurisprudencia</w:t>
        <w:br/>
        <w:t>reiterada[46],  la   Corte   puede   analizar,   mediante   su   competencia</w:t>
        <w:br/>
        <w:t>contenciosa, la compatibilidad de  legislación  interna  con  la  Convención</w:t>
        <w:br/>
        <w:t>Americana.</w:t>
        <w:br/>
        <w:br/>
        <w:t>59.   Así,  este  Tribunal  ha  considerado  que  durante  el  procedimiento</w:t>
        <w:br/>
        <w:t>internacional es necesario asegurar el conocimiento de la verdad  y  la  más</w:t>
        <w:br/>
        <w:t>amplia presentación de argumentos por las partes, garantizando  a  éstas  el</w:t>
        <w:br/>
        <w:t>derecho a la  defensa  de  sus  respectivas  posiciones[47],  todo  ello  en</w:t>
        <w:br/>
        <w:t>cumplimiento con el principio del contradictorio. En tal  virtud,  la  Corte</w:t>
        <w:br/>
        <w:t>tiene amplias facultades para recibir toda prueba documental, testimonial  y</w:t>
        <w:br/>
        <w:t>pericial[48], e información  que  estime  pertinente[49],  para  contar  con</w:t>
        <w:br/>
        <w:t>suficientes elementos que le permitan analizar los hechos a la  luz  de  las</w:t>
        <w:br/>
        <w:t>disposiciones   aplicables,   propiciando   resoluciones   que    demuestren</w:t>
        <w:br/>
        <w:t>comprensión de los sistemas jurídicos nacionales  y  ordenamientos  legales,</w:t>
        <w:br/>
        <w:t>así como de los conceptos, instituciones  y  prácticas  involucradas  en  el</w:t>
        <w:br/>
        <w:t>caso a fin de favorecer su  análisis,  y  la  aplicación  de  la  Convención</w:t>
        <w:br/>
        <w:t>Americana.</w:t>
        <w:br/>
        <w:br/>
        <w:t>60.   Especial mención tienen para esta  Corte  la  presentación  de  amicus</w:t>
        <w:br/>
        <w:t>curiae, de los cuales reconoce el gran  aporte  que  han  hecho  al  Sistema</w:t>
        <w:br/>
        <w:t>Interamericano a través de la exposición de razonamientos en torno a  hechos</w:t>
        <w:br/>
        <w:t>de casos concretos, consideraciones jurídicas sobre la materia  del  proceso</w:t>
        <w:br/>
        <w:t>y otras temáticas específicas. Como el Tribunal lo ha señalado  en  diversas</w:t>
        <w:br/>
        <w:t>oportunidades[50], aportan argumentos u opiniones  que  pueden  servir  como</w:t>
        <w:br/>
        <w:t>elementos de juicio relativos a aspectos de derecho que se ventilan ante  el</w:t>
        <w:br/>
        <w:t>mismo.</w:t>
        <w:br/>
        <w:br/>
        <w:t>61.    En  razón  de  lo  anterior,  el   Tribunal   estima   que   aquellas</w:t>
        <w:br/>
        <w:t>consideraciones en torno a la función útil u orientadora que desempeñan  los</w:t>
        <w:br/>
        <w:t>jueces ad hoc al  suministrar  “conocimiento  local  y  un  punto  de  vista</w:t>
        <w:br/>
        <w:t>nacional” a la Corte, no constituyen justificación suficiente  en  el  marco</w:t>
        <w:br/>
        <w:t>del funcionamiento del proceso contencioso llevado a cabo por ésta.</w:t>
        <w:br/>
        <w:br/>
        <w:t>62.   Por último, la Corte resalta  que  se  debe  garantizar  la  capacidad</w:t>
        <w:br/>
        <w:t>procesal  de  todas  las  partes  de  conformidad  con  los  imperativos   y</w:t>
        <w:br/>
        <w:t>necesidades del debido proceso. Por ende,  el  Tribunal  estima  que  en  el</w:t>
        <w:br/>
        <w:t>contexto de casos contenciosos originados  en  peticiones  individuales,  en</w:t>
        <w:br/>
        <w:t>los cuales las partes son el Estado demandado y la presunta víctima y,  sólo</w:t>
        <w:br/>
        <w:t>procesalmente, la Comisión (supra nota  36),  la  reapertura  de  cuestiones</w:t>
        <w:br/>
        <w:t>procesales  y  argumentos  del  mérito  del  asunto  sin  la  presencia   de</w:t>
        <w:br/>
        <w:t>cualquiera de las  partes  afecta  la  realización  de  los  principios  del</w:t>
        <w:br/>
        <w:t>contradictorio,  la  igualdad  y  la  seguridad  jurídica   procesales.   En</w:t>
        <w:br/>
        <w:t>consecuencia, no corresponde a una Corte recibir informaciones  de  hecho  o</w:t>
        <w:br/>
        <w:t>de derecho sin la presencia de todas las partes en el proceso.</w:t>
        <w:br/>
        <w:br/>
        <w:t>C) La representatividad del juez ad hoc</w:t>
        <w:br/>
        <w:br/>
        <w:t>63.   Durante el trámite de la presente solicitud algunos Estados  indicaron</w:t>
        <w:br/>
        <w:t>que la participación del juez ad  hoc  en  casos  originados  en  peticiones</w:t>
        <w:br/>
        <w:t>individuales permite un mayor nivel de representatividad  en  el  juicio  e,</w:t>
        <w:br/>
        <w:t>inclusive, la representatividad de los diferentes sistemas jurídicos  de  la</w:t>
        <w:br/>
        <w:t>región.</w:t>
        <w:br/>
        <w:br/>
        <w:t>64.   Al respecto, el Tribunal considera oportuno  recordar,  que  tanto  la</w:t>
        <w:br/>
        <w:t>Convención Americana[51]  como  su  Estatuto[52],  ambos  aprobados  por  la</w:t>
        <w:br/>
        <w:t>Asamblea General de la OEA, establecen en sus disposiciones  pertinentes  el</w:t>
        <w:br/>
        <w:t>procedimiento que debe seguirse para la propuesta de candidatos  y  elección</w:t>
        <w:br/>
        <w:t>de los jueces titulares que lo integran.</w:t>
        <w:br/>
        <w:br/>
        <w:t>65.   Conforme a dichas disposiciones, es claro que la cuestión de  asegurar</w:t>
        <w:br/>
        <w:t>la señalada representatividad de los jueces escapa a las  facultades  de  la</w:t>
        <w:br/>
        <w:t>Corte, pues ello corresponde a otros órganos de la OEA. En todo  caso,  debe</w:t>
        <w:br/>
        <w:t>recordarse que los jueces del Tribunal, a pesar de  ser  nominados  por  los</w:t>
        <w:br/>
        <w:t>Estados, ejercen su cargo a título personal (infra Párr. 79)</w:t>
        <w:br/>
        <w:br/>
        <w:t xml:space="preserve">                                      *</w:t>
        <w:br/>
        <w:t xml:space="preserve">                                  *      *</w:t>
        <w:br/>
        <w:br/>
        <w:t>66.   De todo lo antes expuesto, luego de efectuada  la  interpretación  del</w:t>
        <w:br/>
        <w:t>artículo 55.3 de la Convención Americana, en atención al  sentido  corriente</w:t>
        <w:br/>
        <w:t>de sus términos, analizado en el contexto del artículo 55  en  su  conjunto,</w:t>
        <w:br/>
        <w:t>así como de otras disposiciones del tratado, de conformidad con su objeto  y</w:t>
        <w:br/>
        <w:t>fin, y con base en los trabajos preparatorios de la Convención,  esta  Corte</w:t>
        <w:br/>
        <w:t>es  de  la  opinión  que  aquella  disposición  se  restringe  a  los  casos</w:t>
        <w:br/>
        <w:t>contenciosos originados en comunicaciones interestatales (según  lo  dispone</w:t>
        <w:br/>
        <w:t>el artículo 45  de  dicho  instrumento).  En  tal  sentido,  la  posibilidad</w:t>
        <w:br/>
        <w:t>establecida en el artículo 55.3 de la Convención, de los Estados  Partes  de</w:t>
        <w:br/>
        <w:t>designar un juez ad hoc para que integre al Tribunal cuando en el  mismo  no</w:t>
        <w:br/>
        <w:t>hubiere un juez de su nacionalidad, se limita a aquél tipo de casos. Por  lo</w:t>
        <w:br/>
        <w:t>tanto, no es posible derivar de dicha norma una facultad similar a favor  de</w:t>
        <w:br/>
        <w:t>los  Estados  Partes  en  casos  contenciosos   originados   en   peticiones</w:t>
        <w:br/>
        <w:t>individuales (en términos del artículo 44 de dicho tratado).</w:t>
        <w:br/>
        <w:br/>
        <w:t>67.   Por lo anterior, en esta  Opinión  Consultiva  el  Tribunal  considera</w:t>
        <w:br/>
        <w:t>necesario apartarse de las interpretaciones formuladas previamente sobre  la</w:t>
        <w:br/>
        <w:t>materia.</w:t>
        <w:br/>
        <w:br/>
        <w:br/>
        <w:t xml:space="preserve">                                     VI</w:t>
        <w:br/>
        <w:t xml:space="preserve">                  Artículo 55.1 de la Convención americana</w:t>
        <w:br/>
        <w:t xml:space="preserve">            El Juez nacional en el trámite de casos contenciosos</w:t>
        <w:br/>
        <w:t xml:space="preserve">                    originados en peticiones individuales</w:t>
        <w:br/>
        <w:br/>
        <w:t>68.   La segunda cuestión sometida a consulta por el Estado  solicitante  se</w:t>
        <w:br/>
        <w:t>refiere a la participación del “magistrado nacional del  Estado  denunciado”</w:t>
        <w:br/>
        <w:t>en casos  originados  en  peticiones  individuales.  El  Estado  solicitante</w:t>
        <w:br/>
        <w:t>pregunta si a la luz del artículo 55.1 de  la  Convención  Americana,  aquel</w:t>
        <w:br/>
        <w:t>“debería excusarse de participar de la sustanciación y decisión del caso  en</w:t>
        <w:br/>
        <w:t>orden a garantizar una decisión despojada  de  toda  posible  parcialidad  o</w:t>
        <w:br/>
        <w:t>influencia”.</w:t>
        <w:br/>
        <w:br/>
        <w:t>69.   En su solicitud, el Estado de Argentina sugiere  que  “la  oportunidad</w:t>
        <w:br/>
        <w:t>es propicia para reflexionar sobre la eventual necesidad de adoptar  medidas</w:t>
        <w:br/>
        <w:t>tendientes a garantizar, en la mayor medida posible, una decisión exenta  de</w:t>
        <w:br/>
        <w:t>toda influencia, directa o indirecta, que eventualmente  pudiera  suscitarse</w:t>
        <w:br/>
        <w:t>en torno  a  un  determinado  caso  en  virtud  de  la  nacionalidad  de  un</w:t>
        <w:br/>
        <w:t>magistrado de la Corte”.  Además,  sostiene  que  el  artículo  55.1  de  la</w:t>
        <w:br/>
        <w:t>Convención, “interpretado armónicamente con el resto  de  las  disposiciones</w:t>
        <w:br/>
        <w:t>del tratado y examinados sus términos a la luz del criterio  contemplado  en</w:t>
        <w:br/>
        <w:t>el artículo 29 de la Convención, parece no dejar dudas  de  que  el  derecho</w:t>
        <w:br/>
        <w:t>del magistrado nacional del Estado  demandado  a  continuar  conociendo  del</w:t>
        <w:br/>
        <w:t>caso se limitaría a las demandas interestatales y no a los casos  originados</w:t>
        <w:br/>
        <w:t>en una petición individual”.</w:t>
        <w:br/>
        <w:br/>
        <w:t>70.   En la misma línea, en algunas observaciones presentadas ante la  Corte</w:t>
        <w:br/>
        <w:t>en el proceso de esta  consulta  se  dijo  que  la  participación  del  juez</w:t>
        <w:br/>
        <w:t>nacional puede “poner en juego el equilibrio procesal entre las  partes”,  y</w:t>
        <w:br/>
        <w:t>vulnerar los principios de equidad procesal y seguridad  jurídica.  En  gran</w:t>
        <w:br/>
        <w:t>medida, se sostuvo  que  la  participación  del  juez  nacional  del  Estado</w:t>
        <w:br/>
        <w:t>demandado en casos originados en  peticiones  individuales  puede  llegar  a</w:t>
        <w:br/>
        <w:t>afectar la percepción de imparcialidad e independencia de dicho juez,  entre</w:t>
        <w:br/>
        <w:t>otros, por considerar que en estos  casos  la  nacionalidad  es  un  vínculo</w:t>
        <w:br/>
        <w:t>importante con el Estado. Asimismo, se señaló que dado que  los  jueces  del</w:t>
        <w:br/>
        <w:t>Tribunal no son permanentes, no hay garantías  orgánicas  para  asegurar  su</w:t>
        <w:br/>
        <w:t>total independencia e imparcialidad.</w:t>
        <w:br/>
        <w:br/>
        <w:t>71.   En sentido diferente, se expresó  que  el  juez  nacional  del  Estado</w:t>
        <w:br/>
        <w:t>demandado no pierde su imparcialidad e independencia por  esa  sola  calidad</w:t>
        <w:br/>
        <w:t>pues la función jurisdiccional goza de la presunción  de  aquellas,  por  lo</w:t>
        <w:br/>
        <w:t>que cualquier observación contraria debe realizarse en el  caso  concreto  y</w:t>
        <w:br/>
        <w:t>no de manera general. De igual forma, se indicó que los  jueces  ejercen  su</w:t>
        <w:br/>
        <w:t>cargo a título personal y no representativo de los intereses del Estado  del</w:t>
        <w:br/>
        <w:t>cual son nacionales y que, en  todo  caso,  de  existir  algún  señalamiento</w:t>
        <w:br/>
        <w:t>sobre la falta de independencia e imparcialidad del juez, debe aplicarse  el</w:t>
        <w:br/>
        <w:t>régimen establecido en el Estatuto de la Corte Interamericana.</w:t>
        <w:br/>
        <w:br/>
        <w:t>72.   El artículo 55.1 de la Convención Americana objeto de  examen  dispone</w:t>
        <w:br/>
        <w:t>que “[e]l juez que sea nacional de alguno de los Estados Partes en  el  caso</w:t>
        <w:br/>
        <w:t>sometido a la Corte, conservará  su  derecho  a  conocer  del  mismo”.  Para</w:t>
        <w:br/>
        <w:t>responder la pregunta formulada por Argentina  sobre  la  participación  del</w:t>
        <w:br/>
        <w:t>juez nacional del Estado  demandado  en  casos  contenciosos  originados  en</w:t>
        <w:br/>
        <w:t>peticiones  individuales,  el   Tribunal   ha   considerado   dos   posibles</w:t>
        <w:br/>
        <w:t>interpretaciones de dicha disposición.</w:t>
        <w:br/>
        <w:br/>
        <w:t>73.   Sobre la base de una primera interpretación,  es  dable  concluir  que</w:t>
        <w:br/>
        <w:t>este artículo se refiere únicamente  a  los  supuestos  de  composición  del</w:t>
        <w:br/>
        <w:t>Tribunal en casos contenciosos originados en  comunicaciones  interestatales</w:t>
        <w:br/>
        <w:t>(supra párr. 45).  En  esta  línea  cabe  considerar  que  esta  disposición</w:t>
        <w:br/>
        <w:t>otorga de manera expresa un derecho al juez titular de la  nacionalidad  del</w:t>
        <w:br/>
        <w:t>Estado  demandado  a  conocer  sólo  de  casos  contenciosos  originados  en</w:t>
        <w:br/>
        <w:t>comunicaciones interestatales. Ello se  desprende  de  lo  analizado  en  el</w:t>
        <w:br/>
        <w:t>capítulo precedente en cuanto al sentido y alcance del  artículo  55  de  la</w:t>
        <w:br/>
        <w:t>Convención Americana (a la luz de los artículos 31 y 32 de la Convención  de</w:t>
        <w:br/>
        <w:t>Viena sobre el Derecho de los Tratados) y, de acuerdo a  una  interpretación</w:t>
        <w:br/>
        <w:t>armónica del conjunto de las disposiciones contenidas en aquél precepto.</w:t>
        <w:br/>
        <w:br/>
        <w:t>74.   En efecto, tal como se dijo anteriormente, el sentido corriente de  la</w:t>
        <w:br/>
        <w:t>expresión “alguno de los Estados Partes en el caso” referida en el  artículo</w:t>
        <w:br/>
        <w:t>55.1 de la Convención se desprende la aplicación de esta  disposición  a  la</w:t>
        <w:br/>
        <w:t>hipótesis de participación de más de un Estado Parte  en  una  controversia,</w:t>
        <w:br/>
        <w:t>es decir, a casos contenciosos originados en  comunicaciones  interestatales</w:t>
        <w:br/>
        <w:t>(supra párr.33).</w:t>
        <w:br/>
        <w:br/>
        <w:t xml:space="preserve">    75. Lo anterior es consecuente con el análisis del  objeto  y  fin  del</w:t>
        <w:br/>
        <w:t xml:space="preserve">        tratado y de la disposición en  cuestión.  Tomando  en  cuenta  las</w:t>
        <w:br/>
        <w:t xml:space="preserve">        características  del  proceso   contencioso   establecido   en   la</w:t>
        <w:br/>
        <w:t xml:space="preserve">        Convención Interamericana, para este Tribunal la participación  del</w:t>
        <w:br/>
        <w:t xml:space="preserve">        juez nacional atiende, al igual que la  intervención  del  juez  ad</w:t>
        <w:br/>
        <w:t xml:space="preserve">        hoc, a la necesidad de preservar  el  equilibrio  procesal  de  las</w:t>
        <w:br/>
        <w:t xml:space="preserve">        partes constituidas por dos o  más  Estados  soberanos  iguales  en</w:t>
        <w:br/>
        <w:t xml:space="preserve">        derecho (supra párr. 36). Esto,  evidentemente,  no  puede  ser  el</w:t>
        <w:br/>
        <w:t xml:space="preserve">        propósito de la posible permanencia  del  juez  nacional  en  casos</w:t>
        <w:br/>
        <w:t xml:space="preserve">        originados en peticiones individuales, ya que, por el contrario, en</w:t>
        <w:br/>
        <w:t xml:space="preserve">        este tipo de casos, los Estados no se constituyen como  las  únicas</w:t>
        <w:br/>
        <w:t xml:space="preserve">        partes en el proceso.</w:t>
        <w:br/>
        <w:br/>
        <w:t xml:space="preserve">    76. En algunas observaciones presentadas ante la Corte en este  proceso</w:t>
        <w:br/>
        <w:t xml:space="preserve">        de consulta se ha expresado que el propósito de la norma es  el  de</w:t>
        <w:br/>
        <w:t xml:space="preserve">        garantizar un mejor conocimiento por parte del Tribunal del sistema</w:t>
        <w:br/>
        <w:t xml:space="preserve">        jurídico del Estado demandado. Esta Corte no  encuentra  persuasivo</w:t>
        <w:br/>
        <w:t xml:space="preserve">        ese argumento (supra párrs. 55 a 62). Al respecto,  considera  que,</w:t>
        <w:br/>
        <w:t xml:space="preserve">        de ser ese el caso, la intervención del juez titular  nacional  del</w:t>
        <w:br/>
        <w:t xml:space="preserve">        Estado demandado en casos  contenciosos  originados  en  peticiones</w:t>
        <w:br/>
        <w:t xml:space="preserve">        individuales generaría una desigualdad procesal entre los  Estados,</w:t>
        <w:br/>
        <w:t xml:space="preserve">        ya que de acuerdo a las reglas de integración del Tribunal la  gran</w:t>
        <w:br/>
        <w:t xml:space="preserve">        mayoría de Estados Partes en la Convención Americana no cuentan con</w:t>
        <w:br/>
        <w:t xml:space="preserve">        un juez de su nacionalidad en la composición  del  Tribunal  (supra</w:t>
        <w:br/>
        <w:t xml:space="preserve">        notas al pie 51 y 52). Por lo tanto,  aceptar,  con  base  en  esas</w:t>
        <w:br/>
        <w:t xml:space="preserve">        razones,  que  de  la  interpretación  del  artículo  55.1  de   la</w:t>
        <w:br/>
        <w:t xml:space="preserve">        Convención Americana se desprende un derecho para el  juez  titular</w:t>
        <w:br/>
        <w:t xml:space="preserve">        nacional de conocer un caso originado en una  petición  individual,</w:t>
        <w:br/>
        <w:t xml:space="preserve">        significaría que la  mayoría  de  Estados  que  han  reconocido  la</w:t>
        <w:br/>
        <w:t xml:space="preserve">        competencia contenciosa del Tribunal no podrían asistir a la  Corte</w:t>
        <w:br/>
        <w:t xml:space="preserve">        con la mejor comprensión  de  todos  aquellos  aspectos  relevantes</w:t>
        <w:br/>
        <w:t xml:space="preserve">        nacionales del caso concreto. En todo caso, este  Tribunal  reitera</w:t>
        <w:br/>
        <w:t xml:space="preserve">        que se debe garantizar la capacidad procesal de todas las partes de</w:t>
        <w:br/>
        <w:t xml:space="preserve">        conformidad con los imperativos y necesidades del debido proceso, y</w:t>
        <w:br/>
        <w:t xml:space="preserve">        en tal sentido, no corresponde a una Corte recibir informaciones de</w:t>
        <w:br/>
        <w:t xml:space="preserve">        hecho o de derecho sin la presencia  de  todas  las  partes  en  el</w:t>
        <w:br/>
        <w:t xml:space="preserve">        proceso, lo cual cobra un significado especial en  el  contexto  de</w:t>
        <w:br/>
        <w:t xml:space="preserve">        casos originados a través de peticiones individuales  (supra  párr.</w:t>
        <w:br/>
        <w:t xml:space="preserve">        62).</w:t>
        <w:br/>
        <w:br/>
        <w:t xml:space="preserve">    77. La anterior interpretación asegura a las partes en  el  proceso  la</w:t>
        <w:br/>
        <w:t xml:space="preserve">        vigencia de uno de los  principios fundamentales de la justicia que</w:t>
        <w:br/>
        <w:t xml:space="preserve">        es el debido proceso, el cual tiene como presupuesto  que  el  juez</w:t>
        <w:br/>
        <w:t xml:space="preserve">        que interviene en una contienda particular se aproxime a los hechos</w:t>
        <w:br/>
        <w:t xml:space="preserve">        de la causa de modo imparcial,  es  decir,  careciendo,  de  manera</w:t>
        <w:br/>
        <w:t xml:space="preserve">        subjetiva, de  todo  prejuicio  personal  y,  asimismo,  ofreciendo</w:t>
        <w:br/>
        <w:t xml:space="preserve">        garantías suficientes de índole  objetiva  que  permitan  desterrar</w:t>
        <w:br/>
        <w:t xml:space="preserve">        toda duda  que  el  justiciable  o  la  comunidad  puedan  albergar</w:t>
        <w:br/>
        <w:t xml:space="preserve">        respecto de la ausencia de imparcialidad[53].</w:t>
        <w:br/>
        <w:br/>
        <w:t xml:space="preserve">    78.  En  razón  de  este  primer  análisis  del  artículo  55.1  de  la</w:t>
        <w:br/>
        <w:t xml:space="preserve">        Convención, sólo en  el  trámite  de  controversias  originadas  en</w:t>
        <w:br/>
        <w:t xml:space="preserve">        comunicaciones  interestatales,  el  juez  o  los  jueces   de   la</w:t>
        <w:br/>
        <w:t xml:space="preserve">        nacionalidad de los Estados Partes en el caso sometido a  la  Corte</w:t>
        <w:br/>
        <w:t xml:space="preserve">        conservan su derecho a participar en la  sustanciación  del  mismo.</w:t>
        <w:br/>
        <w:t xml:space="preserve">        Visto así, el artículo 55 de la Convención consagraría  un  régimen</w:t>
        <w:br/>
        <w:t xml:space="preserve">        excepcional no sólo en lo relativo al nombramiento de jueces ad hoc</w:t>
        <w:br/>
        <w:t xml:space="preserve">        (supra párr. 45), sino también respecto a la participación  de  los</w:t>
        <w:br/>
        <w:t xml:space="preserve">        jueces  nacionales  de  Estados  demandados.  Como  se  dijo,  esta</w:t>
        <w:br/>
        <w:t xml:space="preserve">        interpretación se confirma al estudiar los  trabajos  preparatorios</w:t>
        <w:br/>
        <w:t xml:space="preserve">        de la Convención Americana de  los  cuales  se  desprende  que  sus</w:t>
        <w:br/>
        <w:t xml:space="preserve">        redactores quisieron limitar el ámbito de aplicación  del  artículo</w:t>
        <w:br/>
        <w:t xml:space="preserve">        55  en  su  conjunto   a   casos   originados   en   comunicaciones</w:t>
        <w:br/>
        <w:t xml:space="preserve">        interestatales, de modo similar al artículo 31 del Estatuto  de  la</w:t>
        <w:br/>
        <w:t xml:space="preserve">        Corte Internacional de Justicia (supra párr. 44).</w:t>
        <w:br/>
        <w:br/>
        <w:t xml:space="preserve">    79. Siguiendo un segundo criterio de interpretación,  puede  concluirse</w:t>
        <w:br/>
        <w:t xml:space="preserve">        que el artículo 55.1 de la Convención  nada  dice  respecto  de  la</w:t>
        <w:br/>
        <w:t xml:space="preserve">        participación del juez nacional de un  Estado  demandado  en  casos</w:t>
        <w:br/>
        <w:t xml:space="preserve">        originados en peticiones individuales ya que, como fue  establecido</w:t>
        <w:br/>
        <w:t xml:space="preserve">        en el capítulo precedente, este se refiere exclusivamente  a  casos</w:t>
        <w:br/>
        <w:t xml:space="preserve">        originados   en   comunicaciones   interestatales.    Según    esta</w:t>
        <w:br/>
        <w:t xml:space="preserve">        perspectiva,   tomando   en   consideración   la   importancia    y</w:t>
        <w:br/>
        <w:t xml:space="preserve">        trascendencia del tema, no es  dable  en  términos  interpretativos</w:t>
        <w:br/>
        <w:t xml:space="preserve">        deducir una prohibición implícita en dicha norma.</w:t>
        <w:br/>
        <w:br/>
        <w:t xml:space="preserve">    80. En tal sentido, la determinación del significado del  silencio  del</w:t>
        <w:br/>
        <w:t xml:space="preserve">        tratado en esta materia representa una tarea compleja que exige  de</w:t>
        <w:br/>
        <w:t xml:space="preserve">        la Corte un análisis que tenga en cuenta  tanto  el  resto  de  las</w:t>
        <w:br/>
        <w:t xml:space="preserve">        disposiciones de la Convención Americana como la naturaleza  de  la</w:t>
        <w:br/>
        <w:t xml:space="preserve">        materia no cubierta  por  dicho  tratado.  Al  respecto,  la  Corte</w:t>
        <w:br/>
        <w:t xml:space="preserve">        advierte que la Convención Americana ha dispuesto un  régimen  para</w:t>
        <w:br/>
        <w:t xml:space="preserve">        la integración independiente, imparcial y competente del  Tribunal,</w:t>
        <w:br/>
        <w:t xml:space="preserve">        con el claro propósito de asegurar la legitimidad  y  eficacia  del</w:t>
        <w:br/>
        <w:t xml:space="preserve">        proceso judicial que éste desarrolla. Así, de  conformidad  con  el</w:t>
        <w:br/>
        <w:t xml:space="preserve">        artículo 52 de la Convención,  el  Tribunal  estará  integrado  por</w:t>
        <w:br/>
        <w:t xml:space="preserve">        siete jueces, nacionales de los Estados miembros de la OEA, quienes</w:t>
        <w:br/>
        <w:t xml:space="preserve">        son elegidos a título  personal  entre  juristas  de  la  más  alta</w:t>
        <w:br/>
        <w:t xml:space="preserve">        autoridad moral, de reconocida competencia en materia  de  derechos</w:t>
        <w:br/>
        <w:t xml:space="preserve">        humanos, que reúnan las condiciones requeridas para el ejercicio de</w:t>
        <w:br/>
        <w:t xml:space="preserve">        las más elevadas funciones judiciales conforme a la  ley  del  país</w:t>
        <w:br/>
        <w:t xml:space="preserve">        del cual sean  nacionales  o  del  Estado  que  los  proponga  como</w:t>
        <w:br/>
        <w:t xml:space="preserve">        candidatos. Además, los jueces de la Corte  son  elegidos  para  un</w:t>
        <w:br/>
        <w:t xml:space="preserve">        período de  seis  años[54],  en  votación  secreta  y  por  mayoría</w:t>
        <w:br/>
        <w:t xml:space="preserve">        absoluta de votos de los Estados Partes en  la  Convención,  en  la</w:t>
        <w:br/>
        <w:t xml:space="preserve">        Asamblea General de la OEA, de una lista de  candidatos  propuestos</w:t>
        <w:br/>
        <w:t xml:space="preserve">        por esos mismos Estados[55]. En este carácter, los jueces titulares</w:t>
        <w:br/>
        <w:t xml:space="preserve">        se distinguen  de  los  jueces  ad  hoc,  pues  estos  últimos  son</w:t>
        <w:br/>
        <w:t xml:space="preserve">        designados por los Estados para ejercer su  cargo  en  un  caso  en</w:t>
        <w:br/>
        <w:t xml:space="preserve">        concreto con posterioridad a la introducción de la demanda ante  la</w:t>
        <w:br/>
        <w:t xml:space="preserve">        Corte.</w:t>
        <w:br/>
        <w:br/>
        <w:t xml:space="preserve">    81. De lo anterior es dable concluir que, la sola nacionalidad del juez</w:t>
        <w:br/>
        <w:t xml:space="preserve">        que deba conocer de un caso contencioso originado en  una  petición</w:t>
        <w:br/>
        <w:t xml:space="preserve">        individual contra el Estado del cual ostenta dicha nacionalidad  no</w:t>
        <w:br/>
        <w:t xml:space="preserve">        es una cualidad que, por  sí  misma  y  a  priori,  pueda  suscitar</w:t>
        <w:br/>
        <w:t xml:space="preserve">        sospechas sobre su carencia de imparcialidad o sobre  su  falta  de</w:t>
        <w:br/>
        <w:t xml:space="preserve">        independencia.</w:t>
        <w:br/>
        <w:br/>
        <w:t xml:space="preserve">    82. Ahora bien, la Corte advierte que en la gran mayoría de  casos  que</w:t>
        <w:br/>
        <w:t xml:space="preserve">        se han elevado a su conocimiento alguno de los jueces titulares  ha</w:t>
        <w:br/>
        <w:t xml:space="preserve">        ostentado la nacionalidad del Estado  demandado  y  que  desde  sus</w:t>
        <w:br/>
        <w:t xml:space="preserve">        primeros casos (supra párr. 48) aquellos  han  entendido  como  una</w:t>
        <w:br/>
        <w:t xml:space="preserve">        facultad el participar o no en cualquier tipo de  controversia.  No</w:t>
        <w:br/>
        <w:t xml:space="preserve">        obstante, en un gran número de casos contenciosos sometidos por  la</w:t>
        <w:br/>
        <w:t xml:space="preserve">        Comisión Interamericana, los jueces titulares, se han  inhibido  de</w:t>
        <w:br/>
        <w:t xml:space="preserve">        participar  cuando  han  ostentado  la  nacionalidad   del   Estado</w:t>
        <w:br/>
        <w:t xml:space="preserve">        demandado. Esta tendencia se ha reforzado en los últimos  años[56],</w:t>
        <w:br/>
        <w:t xml:space="preserve">        lo que revela un creciente consenso en  cuanto  a  que  los  jueces</w:t>
        <w:br/>
        <w:t xml:space="preserve">        nacionales no deben participar en el conocimiento de estos casos.</w:t>
        <w:br/>
        <w:br/>
        <w:t xml:space="preserve">    83. Al respecto, la Corte destaca que en otros tribunales e  instancias</w:t>
        <w:br/>
        <w:t xml:space="preserve">        internacionales de derechos humanos la tendencia también es que  en</w:t>
        <w:br/>
        <w:t xml:space="preserve">        asuntos o casos contenciosos originados en peticiones  individuales</w:t>
        <w:br/>
        <w:t xml:space="preserve">        se limite la participación de jueces o  miembros  que  ostenten  la</w:t>
        <w:br/>
        <w:t xml:space="preserve">        nacionalidad del Estado  demandado  o  sujeto  a  supervisión.  Así</w:t>
        <w:br/>
        <w:t xml:space="preserve">        sucede, por ejemplo, en el ámbito de órganos cuasi-jurisdiccionales</w:t>
        <w:br/>
        <w:t xml:space="preserve">        de protección como el Comité de  Derechos  Humanos[57],  el  Comité</w:t>
        <w:br/>
        <w:t xml:space="preserve">        para la Eliminación de  la  Discriminación  Racial[58],  el  Comité</w:t>
        <w:br/>
        <w:t xml:space="preserve">        contra la Tortura[59] y  la  Comisión  Interamericana  de  Derechos</w:t>
        <w:br/>
        <w:t xml:space="preserve">        Humanos[60] y, más recientemente, en la Corte Africana de  Derechos</w:t>
        <w:br/>
        <w:t xml:space="preserve">        Humanos y de los  Pueblos,  la  cual  es  un  órgano  estrictamente</w:t>
        <w:br/>
        <w:t xml:space="preserve">        judicial[61].</w:t>
        <w:br/>
        <w:br/>
        <w:t xml:space="preserve">    84.  De  lo  anterior,  la  Corte  advierte  que  la  cuestión  de   la</w:t>
        <w:br/>
        <w:t xml:space="preserve">        nacionalidad del juez es un factor que debe ser  tomado  en  cuenta</w:t>
        <w:br/>
        <w:t xml:space="preserve">        por el Tribunal para afianzar la  percepción  de  la  imparcialidad</w:t>
        <w:br/>
        <w:t xml:space="preserve">        objetiva del juez. En este sentido coinciden ambas interpretaciones</w:t>
        <w:br/>
        <w:t xml:space="preserve">        dadas al artículo 55.1 de la Convención, de las cuales  es  posible</w:t>
        <w:br/>
        <w:t xml:space="preserve">        concluir, con igual validez,  que  el  juez  titular  nacional  del</w:t>
        <w:br/>
        <w:t xml:space="preserve">        Estado  demandado  no  debe  participar   en   casos   contenciosos</w:t>
        <w:br/>
        <w:t xml:space="preserve">        originados en peticiones individuales.</w:t>
        <w:br/>
        <w:br/>
        <w:t xml:space="preserve">    85. En conclusión, el Tribunal considera que el tema de la nacionalidad</w:t>
        <w:br/>
        <w:t xml:space="preserve">        de los jueces está vinculado a la apreciación de  la  justicia  que</w:t>
        <w:br/>
        <w:t xml:space="preserve">        imparte la Corte en el marco de controversias que  no  corresponden</w:t>
        <w:br/>
        <w:t xml:space="preserve">        más al derecho internacional clásico y en las cuales el ser  humano</w:t>
        <w:br/>
        <w:t xml:space="preserve">        es el destinatario de la protección ofrecida  por  el  sistema.  En</w:t>
        <w:br/>
        <w:t xml:space="preserve">        esta Opinión Consultiva el Tribunal ya señaló que al interpretar la</w:t>
        <w:br/>
        <w:t xml:space="preserve">        Convención debe actuar de tal manera que se preserve la  integridad</w:t>
        <w:br/>
        <w:t xml:space="preserve">        del mecanismo de supervisión establecido en la misma, para lo  cual</w:t>
        <w:br/>
        <w:t xml:space="preserve">        debe tener en cuenta  el  carácter  especial  de  los  tratados  de</w:t>
        <w:br/>
        <w:t xml:space="preserve">        derechos humanos  (supra  nota  22).  Además,  ello  incluye  tener</w:t>
        <w:br/>
        <w:t xml:space="preserve">        presente que conforme al mecanismo  establecido  en  la  Convención</w:t>
        <w:br/>
        <w:t xml:space="preserve">        Americana, los Estados ya no son los únicos actores en los procesos</w:t>
        <w:br/>
        <w:t xml:space="preserve">        internacionales (supra nota 35). El Tribunal está llamado a dirimir</w:t>
        <w:br/>
        <w:t xml:space="preserve">        controversias   no   solamente   originadas    en    comunicaciones</w:t>
        <w:br/>
        <w:t xml:space="preserve">        interestatales sino también en  peticiones  individuales,  como  de</w:t>
        <w:br/>
        <w:t xml:space="preserve">        hecho  ha  sucedido  durante  el   desarrollo   de   su   actividad</w:t>
        <w:br/>
        <w:t xml:space="preserve">        jurisdiccional.</w:t>
        <w:br/>
        <w:br/>
        <w:t xml:space="preserve">                                      *</w:t>
        <w:br/>
        <w:t xml:space="preserve">                                    *  *</w:t>
        <w:br/>
        <w:br/>
        <w:t xml:space="preserve">    86. Por todos los argumentos expuestos en  ambas  interpretaciones,  la</w:t>
        <w:br/>
        <w:t xml:space="preserve">        Corte es de la opinión que el juez que ostente la nacionalidad  del</w:t>
        <w:br/>
        <w:t xml:space="preserve">        Estado demandado en un caso contencioso originado en  una  petición</w:t>
        <w:br/>
        <w:t xml:space="preserve">        individual (conforme al artículo 44  de  la  Convención),  no  debe</w:t>
        <w:br/>
        <w:t xml:space="preserve">        conocer de la controversia.</w:t>
        <w:br/>
        <w:br/>
        <w:br/>
        <w:br/>
        <w:t xml:space="preserve">                                     VII</w:t>
        <w:br/>
        <w:t xml:space="preserve">                                   Opinión</w:t>
        <w:br/>
        <w:br/>
        <w:t xml:space="preserve">    87. POR LAS RAZONES EXPUESTAS, EN INTERPRETACIÓN DE LOS ARTÍCULOS  55.3</w:t>
        <w:br/>
        <w:t xml:space="preserve">        Y 55.1 DE LA CONVENCIÓN AMERICANA SOBRE DERECHOS HUMANOS,</w:t>
        <w:br/>
        <w:br/>
        <w:t>LA CORTE,</w:t>
        <w:br/>
        <w:br/>
        <w:br/>
        <w:t>DECIDE</w:t>
        <w:br/>
        <w:br/>
        <w:br/>
        <w:t>por unanimidad,</w:t>
        <w:br/>
        <w:br/>
        <w:br/>
        <w:t>Que es competente para emitir la presente Opinión Consultiva.</w:t>
        <w:br/>
        <w:br/>
        <w:br/>
        <w:t>Y ES DE OPINIÓN</w:t>
        <w:br/>
        <w:br/>
        <w:br/>
        <w:t>por unanimidad,</w:t>
        <w:br/>
        <w:br/>
        <w:t>1.    Que conforme  al  artículo  55.3  de  la  Convención  Americana  sobre</w:t>
        <w:br/>
        <w:t>Derechos Humanos, la posibilidad de los Estados Partes en el  caso  sometido</w:t>
        <w:br/>
        <w:t>a la Corte Interamericana, de nombrar un juez ad hoc para que  integre  este</w:t>
        <w:br/>
        <w:t>Tribunal cuando en el mismo no  hubiere  un  juez  de  su  nacionalidad,  se</w:t>
        <w:br/>
        <w:t>restringe  a  aquellos  casos  contenciosos  originados  en   comunicaciones</w:t>
        <w:br/>
        <w:t>interestatales (artículo 45 de dicho  instrumento),  y  que  no  es  posible</w:t>
        <w:br/>
        <w:t>derivar  un  derecho  similar  a  favor  de  los  Estados  Partes  en  casos</w:t>
        <w:br/>
        <w:t>originados en peticiones individuales (artículo 44 de dicho tratado).</w:t>
        <w:br/>
        <w:br/>
        <w:t>2.    Que el juez nacional del Estado demandado no  debe  participar  en  el</w:t>
        <w:br/>
        <w:t>conocimiento de casos contenciosos originados en peticiones individuales.</w:t>
        <w:br/>
        <w:br/>
        <w:br/>
        <w:t>El Juez García-Ramírez hizo conocer a la Corte su voto concurrente, el  cual</w:t>
        <w:br/>
        <w:t>acompaña esta Opinión.</w:t>
        <w:br/>
        <w:br/>
        <w:br/>
        <w:br/>
        <w:br/>
        <w:br/>
        <w:br/>
        <w:t xml:space="preserve">                           Cecilia Medina Quiroga</w:t>
        <w:br/>
        <w:t xml:space="preserve">                                 Presidenta</w:t>
        <w:br/>
        <w:br/>
        <w:br/>
        <w:br/>
        <w:br/>
        <w:br/>
        <w:t>Diego García-Sayán                                 Sergio García Ramírez</w:t>
        <w:br/>
        <w:br/>
        <w:br/>
        <w:br/>
        <w:br/>
        <w:br/>
        <w:t>Manuel Ventura Robles                        Leonardo A. Franco</w:t>
        <w:br/>
        <w:br/>
        <w:br/>
        <w:br/>
        <w:br/>
        <w:br/>
        <w:br/>
        <w:t>Margarette  May  Macaulay                             Rhadys  Abreu  Blondet</w:t>
        <w:br/>
        <w:br/>
        <w:br/>
        <w:br/>
        <w:br/>
        <w:br/>
        <w:br/>
        <w:br/>
        <w:br/>
        <w:br/>
        <w:t xml:space="preserve">                          Pablo Saavedra Alessandri</w:t>
        <w:br/>
        <w:t xml:space="preserve">                                 Secretario</w:t>
        <w:br/>
        <w:br/>
        <w:br/>
        <w:t>Comuníquese y ejecútese,</w:t>
        <w:br/>
        <w:br/>
        <w:br/>
        <w:br/>
        <w:br/>
        <w:t xml:space="preserve">                           Cecilia Medina Quiroga</w:t>
        <w:br/>
        <w:t xml:space="preserve">                                 Presidenta</w:t>
        <w:br/>
        <w:br/>
        <w:br/>
        <w:br/>
        <w:br/>
        <w:t>Pablo Saavedra Alessandri</w:t>
        <w:br/>
        <w:t xml:space="preserve">        Secretario</w:t>
        <w:br/>
        <w:t xml:space="preserve"> VOTO CONCURRENTE DEL JUEZ SERGIO GARCÍA RAMÍREZ A LA OPINIÓN CONSULTIVA OC-</w:t>
        <w:br/>
        <w:t xml:space="preserve">      20/2009 DE LA CORTE INTERAMERICANA DE DERECHOS HUMANOS, DEL 29 DE</w:t>
        <w:br/>
        <w:t xml:space="preserve"> SEPTIEMBRE DE 2009, SOBRE EL “ARTÍCULO 55 DE LA CONVENCIÓN AMERICANA SOBRE</w:t>
        <w:br/>
        <w:t xml:space="preserve">                              DERECHOS HUMANOS”</w:t>
        <w:br/>
        <w:br/>
        <w:br/>
        <w:br/>
        <w:br/>
        <w:t xml:space="preserve">      I.    Consideración previa</w:t>
        <w:br/>
        <w:br/>
        <w:t>1.    En 1998 inicié mi desempeño como juez de la  Corte  Interamericana  de</w:t>
        <w:br/>
        <w:t>Derechos Humanos, electo en 1997. Esta función concluye  al  cabo  de  2009.</w:t>
        <w:br/>
        <w:t>Durante doce años he tenido la honrosa  oportunidad  de  participar  en  una</w:t>
        <w:br/>
        <w:t>tarea --mejor todavía: una misión-- por la que  tengo  el  mayor  respeto  y</w:t>
        <w:br/>
        <w:t>aprecio. Constituye un capítulo esencial de mi vida. Reconozco y valoro  las</w:t>
        <w:br/>
        <w:t>enseñanzas que me deparó y  la  experiencia  que  me  proveyó.  Atesoro  los</w:t>
        <w:br/>
        <w:t>buenos momentos, que fueron muchos.</w:t>
        <w:br/>
        <w:br/>
        <w:t>2.    En mi ejercicio como integrante de la Corte participé en  la  adopción</w:t>
        <w:br/>
        <w:t>de la gran mayoría de las sentencias que ha dictado el  tribunal,  así  como</w:t>
        <w:br/>
        <w:t>en varias  opiniones  consultivas.  Desde  que  aquél  emitió  sus  primeros</w:t>
        <w:br/>
        <w:t>pronunciamientos,  algunos   jueces,   no   pocos,   expusieron   en   votos</w:t>
        <w:br/>
        <w:t>particulares sus propios puntos de  vista  acerca  de  diversos  temas,  sin</w:t>
        <w:br/>
        <w:t>perjuicio de coincidir con sus colegas en la mayoría de los  casos.  A  esta</w:t>
        <w:br/>
        <w:t>categoría pertenecen los votos razonados particulares, que  son  el  género,</w:t>
        <w:br/>
        <w:t>en  el  que  se  incorporan  dos  especies:  votos  concurrentes   y   votos</w:t>
        <w:br/>
        <w:t>discrepantes.</w:t>
        <w:br/>
        <w:br/>
        <w:t>3.    La buena práctica de la Corte  ha  permitido  escuchar  los  pareceres</w:t>
        <w:br/>
        <w:t>individuales que nutren el examen colegiado  de  los  temas.  En  esa  buena</w:t>
        <w:br/>
        <w:t>práctica figura el respeto a los  votos  que  cada  juez  expresa,  sea  que</w:t>
        <w:br/>
        <w:t>coincidan, sea que difieran de la mayoría. Sana costumbre  entre  pares  que</w:t>
        <w:br/>
        <w:t>se reconocen como tales, sin espacio para la imposición o  la  intolerancia.</w:t>
        <w:br/>
        <w:t>No  hay  “pensamiento  único”,  aunque  exista  coincidencia  en  valores  y</w:t>
        <w:br/>
        <w:t>criterios fundamentales.</w:t>
        <w:br/>
        <w:br/>
        <w:t>4.    La emisión de votos particulares obedece a diversos motivos. Es  obvio</w:t>
        <w:br/>
        <w:t>que la pertinencia o la necesidad de expresarlos  aumenta  cuando  el  autor</w:t>
        <w:br/>
        <w:t>discrepa  de  sus  colegas  y  debe  justificar  un  sufragio   minoritario,</w:t>
        <w:br/>
        <w:t>exponiendo las razones que lo sustentan. Es conveniente explicar,  analizar,</w:t>
        <w:br/>
        <w:t>fundar. También, que se procure convencer.</w:t>
        <w:br/>
        <w:br/>
        <w:t>5.    La aportación de votos concurrentes no atiende a los  mismos  motivos.</w:t>
        <w:br/>
        <w:t>Obedece a  una  manera  personal  de  entender  el  oficio  judicial,  a  un</w:t>
        <w:br/>
        <w:t>temperamento,  a  una  forma  de  compartir  puntos  de  vista,  porque   la</w:t>
        <w:br/>
        <w:t>resolución no abarca todo lo que se quiere --es imposible que  la  sentencia</w:t>
        <w:br/>
        <w:t>o la opinión asuman íntegramente la reflexión de cada juez--,  o  porque  se</w:t>
        <w:br/>
        <w:t>desea proponer nuevos rumbos o  manifestar  consideraciones  personales  que</w:t>
        <w:br/>
        <w:t>los lectores pueden compartir, ampliar o rechazar. A veces,  la  emisión  de</w:t>
        <w:br/>
        <w:t>estos votos va de la mano con el  quehacer  del  juez  en  otros  ámbitos  o</w:t>
        <w:br/>
        <w:t>simplemente con su  costumbre  en  el  trabajo:  por  ejemplo,  el  quehacer</w:t>
        <w:br/>
        <w:t>académico y la manifestación escrita de las ideas.</w:t>
        <w:br/>
        <w:br/>
        <w:t>6.    En suma, la expresión de opiniones separadas no exalta ni disminuye  a</w:t>
        <w:br/>
        <w:t>quien la practica. Tampoco grava a quien no lo hace. Sólo  refleja  un  modo</w:t>
        <w:br/>
        <w:t>de ser y hacer las cosas, y acaso contribuye a colocar  las  meditaciones  y</w:t>
        <w:br/>
        <w:t>los  motivos  del  tribunal  bajo  la  mirada  del  lector  y  aplicador  de</w:t>
        <w:br/>
        <w:t>sentencias. Es válido. Por supuesto, aludo a opiniones jurídicas  sobre  los</w:t>
        <w:br/>
        <w:t>temas de la misma naturaleza que aborda una sentencia, no a textos  de  otro</w:t>
        <w:br/>
        <w:t>carácter: ensayos retóricos o excursiones literarias.</w:t>
        <w:br/>
        <w:br/>
        <w:t>7.    En el tiempo de mi ejercicio como juez he presentado setenta  y  cinco</w:t>
        <w:br/>
        <w:t>votos  particulares.  En   su   mayoría   son   sufragios   concurrentes   e</w:t>
        <w:br/>
        <w:t>individuales. Alguna vez mi coincidencia fue  percibida  como  discrepancia.</w:t>
        <w:br/>
        <w:t>Lo comprendo. Sucede que la marcha sobre el filo de la navaja pone a la  luz</w:t>
        <w:br/>
        <w:t>dudas, selecciones difíciles, que dan cuenta  de  los  gramos  colocados  en</w:t>
        <w:br/>
        <w:t>cada platillo de la balanza hasta inclinar ésta en  el  sentido  en  el  que</w:t>
        <w:br/>
        <w:t>finalmente se produce el voto. La elaboración de votos  individuales  me  ha</w:t>
        <w:br/>
        <w:t>permitido presentar mis puntos de vista con mis propias palabras, desde  una</w:t>
        <w:br/>
        <w:t>perspectiva más personal (que no compromete a la Corte, aunque ésta la  haya</w:t>
        <w:br/>
        <w:t>acogido en  algunas  de  sus  resoluciones  posteriores,  convirtiéndola  en</w:t>
        <w:br/>
        <w:t>jurisprudencia).</w:t>
        <w:br/>
        <w:br/>
        <w:t>8.    Confieso mi tendencia a procurar el consenso que puede  fortalecer  un</w:t>
        <w:br/>
        <w:t>pronunciamiento  colectivo  --pero  reconozco   que   eventualmente   podría</w:t>
        <w:br/>
        <w:t>debilitarlo--,  con  base  en  las  coincidencias  esenciales,  lo  que   no</w:t>
        <w:br/>
        <w:t>significa convenir a todo trance, cuando la  razón  no  lo  autoriza.  Desde</w:t>
        <w:br/>
        <w:t>luego, la búsqueda y el alcance del consenso puede implicar el  retraimiento</w:t>
        <w:br/>
        <w:t>de consideraciones individuales de menor cuantía en aras del  predominio  de</w:t>
        <w:br/>
        <w:t>soluciones colectivas de mayor trascendencia.</w:t>
        <w:br/>
        <w:br/>
        <w:t>9.    No haré aquí la relación de los temas que he  examinado  en  votos  de</w:t>
        <w:br/>
        <w:t>este carácter. Van de las garantías  del  debido  proceso  a  los  problemas</w:t>
        <w:br/>
        <w:t>carcelarios; del juez natural a la solución autocompositiva;  de  la  tutela</w:t>
        <w:br/>
        <w:t>de la libertad y la protección de  la  salud  a  la  reivindicación  de  los</w:t>
        <w:br/>
        <w:t>derechos de integrantes de comunidades indígenas; de la responsabilidad  del</w:t>
        <w:br/>
        <w:t>Estado por  actos  de  terceros  al  deber  de  justicia;  de  los  derechos</w:t>
        <w:br/>
        <w:t>generales y las medidas especiales para la protección integral  de  niños  y</w:t>
        <w:br/>
        <w:t>adolescentes a la libertad de expresión en la sociedad democrática;  de  los</w:t>
        <w:br/>
        <w:t>derechos económicos y sociales --punto pendiente  de  mayor  examen--  a  la</w:t>
        <w:br/>
        <w:t>garantía  colectiva  en  el  supuesto  de  graves  violaciones  de  derechos</w:t>
        <w:br/>
        <w:t>humanos; de la tutela de miembros de grupos en  riesgo  a  los  derechos  de</w:t>
        <w:br/>
        <w:t>migrantes indocumentados; de las  indemnizaciones  tradicionales  al  amplio</w:t>
        <w:br/>
        <w:t>catálogo de consecuencias jurídicas --bajo  el  rubro  de  “reparaciones”--,</w:t>
        <w:br/>
        <w:t>que constituye una de las aportaciones  más  originales  y  fecundas  de  la</w:t>
        <w:br/>
        <w:t>Corte Interamericana al Derecho internacional de los  derechos  humanos;  de</w:t>
        <w:br/>
        <w:t>la confesión y el allanamiento al  control  de  convencionalidad,  etcétera,</w:t>
        <w:br/>
        <w:t>etcétera.</w:t>
        <w:br/>
        <w:br/>
        <w:t>10.   En mis votos particulares, que reflejan en su texto  mi  actitud  como</w:t>
        <w:br/>
        <w:t>juez --y, más ampliamente, como persona-- en relación con la Corte, con  mis</w:t>
        <w:br/>
        <w:t>colegas y con otros órganos y actores  del  sistema,  invariablemente  evité</w:t>
        <w:br/>
        <w:t>incurrir en juicio o causar agravio a  quienes  sostienen  puntos  de  vista</w:t>
        <w:br/>
        <w:t>diferentes  o  inclusive  opuestos  a  los  míos.  También  me  abstuve   de</w:t>
        <w:br/>
        <w:t>cuestionar a la Corte misma, su desempeño,  sus  méritos,  sus  afanes,  sus</w:t>
        <w:br/>
        <w:t>tiempos y cuidados, haciendo de mis opiniones una referencia para  medir  el</w:t>
        <w:br/>
        <w:t>acierto de la jurisdicción en su conjunto. Es preciso, así lo entendí  y  lo</w:t>
        <w:br/>
        <w:t>practiqué, cuidar el “lenguaje judicial”, que da testimonio del  tribunal  y</w:t>
        <w:br/>
        <w:t>del juzgador.  Por  supuesto,  también  dejé  a  salvo  la  dignidad  y  las</w:t>
        <w:br/>
        <w:t>competencias de otros órganos del sistema interamericano.</w:t>
        <w:br/>
        <w:br/>
        <w:t>11.   No juzgo a la Corte. No soy “juez de jueces”. Procuro ser un  juzgador</w:t>
        <w:br/>
        <w:t>que concurre con sus colegas en la responsabilidad de administrar  justicia,</w:t>
        <w:br/>
        <w:t>y busca el éxito de la obra común, respeta las ideas de sus  pares,  escucha</w:t>
        <w:br/>
        <w:t>sus razones, advierte el mérito de sus esfuerzos  y  pretende  el  prestigio</w:t>
        <w:br/>
        <w:t>del organismo al que pertenece  y  el  desarrollo  de  la  misión  que  éste</w:t>
        <w:br/>
        <w:t>atiende. Sobra decir que no considero, en lo absoluto, que  mi  opinión  sea</w:t>
        <w:br/>
        <w:t>la mejor, y mucho menos la única admisible.</w:t>
        <w:br/>
        <w:br/>
        <w:t>12.   Si me extiendo en este voto, ruego se me disculpe en  función  de  dos</w:t>
        <w:br/>
        <w:t>circunstancias. Existe, ante todo, un dato esencial vinculado a  la  materia</w:t>
        <w:br/>
        <w:t>de la opinión y del voto: la Corte ha debido pronunciarse sobre  los  jueces</w:t>
        <w:br/>
        <w:t>y las funciones judiciales, esto es, se ha tenido en cuenta  “a  sí  misma”,</w:t>
        <w:br/>
        <w:t>directa e indirectamente. Esto es internarse en un espacio que  abarca  algo</w:t>
        <w:br/>
        <w:t>más que el explorado en otras oportunidades.</w:t>
        <w:br/>
        <w:br/>
        <w:t>13.   También se  presenta  aquí  --para  mí,  quiero  decir--  una  segunda</w:t>
        <w:br/>
        <w:t>circunstancia: esta es la última vez que tengo la posibilidad de  emitir  un</w:t>
        <w:br/>
        <w:t>voto personal como miembro de la Corte Interamericana. No digo  que  sea  la</w:t>
        <w:br/>
        <w:t>última que examinaré  asuntos  de  la  jurisdicción  interamericana.  Ni  la</w:t>
        <w:br/>
        <w:t>memoria ni la reflexión quedan clausuradas por la separación  definitiva  de</w:t>
        <w:br/>
        <w:t>un desempeño funcional. Pero sí se trata de la última ocasión en  que  podré</w:t>
        <w:br/>
        <w:t>exponer puntos de vista como juez sobre temas que atraen mi  interés  y  que</w:t>
        <w:br/>
        <w:t>no  podría  incorporar  literalmente  en  la  opinión  o  la  sentencia  sin</w:t>
        <w:br/>
        <w:t>desbordar su cometido y exceder su dimensión.</w:t>
        <w:br/>
        <w:br/>
        <w:t xml:space="preserve">      II.   La Opinión Consultiva OC-20/2009</w:t>
        <w:br/>
        <w:br/>
        <w:t>14.   El Estado solicitante se ha referido a dos cuestiones relativas  a  la</w:t>
        <w:br/>
        <w:t>integración misma de la Corte Interamericana en determinados  supuestos.  En</w:t>
        <w:br/>
        <w:t>consecuencia, se trata de revisar la  estructura  de  ésta,  enlazada  a  la</w:t>
        <w:br/>
        <w:t>noción de “juez natural”. Para los fines  de  los  litigios  que  dirime  la</w:t>
        <w:br/>
        <w:t>Corte, pero también de las cuestiones orgánicas y procesales que le  atañen,</w:t>
        <w:br/>
        <w:t>el concepto de juez natural y sus conexiones específicas  se  desprenden  de</w:t>
        <w:br/>
        <w:t>los artículos 8 y 55  de  la  Convención  Americana  y  de  otros  preceptos</w:t>
        <w:br/>
        <w:t>aplicables a las hipótesis objeto de consulta. Por ello  dije  que  en  esta</w:t>
        <w:br/>
        <w:t>situación la Corte debe conocer de “sí misma”:  su  composición  idónea,  de</w:t>
        <w:br/>
        <w:t>manera que guarde congruencia con las normas de  la  Convención  y  con  los</w:t>
        <w:br/>
        <w:t>principios que sirven mejor a su objeto y fin.</w:t>
        <w:br/>
        <w:br/>
        <w:t xml:space="preserve">      A)    El juez ad-hoc</w:t>
        <w:br/>
        <w:br/>
        <w:t>15.   En primer término, se interroga sobre la designación  de  juez  ad-hoc</w:t>
        <w:br/>
        <w:t>en asuntos suscitados por una queja o  denuncia  individual,  cuando  en  la</w:t>
        <w:br/>
        <w:t>composición regular de la Corte no figura un miembro de la nacionalidad  del</w:t>
        <w:br/>
        <w:t>Estado demandado, sea que esa ausencia se deba a  la  integración  ordinaria</w:t>
        <w:br/>
        <w:t>del tribunal, sea que obedezca a la falta o excusa del juzgador que  ostenta</w:t>
        <w:br/>
        <w:t>la nacionalidad del demandado. El  solicitante  menciona  la  interpretación</w:t>
        <w:br/>
        <w:t>que la Corte ha dado a los preceptos 55.2 a 55.5 de la CADH, y establece  su</w:t>
        <w:br/>
        <w:t>parecer sobre la interpretación pertinente.</w:t>
        <w:br/>
        <w:br/>
        <w:t>16.   Para resolver este  punto  es  preciso  examinar  --como  lo  hace  el</w:t>
        <w:br/>
        <w:t>tribunal en la OC-20--, tanto los precedentes en la materia,  observados  en</w:t>
        <w:br/>
        <w:t>decenas de litigios, como los imperativos que se  desprenden  del  principio</w:t>
        <w:br/>
        <w:t>de  igualdad  --mejor  que  no  discriminación--,   equilibrio   entre   los</w:t>
        <w:br/>
        <w:t>contendientes, equidad, desarrollo de la legitimación  procesal  de  quienes</w:t>
        <w:br/>
        <w:t>figuran como partes en el proceso, etcétera. Todo  esto  se  analiza  en  el</w:t>
        <w:br/>
        <w:t>marco del enjuiciamiento interamericano acerca de  derechos  humanos,  sobre</w:t>
        <w:br/>
        <w:t>todo en lo que concierne a la condición procesal de las partes.</w:t>
        <w:br/>
        <w:br/>
        <w:t>17.   Se atiende además  a  las  reflexiones  de  los  participantes  en  la</w:t>
        <w:br/>
        <w:t>consulta sobre la posición que guarda un juez ad-hoc,  normalmente  nacional</w:t>
        <w:br/>
        <w:t>del Estado  que  lo  designa  --regla  que  ha  tenido  excepciones--,  como</w:t>
        <w:br/>
        <w:t>conocedor del ordenamiento y de las  circunstancias  que  prevalecen  en  el</w:t>
        <w:br/>
        <w:t>Estado demandado. Estos últimos señalamientos destacan en el supuesto de  la</w:t>
        <w:br/>
        <w:t>segunda pregunta formulada por el Estado solicitante, en  la  que  luego  me</w:t>
        <w:br/>
        <w:t>ocuparé.</w:t>
        <w:br/>
        <w:br/>
        <w:t>18.   Este examen sobre la figura del juez  ad-hoc  no  entraña  un  “juicio</w:t>
        <w:br/>
        <w:t>acerca de los jueces ad-hoc” que han actuado en el curso de muchos  años  de</w:t>
        <w:br/>
        <w:t>ejercicio jurisdiccional de la Corte. He observado  el  desempeño  pulcro  e</w:t>
        <w:br/>
        <w:t>ilustrado de jueces ad-hoc con los  que  tuve  el  privilegio  de  compartir</w:t>
        <w:br/>
        <w:t>tareas jurisdiccionales. Han expresado sus puntos de vista  con  libertad  y</w:t>
        <w:br/>
        <w:t>acopio  de  razones,  y  votado  en  la  forma  que  estimaron   pertinente,</w:t>
        <w:br/>
        <w:t>coincidiendo o difiriendo del parecer de la mayoría. Nada  de  lo  que  digo</w:t>
        <w:br/>
        <w:t>significa juicio --y mucho menos crítica-- sobre los méritos o el  desempeño</w:t>
        <w:br/>
        <w:t>de esos juzgadores. Lo que está sub judice es la “figura del  juez  ad-hoc”,</w:t>
        <w:br/>
        <w:t>no los jueces ad-hoc individualmente considerados.</w:t>
        <w:br/>
        <w:br/>
        <w:t>19.   El criterio sustentado por la Corte en la OC-20/2009 difiere  del  que</w:t>
        <w:br/>
        <w:t>tradicionalmente  utilizó  al  interpretar  los  párrafos  pertinentes   del</w:t>
        <w:br/>
        <w:t>artículo 55 de la Convención Americana. Este giro no se produce  al  aplicar</w:t>
        <w:br/>
        <w:t>el uso tradicional de invitar a un Estado para que designe  juez  ad-hoc  en</w:t>
        <w:br/>
        <w:t>un asunto contencioso. Ocurre por otro medio: la Corte analiza  centralmente</w:t>
        <w:br/>
        <w:t>el precepto y revisa su interpretación al responder  a  la  consulta  de  un</w:t>
        <w:br/>
        <w:t>Estado que se refiere precisamente a ese tema.</w:t>
        <w:br/>
        <w:br/>
        <w:t>20.   Algunos participantes han sostenido que un cambio de criterio en  esta</w:t>
        <w:br/>
        <w:t>materia significaría la modificación de una práctica o de una  costumbre  en</w:t>
        <w:br/>
        <w:t>el marco del sistema interamericano. En cambio,  en  concepto  del  tribunal</w:t>
        <w:br/>
        <w:t>ese giro sólo implica una nueva interpretación de un precepto  convencional.</w:t>
        <w:br/>
        <w:t>Las facultades, características de un órgano jurisdiccional  como  la  Corte</w:t>
        <w:br/>
        <w:t>Interamericana, implican la posibilidad de releer una norma, conforme  a  la</w:t>
        <w:br/>
        <w:t>evolución de la materia  y  a  la  variación  de  las  circunstancias,  pero</w:t>
        <w:br/>
        <w:t>siempre a la luz del objeto y fin del instrumento en el que aquélla  figura,</w:t>
        <w:br/>
        <w:t>sustituyendo la antigua interpretación por otra que  atienda  mejor  a  esos</w:t>
        <w:br/>
        <w:t>designios. Un tratado de derechos humanos --ha sostenido la  Corte--  es  un</w:t>
        <w:br/>
        <w:t>“cuerpo vivo”; a esta vitalidad concurre la interpretación judicial.</w:t>
        <w:br/>
        <w:br/>
        <w:t>21.   Corresponde a los  tribunales  constitucionales  y  a  los  tribunales</w:t>
        <w:br/>
        <w:t>internacionales  con  la  naturaleza   y   características   de   la   Corte</w:t>
        <w:br/>
        <w:t>Interamericana, cada uno en el ámbito de su  propia  competencia,  fijar  el</w:t>
        <w:br/>
        <w:t>rumbo a través de la interpretación de normas de muy amplio alcance y  poner</w:t>
        <w:br/>
        <w:t>al día el sentido  de  los  preceptos.  Es  indispensable  que  así  sea,  a</w:t>
        <w:br/>
        <w:t>condición de que no se subvierta la orientación esencial de las  normas,  so</w:t>
        <w:br/>
        <w:t>pretexto de interpretarlas, sino se  profundice  y  avance.  Así  ocurre  al</w:t>
        <w:br/>
        <w:t>abrigo de la nueva interpretación, en la medida en que se atiende con  mayor</w:t>
        <w:br/>
        <w:t>fidelidad  y  eficacia  a  los   principios   que   gobiernan   el   litigio</w:t>
        <w:br/>
        <w:t>internacional  en  materia  de  derechos  humanos,  tomando  en  cuenta  las</w:t>
        <w:br/>
        <w:t>características de éste, los antecedentes de las  disposiciones  analizadas,</w:t>
        <w:br/>
        <w:t>el desarrollo del sistema y otros extremos.</w:t>
        <w:br/>
        <w:br/>
        <w:t>22.   Coincido con mis colegas en que  aquí  no  existe  alteración  de  una</w:t>
        <w:br/>
        <w:t>costumbre internacional, en sentido propio --que sería  fuente  del  Derecho</w:t>
        <w:br/>
        <w:t>internacional--, porque la  Corte  no  establece  por  sí  misma  costumbres</w:t>
        <w:br/>
        <w:t>vinculantes. No existe, pues,  costumbre  internacional  ni  alejamiento  de</w:t>
        <w:br/>
        <w:t>ésta. Más bien ha existido un uso  judicial,  un  uso  forense  --en  amplio</w:t>
        <w:br/>
        <w:t>sentido--, que ahora se revisa.</w:t>
        <w:br/>
        <w:br/>
        <w:t>23.   Los usos no tienen la eficacia productora  de  normas  de  obligatoria</w:t>
        <w:br/>
        <w:t>observancia que proviene de  las  verdaderas  costumbres  formadas  por  los</w:t>
        <w:br/>
        <w:t>Estados a través  de  la  práctica  inveterada  y  de  la  opinión  común  y</w:t>
        <w:br/>
        <w:t>coincidente sobre la fuerza jurídica de ésta.  En  otros  términos,  procede</w:t>
        <w:br/>
        <w:t>distinguir entre costumbre internacional  formadora  de  normas  de  general</w:t>
        <w:br/>
        <w:t>alcance, y uso del tribunal para el despacho de  sus  asuntos.  Es  evidente</w:t>
        <w:br/>
        <w:t>que el tribunal puede modificar sus usos,  como  lo  ha  hecho  en  diversas</w:t>
        <w:br/>
        <w:t>ocasiones, para avanzar en su desempeño judicial de manera  consecuente  con</w:t>
        <w:br/>
        <w:t>los fines a los que atiende.</w:t>
        <w:br/>
        <w:br/>
        <w:t>24.   La Corte ha tomado en cuenta el sentido estricto de las  palabras  que</w:t>
        <w:br/>
        <w:t>utiliza la Convención y considerado cuidadosamente los antecedentes de  ésta</w:t>
        <w:br/>
        <w:t>y  el  origen  de  la  institución  del  juez   ad-hoc   en   el   escenario</w:t>
        <w:br/>
        <w:t>internacional. Por ambas  vías  --literalidad  y  origen--  se  llega  a  la</w:t>
        <w:br/>
        <w:t>conclusión de que esa figura se halla asociada a  contiendas  interestatales</w:t>
        <w:br/>
        <w:t>para cuya solución se pretende generar  condiciones  de  igualdad  procesal,</w:t>
        <w:br/>
        <w:t>digámoslo así, entre los Estados que contienden. Se trata de “jueces de  las</w:t>
        <w:br/>
        <w:t>partes” --o más suavemente, “designados por las partes” que litigan--,  bien</w:t>
        <w:br/>
        <w:t>conocidos en diversos órdenes del enjuiciamiento, cuya presencia  contribuye</w:t>
        <w:br/>
        <w:t>a cierta apreciación sobre la igualdad de armas.</w:t>
        <w:br/>
        <w:br/>
        <w:t>25.   Las condiciones que atañen  a  los  conflictos  interestatales  no  se</w:t>
        <w:br/>
        <w:t>presentan en el litigio generado por una denuncia individual.  En  ésta,  la</w:t>
        <w:br/>
        <w:t>colisión  no  ocurre  entre  dos  Estados.  El  Estado  demandado  entra  en</w:t>
        <w:br/>
        <w:t>contienda con el particular  supuestamente  agraviado  --partes  en  sentido</w:t>
        <w:br/>
        <w:t>material--, e intervienen en el  proceso  tanto  el  mismo  Estado  como  la</w:t>
        <w:br/>
        <w:t>Comisión Interamericana --parte en sentido formal--. No debo  ir  más  lejos</w:t>
        <w:br/>
        <w:t>en el análisis de este punto, sujeto a diversos pareceres,  que  no  mellan,</w:t>
        <w:br/>
        <w:t>sin embargo, la situación a la que me refiero.</w:t>
        <w:br/>
        <w:br/>
        <w:t>26.   Es manifiesto que la facultad del  Estado  demandado  de  designar  un</w:t>
        <w:br/>
        <w:t>juez ad-hoc para constituir el colegio judicial que conocerá  de  su  propia</w:t>
        <w:br/>
        <w:t>causa, coloca a aquél en una posición procesal diferente --para no decir  de</w:t>
        <w:br/>
        <w:t>ventaja-- de la que corresponde a  la  presunta  víctima  y  a  la  Comisión</w:t>
        <w:br/>
        <w:t>Interamericana.  En  efecto,  no  existe  igualdad  entre  las  partes   que</w:t>
        <w:br/>
        <w:t>intervienen en el proceso y para los efectos de éste: lo que  puede  una  de</w:t>
        <w:br/>
        <w:t>aquéllas --el Estado--, no lo pueden las otras.</w:t>
        <w:br/>
        <w:br/>
        <w:t>27.   Sería diferente si  la  víctima  pudiese  designar  juez  ad-hoc  para</w:t>
        <w:br/>
        <w:t>“reforzar”  de  esta  manera  su  posición  en  el  proceso,  pero   tampoco</w:t>
        <w:br/>
        <w:t>resultaría deseable este método de generación de  “equilibrio”,  exactamente</w:t>
        <w:br/>
        <w:t>como no lo es contrariar la igualdad de armas reconociendo al  demandado  la</w:t>
        <w:br/>
        <w:t>facultad o potestad de designar a un juez.</w:t>
        <w:br/>
        <w:br/>
        <w:t>28.   Hay otras consideraciones que acuden al estudio de  esta  materia.  La</w:t>
        <w:br/>
        <w:t>recomposición del tribunal para conocer  cierto  litigio  contiene  un  dato</w:t>
        <w:br/>
        <w:t>adicional: el designado no pasa por el proceso de elección que obliga a  los</w:t>
        <w:br/>
        <w:t>integrantes titulares del tribunal: es juez de  un  caso,  nombrado  por  el</w:t>
        <w:br/>
        <w:t>Estado al que se refiere ese caso.</w:t>
        <w:br/>
        <w:br/>
        <w:t>29.   Tampoco me persuade el argumento,  sobre  el  que  volveré  cuando  me</w:t>
        <w:br/>
        <w:t>ocupe de la segunda pregunta sometida a la Corte, de que el  integrante  ad-</w:t>
        <w:br/>
        <w:t>hoc provee a sus colegas de elementos de juicio para  la  mejor  comprensión</w:t>
        <w:br/>
        <w:t>del problema sujeto a  debate  y  sentencia.  Esto  sugiere  que  el  ad-hoc</w:t>
        <w:br/>
        <w:t>funcionará como perito, fuera del control contradictorio.  Por  otra  parte,</w:t>
        <w:br/>
        <w:t>deja de lado la idea de que ese juez  es  un  tercero  con  respecto  a  las</w:t>
        <w:br/>
        <w:t>partes, no un órgano auxiliar de éstas o del tribunal para  el  análisis  de</w:t>
        <w:br/>
        <w:t>la prueba y de las argumentaciones en pugna.</w:t>
        <w:br/>
        <w:br/>
        <w:t>30.   No sobra  preguntarse  por  qué  subsistió  durante  tanto  tiempo  la</w:t>
        <w:br/>
        <w:t>interpretación  del  artículo  55  que  ahora  cede  el  lugar  a  la  nueva</w:t>
        <w:br/>
        <w:t>interpretación fijada por la Corte. Hay puntos de  vista  al  respecto.  Por</w:t>
        <w:br/>
        <w:t>una parte, no sería impertinente  suponer  que  la  mejor  oportunidad  para</w:t>
        <w:br/>
        <w:t>llevar adelante una interpretación de estas características es  una  opinión</w:t>
        <w:br/>
        <w:t>consultiva,  en  la  que  se  interroga  precisa  y  directamente  sobre  la</w:t>
        <w:br/>
        <w:t>aplicación general de una norma inscrita en un tratado de derechos  humanos,</w:t>
        <w:br/>
        <w:t>y no un incidente  dentro  de  un  proceso  específico  sobre  violación  de</w:t>
        <w:br/>
        <w:t>derechos. Reconozco que este argumento es discutible.</w:t>
        <w:br/>
        <w:br/>
        <w:t>31.   Por otra parte, también cabe suponer que en  una  etapa  anterior  del</w:t>
        <w:br/>
        <w:t>desenvolvimiento de la  jurisdicción  interamericana  resultaba  conveniente</w:t>
        <w:br/>
        <w:t>que los usos y las interpretaciones razonables  --pero  no  indiscutibles  e</w:t>
        <w:br/>
        <w:t>inamovibles-- de la Corte contribuyeran a la  evolución,  la  firmeza  y  el</w:t>
        <w:br/>
        <w:t>arraigo  del  sistema,  considerando  el   tiempo   y   las   circunstancias</w:t>
        <w:br/>
        <w:t>prevalecientes. Ha sido necesario superar muchas dudas y  reticencias  entre</w:t>
        <w:br/>
        <w:t>los Estados --también, entre actores de la sociedad civil-- y  acreditar  la</w:t>
        <w:br/>
        <w:t>independencia, la imparcialidad, el buen desempeño del  tribunal,  que  sólo</w:t>
        <w:br/>
        <w:t>sirve a la causa de la justicia a través de la preservación de los  derechos</w:t>
        <w:br/>
        <w:t>humanos.</w:t>
        <w:br/>
        <w:br/>
        <w:t>32.   Acaso la presencia de jueces ad-hoc contribuyó a la confianza  de  los</w:t>
        <w:br/>
        <w:t>Estados, sin ocasionar la desconfianza de otros protagonistas  del  sistema.</w:t>
        <w:br/>
        <w:t>Aquéllos  pudieron  conocer  el  desempeño  de  la  Corte  “desde   dentro”,</w:t>
        <w:br/>
        <w:t>valorando adecuadamente la forma en que el tribunal las adopta. Esta  manera</w:t>
        <w:br/>
        <w:t>de explicar la institución del juez ad-hoc  ha  sido  mencionada  por  algún</w:t>
        <w:br/>
        <w:t>participante en la reflexión colectiva que se halla en la base de la  OC-20.</w:t>
        <w:br/>
        <w:t>Por lo demás,  el  uso  que  apoyó  el  buen  tránsito  de  la  jurisdicción</w:t>
        <w:br/>
        <w:t>interamericana durante la etapa de establecimiento y desarrollo inicial,  no</w:t>
        <w:br/>
        <w:t>conduce al reconocimiento definitivo de “derechos adquiridos”  en  el  haber</w:t>
        <w:br/>
        <w:t>de los Estados durante la etapa de consolidación.</w:t>
        <w:br/>
        <w:br/>
        <w:t>33.   A fin de cuentas, la intervención del juez  ad-hoc  quedaría  ajustada</w:t>
        <w:br/>
        <w:t>al ámbito del que esa figura proviene:  contiendas  entre  Estados.  A  este</w:t>
        <w:br/>
        <w:t>ámbito aludió, y no podría ser de otra manera, el ordenamiento de  la  Corte</w:t>
        <w:br/>
        <w:t>Internacional de Justicia --que conoce de ese género  de  litigios--  en  el</w:t>
        <w:br/>
        <w:t>que figura la posibilidad de que los Estados litigantes se  vean  reflejados</w:t>
        <w:br/>
        <w:t>--no diré representados-- por la  presencia  quizás  tranquilizadora  de  un</w:t>
        <w:br/>
        <w:t>juez de su nacionalidad, que parecería significar un factor de  “equilibrio”</w:t>
        <w:br/>
        <w:t>frente  a  la  presencia  del  juez  de  la  nacionalidad  de  otro   Estado</w:t>
        <w:br/>
        <w:t>contendiente. La OC-20 sostiene que la designación de los jueces a  los  que</w:t>
        <w:br/>
        <w:t>nos  estamos  refiriendo  “se  restringe  a  aquellos   casos   contenciosos</w:t>
        <w:br/>
        <w:t>originados  en  comunicaciones  interestatales   (artículo   45   de   dicho</w:t>
        <w:br/>
        <w:t>instrumento), y que no es posible derivar un derecho similar a favor de  los</w:t>
        <w:br/>
        <w:t>Estados Partes en casos originados en peticiones individuales  (artículo  44</w:t>
        <w:br/>
        <w:t>de dicho tratado)”.</w:t>
        <w:br/>
        <w:br/>
        <w:t>34.   La Corte nunca ha recibido demandas de un Estado  contra  otro.  Hasta</w:t>
        <w:br/>
        <w:t>hoy, este supuesto --previsto en  la  Convención  Americana--  es  puramente</w:t>
        <w:br/>
        <w:t>hipotético. Las demandas efectivamente presentadas  y  tramitadas  provienen</w:t>
        <w:br/>
        <w:t>de la Comisión Interamericana.</w:t>
        <w:br/>
        <w:br/>
        <w:t>35.   Estimo que incluso en los llamados casos interestatales vale  la  pena</w:t>
        <w:br/>
        <w:t>volver a la reflexión sobre los jueces ad-hoc,  así  sea  de  lege  ferenda.</w:t>
        <w:br/>
        <w:t>Algunos de los argumentos con los que se cuestiona su  intervención  en  los</w:t>
        <w:br/>
        <w:t>denominados  casos  individuales,  abonarían  su  exclusión   en   la   otra</w:t>
        <w:br/>
        <w:t>categoría. En fin, lo más razonable sería que el tribunal quedase  integrado</w:t>
        <w:br/>
        <w:t>con jueces que no ostentan la nacionalidad de alguna de las partes.  Así  el</w:t>
        <w:br/>
        <w:t>tribunal correspondería, con  mayor  evidencia,  a  la  figura  del  tercero</w:t>
        <w:br/>
        <w:t>colocado fuera y por encima de las partes.</w:t>
        <w:br/>
        <w:br/>
        <w:t>36.   Concluyo esta parte  de  mis  razonamientos  mencionando  cuentas  mis</w:t>
        <w:br/>
        <w:t>propios puntos de vista --que expuse a título de interrogantes--  expresados</w:t>
        <w:br/>
        <w:t>públicamente desde el principio de mi  ejercicio  como  juez  de  la  Corte.</w:t>
        <w:br/>
        <w:t>Entonces pesaban en mi ánimo  y  hoy  conservan  vigencia.  En  un  artículo</w:t>
        <w:br/>
        <w:t>escrito  hace  poco  más  de  diez   años,   intitulado   “La   jurisdicción</w:t>
        <w:br/>
        <w:t>interamericana  sobre  derechos   humanos.   Actualidad   y   perspectivas”,</w:t>
        <w:br/>
        <w:t>publicado en la Revista Mexicana  de  Política  Exterior  (México,  no.  54,</w:t>
        <w:br/>
        <w:t>junio de 1998, pp. 116-149) y reproducido en  mi  libro  Estudios  jurídicos</w:t>
        <w:br/>
        <w:t>(México,   Universidad   Nacional   Autónoma   de   México,   Instituto   de</w:t>
        <w:br/>
        <w:t>Investigaciones  Jurídicas,  2000,  pp.  279  y  ss.),  sostuve  lo  que   a</w:t>
        <w:br/>
        <w:t>continuación transcribo, sin modificar  los  términos  en  que  se  hizo  la</w:t>
        <w:br/>
        <w:t>publicación y conservando las correspondientes notas a pie de página.</w:t>
        <w:br/>
        <w:br/>
        <w:t>37.   “En la estructura del tribunal [me referí a  la  Corte  Interamericana</w:t>
        <w:br/>
        <w:t>de Derechos Humanos] --como en la composición de otros  órganos  similares--</w:t>
        <w:br/>
        <w:t>figuran los jueces ad-hoc, llamados a  intervenir  al  lado  de  los  jueces</w:t>
        <w:br/>
        <w:t>titulares cuando ninguno de ellos es nacional del Estado que comparece  ante</w:t>
        <w:br/>
        <w:t>la Corte. Aquí hay materia para futuras  reflexiones[62].  Es  evidente  que</w:t>
        <w:br/>
        <w:t>los jueces deben mantener en todo caso una absoluta ‘neutralidad’  frente  a</w:t>
        <w:br/>
        <w:t>los asuntos que se hallan sujetos a su conocimiento. En otros  términos,  el</w:t>
        <w:br/>
        <w:t>juez no resuelve al amparo de  sus  sentimientos  nacionales,  sino  de  las</w:t>
        <w:br/>
        <w:t>normas aplicables al caso”.</w:t>
        <w:br/>
        <w:br/>
        <w:t>38.   “Sin embargo, la institución del juez ad-hoc parece  provenir  de  una</w:t>
        <w:br/>
        <w:t>hipótesis poco consecuente con aquella idea, a saber, que  es  indispensable</w:t>
        <w:br/>
        <w:t>--o al menos conveniente--  que  en  el  tribunal  figure  un  juez  con  la</w:t>
        <w:br/>
        <w:t>nacionalidad del Estado litigante, acaso para reforzar --no  diré  asegurar,</w:t>
        <w:br/>
        <w:t>que sería excesivo-- la objetividad del tribunal, o  bien,  más  suavemente,</w:t>
        <w:br/>
        <w:t>el  conocimiento  de  éste  acerca  de  las  circunstancias  del  Estado  en</w:t>
        <w:br/>
        <w:t>cuestión”.</w:t>
        <w:br/>
        <w:br/>
        <w:t>39.   “No son desconocidos los argumentos a favor y  en  contra  de  figuras</w:t>
        <w:br/>
        <w:t>del proceso colocadas a media vía entre los contendientes y los  juzgadores,</w:t>
        <w:br/>
        <w:t>por más que participen de la condición de los segundos. Sobre  ellos  recaen</w:t>
        <w:br/>
        <w:t>expectativas encontradas: de un lado, la esperanza del contendiente  de  que</w:t>
        <w:br/>
        <w:t>su posición será vista con simpatía por el  juzgador  afín;  del  otro,  las</w:t>
        <w:br/>
        <w:t>exigencias  de  imparcialidad  y  objetividad  inherentes   a   la   función</w:t>
        <w:br/>
        <w:t>jurisdiccional[63]”.</w:t>
        <w:br/>
        <w:br/>
        <w:t>40.   “Desde luego --mencioné en el  último  párrafo  del  texto  que  vengo</w:t>
        <w:br/>
        <w:t>citando--, la calidad ética y profesional de los jueces ad-hoc  les  permite</w:t>
        <w:br/>
        <w:t>sortear con acierto esta incómoda antinomia y despachar  su  encomienda  con</w:t>
        <w:br/>
        <w:t>pulcritud. Esto  mantiene  viva  la  institución  de  este  juez  ocasional.</w:t>
        <w:br/>
        <w:t>Empero,  subsiste  la  pregunta:  ¿es  necesario?[64]  Si  la   interrogante</w:t>
        <w:br/>
        <w:t>persiste en los órganos jurisdiccionales internos, de composición  clasista,</w:t>
        <w:br/>
        <w:t>por ejemplo, con mayor razón perdura en el caso de juzgadores  que  volverán</w:t>
        <w:br/>
        <w:t>a su propio país después de que se ha dictado una resolución que  puede  ser</w:t>
        <w:br/>
        <w:t>adversa a éste, y que en tal virtud acaso generará sentimientos  encontrados</w:t>
        <w:br/>
        <w:t>entre los connacionales del juez”.</w:t>
        <w:br/>
        <w:br/>
        <w:t xml:space="preserve">      B)    El juez nacional</w:t>
        <w:br/>
        <w:br/>
        <w:t>41.   La segunda cuestión planteada por el Gobierno de Argentina se  formuló</w:t>
        <w:br/>
        <w:t>en los siguientes términos: “Para aquellos casos originados en una  petición</w:t>
        <w:br/>
        <w:t>individual,  ¿aquel  magistrado  nacional  del  Estado  denunciado   debería</w:t>
        <w:br/>
        <w:t>excusarse de participar de la sustanciación y decisión del caso en  orden  a</w:t>
        <w:br/>
        <w:t>garantizar  una  decisión  despojada   de   toda   posible   parcialidad   o</w:t>
        <w:br/>
        <w:t>influencia”. Esto ya no se  refiere  al  juez  ad-hoc  (aunque  desde  luego</w:t>
        <w:br/>
        <w:t>afecta a quien sea designado con ese carácter, si es nacional del Estado  al</w:t>
        <w:br/>
        <w:t>que se demanda), sino al juzgador que ordinariamente  integra  el  tribunal,</w:t>
        <w:br/>
        <w:t>facultado para el conocimiento de cualesquiera controversias y  ajeno  a  la</w:t>
        <w:br/>
        <w:t>causa en la que se plantea su posible exclusión.</w:t>
        <w:br/>
        <w:br/>
        <w:t>42.   La Corte examinó detalladamente este punto y concluyó  por  unanimidad</w:t>
        <w:br/>
        <w:t>de  sus  integrantes:  “el  juez  nacional  del  Estado  demandado  no  debe</w:t>
        <w:br/>
        <w:t>participar  en  el  conocimiento  de  casos   contenciosos   originados   en</w:t>
        <w:br/>
        <w:t>peticiones  individuales”.  El  tribunal  puso  a  la  vista  dos   posibles</w:t>
        <w:br/>
        <w:t>interpretaciones o rutas para la solución del tema  propuesto,  que  constan</w:t>
        <w:br/>
        <w:t>en la opinión consultiva. Por ambas vías se llega  a  la  misma  conclusión,</w:t>
        <w:br/>
        <w:t>aun cuando sean diferentes el método y el razonamiento para alcanzarla.</w:t>
        <w:br/>
        <w:br/>
        <w:t>43.   Una de ellas (párrs. 73 y ss.) sugiere que el tema debe analizarse  en</w:t>
        <w:br/>
        <w:t>el  contexto  del  artículo  55  de  la  Convención  Americana,  considerado</w:t>
        <w:br/>
        <w:t>integralmente, que se proyecta tanto sobre jueces ad-hoc como  sobre  jueces</w:t>
        <w:br/>
        <w:t>nacionales en general, que quedarían excluidos de intervenir  en  contiendas</w:t>
        <w:br/>
        <w:t>promovidas por comunicaciones individuales, no así en casos  interestatales.</w:t>
        <w:br/>
        <w:t>La otra posible interpretación o ruta de solución (párrs. 79  y  ss.)  parte</w:t>
        <w:br/>
        <w:t>de la idea de que  el  artículo  55.1  no  regula  el  tema  de  los  jueces</w:t>
        <w:br/>
        <w:t>nacionales   en    casos    originados    por    peticiones    individuales.</w:t>
        <w:br/>
        <w:t>Consecuentemente, es preciso instalar la conclusión de la Corte sobre  otros</w:t>
        <w:br/>
        <w:t>razonamientos, habida cuenta de que el juez nacional mantiene el derecho  de</w:t>
        <w:br/>
        <w:t>intervenir en la  causa  del  Estado  de  su  nacionalidad.  En  esos  otros</w:t>
        <w:br/>
        <w:t>razonamientos pesa la mejor imagen  del  tribunal  desde  el  ángulo  de  la</w:t>
        <w:br/>
        <w:t>“imparcialidad objetiva del juez”,  vinculada  con  la  “apreciación  de  la</w:t>
        <w:br/>
        <w:t>justicia que imparte la Corte”.</w:t>
        <w:br/>
        <w:br/>
        <w:t>44.   Como lo hice en el  caso  de  los  jueces  ad-hoc,  dejo  a  salvo  la</w:t>
        <w:br/>
        <w:t>imparcialidad y la integridad de los jueces que  hemos  actuado  en  asuntos</w:t>
        <w:br/>
        <w:t>concernientes  a  los  países  de  los  que   somos   nacionales.   En   las</w:t>
        <w:br/>
        <w:t>comunicaciones recibidas para la reflexión sobre la OC-20, la  gran  mayoría</w:t>
        <w:br/>
        <w:t>de los manifestantes miró con neutralidad, y a  menudo  con  aprobación,  la</w:t>
        <w:br/>
        <w:t>intervención de jueces nacionales, que no son  designados  para  conocer  un</w:t>
        <w:br/>
        <w:t>caso particular, sino la generalidad de los litigios, y cuya investidura  no</w:t>
        <w:br/>
        <w:t>proviene directamente del Estado litigante, sino de los  Estados  partes  en</w:t>
        <w:br/>
        <w:t>la Convención Americana, cuya valoración de candidatos no podría prever  las</w:t>
        <w:br/>
        <w:t>circunstancias de una futura controversia particular.  No  nos  encontramos,</w:t>
        <w:br/>
        <w:t>pues, en un terreno sembrado de sospechas  que  mellen  el  desempeño  y  el</w:t>
        <w:br/>
        <w:t>prestigio de la Corte.</w:t>
        <w:br/>
        <w:br/>
        <w:t>45.   No está de más observar que los temores sobre el “sesgo”  que  pudiera</w:t>
        <w:br/>
        <w:t>tener  un  juez  nacional,  que  generalmente   miran   hacia   el   posible</w:t>
        <w:br/>
        <w:t>favorecimiento del Estado,  también  podrían  referirse  --si  operan  datos</w:t>
        <w:br/>
        <w:t>subjetivos: emociones y simpatías por encima de razones y  objetividad--  al</w:t>
        <w:br/>
        <w:t>eventual favorecimiento de  la  otra  parte.  Inquietaría  escuchar  que  un</w:t>
        <w:br/>
        <w:t>Estado se refiriese al juez nacional como “mi juez  o  nuestro  juez”,  pero</w:t>
        <w:br/>
        <w:t>tampoco tranquilizaría que la contraparte aludiera  al  magistrado  en  esos</w:t>
        <w:br/>
        <w:t>términos. Y es obvio que  cuando  se  plantea  un  asunto  contencioso,  las</w:t>
        <w:br/>
        <w:t>miradas  de  los  observadores  domésticos,  cargadas  de  expectativas,  se</w:t>
        <w:br/>
        <w:t>dirigen ante todo al juzgador de su nacionalidad. Es conocida  la  pregunta:</w:t>
        <w:br/>
        <w:t>¿hay un juez de tal nacionalidad en este caso?.</w:t>
        <w:br/>
        <w:br/>
        <w:t>46.   Además de subrayar las diferencias que median  entre  la  elección  de</w:t>
        <w:br/>
        <w:t>jueces titulares y la designación de jueces ad-hoc, los sostenedores  de  la</w:t>
        <w:br/>
        <w:t>intervención de aquéllos destacaron a  menudo  que  los  nacionales  conocen</w:t>
        <w:br/>
        <w:t>mejor que sus colegas las condiciones en las que ocurrieron las  violaciones</w:t>
        <w:br/>
        <w:t>de derechos y el orden jurídico interno. Dije antes, y  reitero  ahora,  que</w:t>
        <w:br/>
        <w:t>la encomienda del juez difiere radicalmente de la del perito.  Si  la  Corte</w:t>
        <w:br/>
        <w:t>desea ilustración sobre temas que no conoce, debe requerir la  presencia  de</w:t>
        <w:br/>
        <w:t>expertos,  no  constituir  en  perito  a  un  miembro  del  tribunal,  cuyas</w:t>
        <w:br/>
        <w:t>explicaciones --vertidas en el curso  de  la  deliberación  privada  de  los</w:t>
        <w:br/>
        <w:t>jueces--   no   serían   escuchadas   y   analizadas   bajo   el   principio</w:t>
        <w:br/>
        <w:t>contradictorio.</w:t>
        <w:br/>
        <w:br/>
        <w:t>47.   Por lo demás,  si  fuese  indispensable  el  conocimiento  directo  de</w:t>
        <w:br/>
        <w:t>cierta realidad nacional o determinado ordenamiento interno por parte de  la</w:t>
        <w:br/>
        <w:t>Corte en su conjunto o al menos de uno de sus integrantes,  el  tribunal  no</w:t>
        <w:br/>
        <w:t>podría actuar en un gran número de asuntos,  considerando  que  sólo  cuenta</w:t>
        <w:br/>
        <w:t>con siete integrantes, de otras  tantas  nacionalidades,  y  que  los  casos</w:t>
        <w:br/>
        <w:t>contenciosos pueden corresponder a cualquiera de los  veintiún  Estados  que</w:t>
        <w:br/>
        <w:t>han aceptado la competencia contenciosa de la Corte.</w:t>
        <w:br/>
        <w:br/>
        <w:t>48.   Como mexicano, he debido resolver  sobre  mi  propia  intervención  en</w:t>
        <w:br/>
        <w:t>casos concernientes a México. No han sido frecuentes. Comienzan a serlo.  En</w:t>
        <w:br/>
        <w:t>un primer momento hubo planteamientos sobre medidas provisionales,  en  cuyo</w:t>
        <w:br/>
        <w:t>examen participé. Luego llegaron las  demandas.  Es  natural  que  éstas  se</w:t>
        <w:br/>
        <w:t>presentaran en los últimos años, tomando en cuenta la fecha de  admisión  --</w:t>
        <w:br/>
        <w:t>acertada admisión, por cierto-- de la competencia contenciosa  de  la  Corte</w:t>
        <w:br/>
        <w:t>Interamericana por parte de México, que ocurrió tiempo después de que  otros</w:t>
        <w:br/>
        <w:t>Estados de América Latina habían formulado ese reconocimiento. Sólo  integré</w:t>
        <w:br/>
        <w:t>la Corte en el primer litigio referente a México, en 2004, que  no  llegó  a</w:t>
        <w:br/>
        <w:t>sentencia de fondo. Me acogí al  parecer,  no  cuestionado,  que  el  propio</w:t>
        <w:br/>
        <w:t>tribunal había observado en esta materia.</w:t>
        <w:br/>
        <w:br/>
        <w:t>49.   A partir de ese caso revisé el tema, no sólo  en  lo  que  respecta  a</w:t>
        <w:br/>
        <w:t>litigios en que pudiera haber, así  fuera  remotamente,  algún  conocimiento</w:t>
        <w:br/>
        <w:t>personal del asunto o de los contendientes, o alguna  antigua  expresión  de</w:t>
        <w:br/>
        <w:t>puntos de vista propios. Estos supuestos no dejan espacio para la duda.  Hay</w:t>
        <w:br/>
        <w:t>que excusarse de conocer. Mi pregunta íntima --pero  el  análisis  del  tema</w:t>
        <w:br/>
        <w:t>podía y debía ser compartido-- se suscitaba a propósito de la  nacionalidad,</w:t>
        <w:br/>
        <w:t>sin otro dato de relación entre el juez y el caso.</w:t>
        <w:br/>
        <w:br/>
        <w:t>50.   ¿Debe intervenir un nacional en  el  conocimiento  de  un  asunto  que</w:t>
        <w:br/>
        <w:t>concierne al Estado demandado de  su  nacionalidad  o  a  las  víctimas  que</w:t>
        <w:br/>
        <w:t>también tienen --con la  mayor  frecuencia--  esa  nacionalidad?  ¿Tiene  el</w:t>
        <w:br/>
        <w:t>derecho  de  hacerlo,  a  diferencia  de  los  miembros   de   la   Comisión</w:t>
        <w:br/>
        <w:t>Interamericana, que no lo tienen? Y si lo  tiene,  ¿Es  conveniente  que  lo</w:t>
        <w:br/>
        <w:t>ejerza, cuando no se trata de lo que la doctrina  denomina  un  “derecho  de</w:t>
        <w:br/>
        <w:t>ejercicio  obligatorio”?  ¿Beneficia  a  la  justicia,  sirve  al  tribunal,</w:t>
        <w:br/>
        <w:t>contribuye a la buena imagen --absolutamente indispensable: ¡se trata de  un</w:t>
        <w:br/>
        <w:t>tribunal!-- del órgano que imparte justicia? ¿Entraña un avance  o  lo  pone</w:t>
        <w:br/>
        <w:t>en peligro? ¿Es posible que exista --pero sobre todo que se crea que existe-</w:t>
        <w:br/>
        <w:t>- esa completa “neutralidad” de un individuo con respecto a  su  país,  como</w:t>
        <w:br/>
        <w:t>la podría tener frente a otro?</w:t>
        <w:br/>
        <w:br/>
        <w:t>51.   En las reflexiones que hice y en las que ahora expongo  dejo  de  lado</w:t>
        <w:br/>
        <w:t>consideraciones secundarias, que no pueden  servir  como  fundamento  a  una</w:t>
        <w:br/>
        <w:t>decisión sobre esta materia. Una de ellas correspondería al  simple  interés</w:t>
        <w:br/>
        <w:t>--muy  natural--  en  intervenir  en  casos  nacionales,   movido   por   la</w:t>
        <w:br/>
        <w:t>importancia de aquéllos, sus características, sus circunstancias o  la  mera</w:t>
        <w:br/>
        <w:t>nacionalidad  del  juzgador.  Sin  embargo,  estos  motivos  personales   no</w:t>
        <w:br/>
        <w:t>bastarían para justificar una decisión con trascendencia  judicial.  También</w:t>
        <w:br/>
        <w:t>dejo de lado, obviamente, el propósito de juzgar los asuntos de un  país  en</w:t>
        <w:br/>
        <w:t>el estrado de un tribunal internacional, expresando ahí  lo  que  quizás  se</w:t>
        <w:br/>
        <w:t>debiera decir y defender en el foro nacional.</w:t>
        <w:br/>
        <w:br/>
        <w:t>52.   Desde el 7 de mayo de 2007, es decir, hace cerca de un  año  y  medio,</w:t>
        <w:br/>
        <w:t>he  invocado  mi  nacionalidad  --sin  perjuicio  de   otros   factores   de</w:t>
        <w:br/>
        <w:t>inhibición, cuando pareció haberlos-- para  separarme  del  conocimiento  de</w:t>
        <w:br/>
        <w:t>asuntos concernientes a México. A partir  de  esa  inhibición,  en  diversas</w:t>
        <w:br/>
        <w:t>oportunidades he declinado conocer de casos de la misma procedencia, y  para</w:t>
        <w:br/>
        <w:t>ello he presentado los escritos correspondientes: 4 de mayo de 2008,  16  de</w:t>
        <w:br/>
        <w:t>junio de 2009, 28 de  agosto  de  2009  y  1  de  septiembre  de  2009.  Mis</w:t>
        <w:br/>
        <w:t>peticiones fueron resueltas favorablemente por el tribunal.</w:t>
        <w:br/>
        <w:br/>
        <w:t>53.   No pretendo  reproducir  aquí  los  textos  en  los  que  figuran  mis</w:t>
        <w:br/>
        <w:t>razonamientos sobre este punto, que es uno de  los  temas  abarcados  en  la</w:t>
        <w:br/>
        <w:t>solicitud de opinión planteada por el gobierno de Argentina. Me  limitaré  a</w:t>
        <w:br/>
        <w:t>recoger  los  párrafos  más  representativos  y  explícitos  acerca  de   mi</w:t>
        <w:br/>
        <w:t>convicción como juez y de mi consecuente posición personal --que no es  sólo</w:t>
        <w:br/>
        <w:t>mía; otros jueces han actuado en el mismo sentido-- en torno  a  la  materia</w:t>
        <w:br/>
        <w:t>que ahora analizo y acerca de la cual se está pronunciando la  Corte  en  la</w:t>
        <w:br/>
        <w:t>OC-20/2009.</w:t>
        <w:br/>
        <w:br/>
        <w:t>54.   En mi comunicación del 7 de mayo de 2007 a  la  Vicepresidenta  de  la</w:t>
        <w:br/>
        <w:t>Corte Interamericana[65], manifesté lo siguiente, entre otras  cosas:  “Como</w:t>
        <w:br/>
        <w:t>es de su conocimiento, el artículo 55.1 de  la  Convención  Americana  sobre</w:t>
        <w:br/>
        <w:t>Derechos Humanos establece que ‘[e]l juez que sea nacional de alguno de  los</w:t>
        <w:br/>
        <w:t>Estados Partes en el caso sometido a  la  Corte,  conservará  su  derecho  a</w:t>
        <w:br/>
        <w:t>conocer del mismo’.  Por  lo  tanto,  la  intervención  en  el  conocimiento</w:t>
        <w:br/>
        <w:t>constituye un derecho, no una  obligación,  del  juez  nacional  del  Estado</w:t>
        <w:br/>
        <w:t>demandado”.</w:t>
        <w:br/>
        <w:br/>
        <w:t>55.   En el mismo escrito  argumenté:  “Tengo  nacionalidad  mexicana.  Este</w:t>
        <w:br/>
        <w:t>hecho no me excluye, por sí mismo, de integrar  la  Corte  en  un  caso  que</w:t>
        <w:br/>
        <w:t>concierne al Estado del que soy nacional.  Sin  embargo,  estimo  pertinente</w:t>
        <w:br/>
        <w:t>ponderar esta circunstancia desde la perspectiva  del  mejor  desempeño  del</w:t>
        <w:br/>
        <w:t>Tribunal. Creo que sirve mejor a  la  Corte  que  un  juez  se  abstenga  de</w:t>
        <w:br/>
        <w:t>intervenir cuando es nacional  del  Estado  parte  en  la  controversia.  La</w:t>
        <w:br/>
        <w:t>abstención del nacional (en cualquier caso, pero más aún  si  se  trata  del</w:t>
        <w:br/>
        <w:t>presidente de la Corte) no  genera  problema  alguno  para  la  jurisdicción</w:t>
        <w:br/>
        <w:t>interamericana.  Por  el  contrario,  puede  resultar  conveniente  que   el</w:t>
        <w:br/>
        <w:t>Tribunal quede integrado con jueces de otras nacionalidades.  Debo  recordar</w:t>
        <w:br/>
        <w:t>que no nos encontramos ante un  caso  interestatal,  sino  ante  un  litigio</w:t>
        <w:br/>
        <w:t>determinado por la instancia de un particular y llevado ante  la  Corte  por</w:t>
        <w:br/>
        <w:t>la Comisión Interamericana, no por otro Estado a título de demandante”.</w:t>
        <w:br/>
        <w:br/>
        <w:t>56.   Traté esta cuestión con mayor detalle en mi escrito de inhibición  del</w:t>
        <w:br/>
        <w:t>4 de mayo de 2008[66], en el que expresamente solicité el punto de vista  de</w:t>
        <w:br/>
        <w:t>la Corte Interamericana y el de su Presidenta. Destaqué algunas  expresiones</w:t>
        <w:br/>
        <w:t>del artículo 55.1  de  la  Convención:  éste  dice  que  “el  juez  nacional</w:t>
        <w:br/>
        <w:t>‘conservará su derecho’  (de  integrar  la  Corte),  no  indica  que  deberá</w:t>
        <w:br/>
        <w:t>intervenir. El segundo párrafo señala (que el Estado): ‘podrá designar’,  no</w:t>
        <w:br/>
        <w:t>señala que deberá designar (y, en efecto,  en  diversos  casos  los  Estados</w:t>
        <w:br/>
        <w:t>demandados se han abstenido de designar juez ad-hoc).  Se  trata,  pues,  de</w:t>
        <w:br/>
        <w:t>una facultad que la Convención asigna tanto  al  juez  nacional  del  Estado</w:t>
        <w:br/>
        <w:t>litigante como a éste mismo, en sus respectivas hipótesis”.</w:t>
        <w:br/>
        <w:br/>
        <w:t>57.   En seguida recordé la existencia de una corriente  de  opinión  en  el</w:t>
        <w:br/>
        <w:t>sentido  de  que  esas  disposiciones  se  refieren  a  los  llamados  casos</w:t>
        <w:br/>
        <w:t>interestatales. Agregué que aun cuando la Corte no  había  acogido  entonces</w:t>
        <w:br/>
        <w:t>esa interpretación restrictiva, ello “no  significa  que  no  pueda  revisar</w:t>
        <w:br/>
        <w:t>este punto --como lo ha hecho en otros temas, y espero lo  seguirá  haciendo</w:t>
        <w:br/>
        <w:t>cada vez que sea necesario-- y adoptar las orientaciones  y  decisiones  que</w:t>
        <w:br/>
        <w:t>estime más adecuadas para la evolución de su jurisprudencia, en bien  de  la</w:t>
        <w:br/>
        <w:t>justicia y sin quebranto de la seguridad”.</w:t>
        <w:br/>
        <w:br/>
        <w:t>58.   Advertí que en ese momento no me refería a la institución del juez ad-</w:t>
        <w:br/>
        <w:t>hoc, aunque reconocí la  repercusión  que  sobre  ésta  pudieran  tener  mis</w:t>
        <w:br/>
        <w:t>consideraciones  a  propósito  del  juez  nacional.  Sostuve:  “Si  el  juez</w:t>
        <w:br/>
        <w:t>nacional puede analizar, al amparo del  artículo  55.1,  la  pertinencia  de</w:t>
        <w:br/>
        <w:t>intervenir o abstenerse de hacerlo --es decir, reclamar  o  no  su  derecho,</w:t>
        <w:br/>
        <w:t>que no  obligación--,  es  natural  que  se  pregunte  por  las  ventajas  y</w:t>
        <w:br/>
        <w:t>desventajas  que  esa   intervención   representa   para   la   jurisdicción</w:t>
        <w:br/>
        <w:t>interamericana y para los fines a los que  ésta  sirve,  pregunta  que  está</w:t>
        <w:br/>
        <w:t>desvinculada, por supuesto, de cualquier preferencia estrictamente  personal</w:t>
        <w:br/>
        <w:t>del juzgador. Se trata de asuntos que conciernen a una institución  y  a  la</w:t>
        <w:br/>
        <w:t>función que ésta cumple, no a un individuo y a su mayor o menor  disposición</w:t>
        <w:br/>
        <w:t>de participar en el conocimiento de cierta causa”.</w:t>
        <w:br/>
        <w:br/>
        <w:t>59.   Luego me referí a las condiciones  de  independencia  e  imparcialidad</w:t>
        <w:br/>
        <w:t>del juzgador, que son  consustanciales  al  juez  natural  y  condición  del</w:t>
        <w:br/>
        <w:t>debido  proceso,  y  reconocí  la  posibilidad  de  que  “un  juzgador   sea</w:t>
        <w:br/>
        <w:t>absolutamente imparcial en el análisis y la decisión de  un  litigio  contra</w:t>
        <w:br/>
        <w:t>el Estado de su nacionalidad, en el que también suele figurar otro  nacional</w:t>
        <w:br/>
        <w:t>del mismo Estado, es decir,  que  no  tenga  juicio  previo  ni  vinculación</w:t>
        <w:br/>
        <w:t>alguna --de ningún carácter, cualquiera que éste sea-- que  pudiera  influir</w:t>
        <w:br/>
        <w:t>en su decisión”.</w:t>
        <w:br/>
        <w:br/>
        <w:t>60.   Observé, sin embargo: “Si es  posible  que  el  juzgador  ostente  tal</w:t>
        <w:br/>
        <w:t>imparcialidad, neutralidad, distancia absoluta del tema y de las  partes  en</w:t>
        <w:br/>
        <w:t>conflicto, no siempre lo es que quienes observan la contienda y aguardan  la</w:t>
        <w:br/>
        <w:t>decisión consideren  que  efectivamente  existe  --en  la  intimidad  de  su</w:t>
        <w:br/>
        <w:t>conciencia-- la completa neutralidad que es condición  de  imparcialidad.  A</w:t>
        <w:br/>
        <w:t>este respecto, conviene recordar, no menos, que el  buen  desempeño  de  las</w:t>
        <w:br/>
        <w:t>funciones jurisdiccionales no reposa solamente en la integridad y  capacidad</w:t>
        <w:br/>
        <w:t>del juez --que son  indispensables,  por  supuesto--,  sino  también  en  la</w:t>
        <w:br/>
        <w:t>valoración que se haga sobre aquéllas. Ser, pero también parecer”.</w:t>
        <w:br/>
        <w:br/>
        <w:t>61.   Concluí señalando, como lo hago en otras  líneas  de  este  voto:  “el</w:t>
        <w:br/>
        <w:t>juez que examina con profundidad y serenidad este asunto, debe responder  la</w:t>
        <w:br/>
        <w:t>pregunta que formulé al inicio  de  la  presente  comunicación.  Tomando  en</w:t>
        <w:br/>
        <w:t>cuenta que la Convención faculta al juez para ejercer o  no  el  derecho  de</w:t>
        <w:br/>
        <w:t>intervenir, ¿Qué ventajas y desventajas ofrece la participación de  un  juez</w:t>
        <w:br/>
        <w:t>en casos que atañen al Estado  del  que  es  nacional  y  a  la  persona  --</w:t>
        <w:br/>
        <w:t>probablemente  un  compatriota--  que  reclama  y  aguarda  justicia?   ¿Qué</w:t>
        <w:br/>
        <w:t>elementos militan en un sentido y en otro? ¿Cuál debiera  ser  la  opción  a</w:t>
        <w:br/>
        <w:t>favor de la justicia, no  de  la  preferencia  personal  o  profesional  del</w:t>
        <w:br/>
        <w:t>juzgador que enfrenta la pregunta y el correspondiente dilema? Creo que  son</w:t>
        <w:br/>
        <w:t>más fuertes y persuasivas las razones para abstenerse que para participar”.</w:t>
        <w:br/>
        <w:br/>
        <w:t>62.   Al resolver este punto, la Corte expresó su posición ante un tema  que</w:t>
        <w:br/>
        <w:t>implica una profunda mirada sobre sí misma y la mejor manera de  cumplir  su</w:t>
        <w:br/>
        <w:t>elevada misión. Ya invoqué la conclusión, que comparto:  “el  juez  nacional</w:t>
        <w:br/>
        <w:t>del Estado  demandado  no  debe  participar  en  el  conocimiento  de  casos</w:t>
        <w:br/>
        <w:t>individuales”. Como mencioné, el tribunal aportó dos caminos para arribar  a</w:t>
        <w:br/>
        <w:t>esta conclusión: en una destacan los razonamientos  asociados  estrictamente</w:t>
        <w:br/>
        <w:t>a la norma del artículo 55, interpretado desde una perspectiva integral;  en</w:t>
        <w:br/>
        <w:t>otra quedan de manifiesto,  sobre  todo,  los  motivos  o,  mejor  aún,  las</w:t>
        <w:br/>
        <w:t>razones para excluir al nacional del conocimiento de un litigio.</w:t>
        <w:br/>
        <w:br/>
        <w:t>63.    Acaso  sería  excesivo  decir  que  esta  última  visión  entraña  un</w:t>
        <w:br/>
        <w:t>principio clásico del debido proceso: “nadie debe  ser  juez  en  su  propia</w:t>
        <w:br/>
        <w:t>causa”. El nacional no es juez en “su propia” contienda, pero lo es  en  una</w:t>
        <w:br/>
        <w:t>controversia que de  alguna  manera  le  atañe  como  integrante  de  cierta</w:t>
        <w:br/>
        <w:t>nación. En este sentido --y sólo en  él--  no  le  es  ajena.  El  punto  es</w:t>
        <w:br/>
        <w:t>opinable. No insisto en esta apreciación --no necesariamente  mía,  sino  de</w:t>
        <w:br/>
        <w:t>algunos observadores--, que es posible compartir o rechazar. Sea cual  fuere</w:t>
        <w:br/>
        <w:t>el camino que transitó cada juez de la Corte para fundar su  interpretación,</w:t>
        <w:br/>
        <w:t>lo más importante es que todos llegaron  al  mismo  destino,  cuya  cercanía</w:t>
        <w:br/>
        <w:t>advertí tiempo atrás, como he mostrado en párrafos anteriores.</w:t>
        <w:br/>
        <w:br/>
        <w:t xml:space="preserve">      III.  Adiós a la Corte: Consideración final</w:t>
        <w:br/>
        <w:br/>
        <w:t>64.   Con detalle mayor  al  acostumbrado  en  un  voto  particular,  me  he</w:t>
        <w:br/>
        <w:t>referido a un tema central de la jurisdicción, y más aún,  de  la  justicia:</w:t>
        <w:br/>
        <w:t>el juez, hacia quienes dirigen  sus  pretensiones  y  sus  expectativas  los</w:t>
        <w:br/>
        <w:t>personajes primordiales: los  justiciables.  La  Corte  Interamericana,  que</w:t>
        <w:br/>
        <w:t>constituye un gran proyecto de humanismo y  justicia,  con  acentuado  signo</w:t>
        <w:br/>
        <w:t>garantista, seguirá su desarrollo en el servicio --directo  y,  sobre  todo,</w:t>
        <w:br/>
        <w:t>indirecto: por la trascendencia de sus decisiones, multiplicadas  en  muchos</w:t>
        <w:br/>
        <w:t>cauces-- a este universo de compatriotas americanos.</w:t>
        <w:br/>
        <w:br/>
        <w:t>65.   Este tribunal forma parte, con  relevancia  y  dignidad,  del  sistema</w:t>
        <w:br/>
        <w:t>interamericano de protección,  siempre  en  proceso  de  construcción  y  en</w:t>
        <w:br/>
        <w:t>actitud de guardia. Aquello, porque  el  desarrollo  del  sistema,  iniciado</w:t>
        <w:br/>
        <w:t>hace mucho tiempo, proseguirá  durante  todos  los  años  por  venir;  esto,</w:t>
        <w:br/>
        <w:t>porque cualquier  receso,  cualquier  reposo  o  descuido,  comprometen  los</w:t>
        <w:br/>
        <w:t>espacios adquiridos, que nunca se hallan seguros en  definitiva.  El  Estado</w:t>
        <w:br/>
        <w:t>de Derecho --y en él los tribunales que  lo  garantizan--  sufre  el  asedio</w:t>
        <w:br/>
        <w:t>constante, notorio o sigiloso, del poder autoritario.</w:t>
        <w:br/>
        <w:br/>
        <w:t>66.   Creo firmemente que la Corte Interamericana, con tres  décadas  en  su</w:t>
        <w:br/>
        <w:t>haber, ha servido bien a la causa para la que fue  concebida.  Lo  ha  hecho</w:t>
        <w:br/>
        <w:t>con  buena  voluntad  y  laboriosidad,   abriendo   caminos   y   sugiriendo</w:t>
        <w:br/>
        <w:t>horizontes.  Ha  sabido  resistir  y  construir,  lo  mismo  en  condiciones</w:t>
        <w:br/>
        <w:t>favorables  que   en   circunstancias   adversas.   Entre   éstas   figuran,</w:t>
        <w:br/>
        <w:t>evidentemente, las  severas  restricciones  presupuestales  --únicas  en  el</w:t>
        <w:br/>
        <w:t>ámbito de los tribunales internacionales-- en que debe actuar y en  las  que</w:t>
        <w:br/>
        <w:t>ha llevado adelante, contra viento y marea, su labor jurisdiccional.</w:t>
        <w:br/>
        <w:br/>
        <w:t>67.   La Corte puede rendir buenas cuentas que abarcan tanto las  etapas  de</w:t>
        <w:br/>
        <w:t>establecimiento y desarrollo inicial como de consolidación. Sin duda, es  un</w:t>
        <w:br/>
        <w:t>órgano jurisdiccional independiente. En el cumplimiento de este deber  --que</w:t>
        <w:br/>
        <w:t>es una cuestión de principio para la  administración  de  justicia--  no  ha</w:t>
        <w:br/>
        <w:t>habido salvedad alguna. Por otra parte, es un  tribunal  permanente,  porque</w:t>
        <w:br/>
        <w:t>es constante el ejercicio de su jurisdicción, aunque  no  sea  cotidiana  la</w:t>
        <w:br/>
        <w:t>reunión formal del colegio de magistrados. Ha sabido renovar  sin  extraviar</w:t>
        <w:br/>
        <w:t>el rumbo, emprender interpretaciones plausibles sin incurrir  en  aventuras,</w:t>
        <w:br/>
        <w:t>conciliar las  exigencias  de  la  razón  con  el  impulso  creativo  de  la</w:t>
        <w:br/>
        <w:t>imaginación, justificar su condición de tribunal de derecho sin  ignorar  la</w:t>
        <w:br/>
        <w:t>circunstancia en la que actúa y la necesidad de  abrir  el  espacio  de  los</w:t>
        <w:br/>
        <w:t>derechos humanos y afianzar el imperio de la  democracia.  En  el  haber  de</w:t>
        <w:br/>
        <w:t>estos  años  --un  formidable  capítulo   en   la   historia   del   Derecho</w:t>
        <w:br/>
        <w:t>interamericano de los derechos humanos-- figura la  creciente  recepción  de</w:t>
        <w:br/>
        <w:t>la jurisprudencia de la Corte en el orden jurídico nacional.  Por  supuesto,</w:t>
        <w:br/>
        <w:t>hay que esperar, procurar y exigir más, mucho más.</w:t>
        <w:br/>
        <w:br/>
        <w:t>68.   En la hora de fundación de la Corte se dijo que ésta  debería  reducir</w:t>
        <w:br/>
        <w:t>la distancia --a menudo muy grande-- que media entre las  exigencias  de  la</w:t>
        <w:br/>
        <w:t>libertad y la justicia y las condiciones de la realidad,  que  resiste  y  a</w:t>
        <w:br/>
        <w:t>menudo combate los esfuerzos del progreso. En aquel sentido debe militar  la</w:t>
        <w:br/>
        <w:t>Corte, como  efectivamente  lo  ha  hecho,  al  lado  de  otros  agentes  de</w:t>
        <w:br/>
        <w:t>renovación.</w:t>
        <w:br/>
        <w:br/>
        <w:t>69.   En los años recientes, intensos en el desempeño  de  la  jurisdicción,</w:t>
        <w:br/>
        <w:t>la Corte resolvió casi el sesenta y cinco por cierto de todos  los  litigios</w:t>
        <w:br/>
        <w:t>que llegaron a su conocimiento a lo largo de treinta años,  redujo  a  menos</w:t>
        <w:br/>
        <w:t>de la mitad  el  tiempo  para  el  despacho  de  los  asuntos  contenciosos,</w:t>
        <w:br/>
        <w:t>introdujo la costumbre de  celebrar  períodos  de  sesiones  extraordinarias</w:t>
        <w:br/>
        <w:t>fuera de su sede --llegó a doce países de América, además de  Costa  Rica--,</w:t>
        <w:br/>
        <w:t>modificó la estructura y extensión de sus sentencias.  Lo  hizo  conforme  a</w:t>
        <w:br/>
        <w:t>nuevas normas y  prácticas  judiciales,  que  ensancharon  el  acceso  a  la</w:t>
        <w:br/>
        <w:t>justicia y mantuvieron la calidad de la jurisprudencia. En esos mismos  años</w:t>
        <w:br/>
        <w:t>hubo otras novedades plausibles  que  fortalecieron  a  esta  institución  y</w:t>
        <w:br/>
        <w:t>dieron pasos adelante en la tutela internacional de  los  derechos  humanos.</w:t>
        <w:br/>
        <w:t>El signo dominante ha sido de progreso.</w:t>
        <w:br/>
        <w:br/>
        <w:t>70.   Por supuesto, el trabajo de los  últimos  tiempos  tiene  un  cimiento</w:t>
        <w:br/>
        <w:t>claro y firme: la obra realizada  por  anteriores  generaciones  de  jueces,</w:t>
        <w:br/>
        <w:t>desde la primera que abrió la marcha en 1979. Admiro --lo  he  dicho  muchas</w:t>
        <w:br/>
        <w:t>veces, en múltiples foros, y hoy lo reitero-- el trabajo  cumplido  entonces</w:t>
        <w:br/>
        <w:t>y la respetabilidad asegurada por quienes lo tuvieron a  su  cargo.  Existen</w:t>
        <w:br/>
        <w:t>puntos  de  referencia  que  recordamos  con  gran   reconocimiento.   Baste</w:t>
        <w:br/>
        <w:t>mencionar, como ejemplo notable, el caso Velásquez Rodríguez, entre los  más</w:t>
        <w:br/>
        <w:t>conocidos y más frecuentemente invocados.</w:t>
        <w:br/>
        <w:br/>
        <w:t>71.   El futuro de la Corte, al que muchos dirigen sus vaticinios, se  halla</w:t>
        <w:br/>
        <w:t>asociado al futuro de una serie de  datos  de  la  vida  contemporánea,  con</w:t>
        <w:br/>
        <w:t>profunda raíz histórica. Sobre él gravitan los movimientos que se  produzcan</w:t>
        <w:br/>
        <w:t>en conceptos, políticas y  prácticas  a  propósito  de  la  democracia,  los</w:t>
        <w:br/>
        <w:t>derechos humanos, la comunicación entre los órdenes jurídicos  nacionales  e</w:t>
        <w:br/>
        <w:t>internacional, la seguridad, las jurisdicciones domésticas,  las  corrientes</w:t>
        <w:br/>
        <w:t>y las vertientes de la mundialización. Son diversos los escenarios de  estos</w:t>
        <w:br/>
        <w:t>movimientos, que  influirán  en  el  desenvolvimiento  y  la  fuerza  de  la</w:t>
        <w:br/>
        <w:t>jurisdicción  interamericana:  el  mundo,  América,  los  Estados  de   este</w:t>
        <w:br/>
        <w:t>hemisferio.</w:t>
        <w:br/>
        <w:br/>
        <w:t>72.   En lo que llamaríamos la “agenda” de  la  jurisdicción  interamericana</w:t>
        <w:br/>
        <w:t>figuran muchos temas en proceso, ninguno consumado: universalización de  los</w:t>
        <w:br/>
        <w:t>derechos y sus jurisdicciones --una larga marcha hacia un  destino  elusivo:</w:t>
        <w:br/>
        <w:t>“derechos y tribunales para todos”--; papel  de  la  opinión  pública  --más</w:t>
        <w:br/>
        <w:t>todavía: la cultura de los derechos humanos--; condición de  la  Corte  como</w:t>
        <w:br/>
        <w:t>tribunal de casos paradigmáticos, forjador de criterios de  gran  alcance  y</w:t>
        <w:br/>
        <w:t>definiciones progresivas que impulsen  la  reconstrucción  de  la  normativa</w:t>
        <w:br/>
        <w:t>nacional a la luz de la normativa internacional;  amplia  recepción  interna</w:t>
        <w:br/>
        <w:t>de  esos  criterios  y   definiciones;   fortalecimiento   estructural   que</w:t>
        <w:br/>
        <w:t>establezca la indispensable congruencia entre los fines  proclamados  y  los</w:t>
        <w:br/>
        <w:t>medios disponibles; cumplimiento puntual de las resoluciones  provistas  por</w:t>
        <w:br/>
        <w:t>un tribunal instituido por la decisión soberana de los Estados, que  aportan</w:t>
        <w:br/>
        <w:t>la garantía colectiva para el ejercicio efectivo de los derechos.</w:t>
        <w:br/>
        <w:br/>
        <w:t>73.   El sistema se  halla  en  constante  transición:  tránsito  hacia  sus</w:t>
        <w:br/>
        <w:t>elevados objetivos, hacer y rehacer  dinámico,  perfeccionamiento  sobre  la</w:t>
        <w:br/>
        <w:t>marcha.  El  éxito  de  la  transición  implica  diagnóstico,   autocrítica,</w:t>
        <w:br/>
        <w:t>definición, serenidad, perseverancia, laboriosidad. En  este  horizonte  hay</w:t>
        <w:br/>
        <w:t>tareas  pendientes  y  perfiles  renovados  para  los  actores  del  sistema</w:t>
        <w:br/>
        <w:t>interamericano, que no son únicamente --he insistido siempre--  la  Comisión</w:t>
        <w:br/>
        <w:t>y la  Corte.  El  sistema  tiene  su  cimiento  en  profundas  coincidencias</w:t>
        <w:br/>
        <w:t>ideológicas en torno al ser humano, la sociedad y el  Estado,  discurre  con</w:t>
        <w:br/>
        <w:t>un corpus juris adecuado y suficiente, y opera en  la  conducta  de  actores</w:t>
        <w:br/>
        <w:t>comprometidos y diligentes, todos sobre  el  mismo  camino  --con  variantes</w:t>
        <w:br/>
        <w:t>propias-- y hacia el mismo destino.</w:t>
        <w:br/>
        <w:br/>
        <w:t>74.   Conviene redefinir el quehacer de los Estados en  esta  hora,  que  es</w:t>
        <w:br/>
        <w:t>tiempo de tensiones; redefinir para  progresar,  no  para  regresar.  Cabría</w:t>
        <w:br/>
        <w:t>reflexionar sobre su estrategia en el proceso, si  se  conviene  en  que  el</w:t>
        <w:br/>
        <w:t>gran propósito del Estado democrático  es  la  protección  de  los  derechos</w:t>
        <w:br/>
        <w:t>humanos.  Asimismo,  es  pertinente  reflexionar  sobre  el  papel   de   la</w:t>
        <w:br/>
        <w:t>Organización de los Estados Americanos, que ha proclamado  la  prioridad  de</w:t>
        <w:br/>
        <w:t>la democracia y los derechos humanos  y  que  podría  cultivar  aún  más  el</w:t>
        <w:br/>
        <w:t>arraigo de esa prioridad y mejorar los  medios  con  que  las  atienden  las</w:t>
        <w:br/>
        <w:t>instituciones  interamericanas,  modestamente  dotadas.  Desde   luego,   la</w:t>
        <w:br/>
        <w:t>Organización se vale de los recursos que le allegan sus  miembros;  esta  es</w:t>
        <w:br/>
        <w:t>la principal dimensión de su fuerza, que pone  rumbo  y  fija  marco  a  sus</w:t>
        <w:br/>
        <w:t>proyectos. Sin esos recursos --que debieran llegar  en  forma  sustancial  y</w:t>
        <w:br/>
        <w:t>decisiva  del  propio  Continente,  no  navegar  desde  otras  fuentes--  la</w:t>
        <w:br/>
        <w:t>voluntad política y el progreso efectivo parecen, por lo menos, frágiles.</w:t>
        <w:br/>
        <w:br/>
        <w:t>75.   No sobra examinar la posición renovada de  la  sociedad  civil  y  sus</w:t>
        <w:br/>
        <w:t>agentes,  las  organizaciones  no  gubernamentales,  militantes  antiguos  y</w:t>
        <w:br/>
        <w:t>estupendos de esta batalla, y de los nuevos combatientes que llegan  a  ella</w:t>
        <w:br/>
        <w:t>y cuyo compromiso es indispensable --esta es  una  experiencia  viva  de  la</w:t>
        <w:br/>
        <w:t>Corte, en los últimos  años--  para  ampliar  el  acceso  a  la  justicia  y</w:t>
        <w:br/>
        <w:t>multiplicar los beneficios de la  jurisdicción:  el  ombudsman,  la  defensa</w:t>
        <w:br/>
        <w:t>pública, los comunicadores sociales, la academia.  La  “conciencia  crítica”</w:t>
        <w:br/>
        <w:t>es indispensable, y tanto más saludable en la medida  en  que  favorezca  el</w:t>
        <w:br/>
        <w:t>acceso a la justicia, examine con rigor  y  objetividad  el  “estado  de  la</w:t>
        <w:br/>
        <w:t>cuestión”,  opere  para  la  fuerza   del   sistema,   distinga   entre   lo</w:t>
        <w:br/>
        <w:t>circunstancial y lo esencial, no ceda espacios  ganados  para  los  derechos</w:t>
        <w:br/>
        <w:t>humanos y pugne por nuevos territorios en el progreso de esta causa.</w:t>
        <w:br/>
        <w:br/>
        <w:t>76.   En la medida en que el oficio jurisdiccional queda a la  vista  de  un</w:t>
        <w:br/>
        <w:t>creciente número de personas --tanto por los medios de  comunicación  social</w:t>
        <w:br/>
        <w:t>como por la práctica de celebrar períodos de sesiones en diversas  capitales</w:t>
        <w:br/>
        <w:t>americanas--,  crece  la  eficacia  de  la   “publicidad”,   principio   del</w:t>
        <w:br/>
        <w:t>procedimiento y estímulo para el respeto de los  derechos  del  ser  humano.</w:t>
        <w:br/>
        <w:t>Por este medio también se ejerce el control  democrático  --de  los  poderes</w:t>
        <w:br/>
        <w:t>nacionales y de  la  justicia  internacional--,  se  atiende  a  la  función</w:t>
        <w:br/>
        <w:t>pedagógica de la jurisdicción de  los  derechos  humanos  y  se  alienta  el</w:t>
        <w:br/>
        <w:t>progreso impulsado por la opinión pública.</w:t>
        <w:br/>
        <w:br/>
        <w:t>77.   La revisión de la que hablamos compromete,  ante  todo,  a  la  propia</w:t>
        <w:br/>
        <w:t>Corte Interamericana. El buen juez por su casa  empieza.  Este  tribunal  ha</w:t>
        <w:br/>
        <w:t>promovido la evolución  del  sistema,  en  lo  mucho  que  le  concierne,  y</w:t>
        <w:br/>
        <w:t>colaborado con otras fuerzas e instancias, formales e informales,  con  gran</w:t>
        <w:br/>
        <w:t>apertura y solidaridad manifiesta. De  ello  da  prenda  la  renovación  del</w:t>
        <w:br/>
        <w:t>reglamento --en un insólito proceso de consulta abierta, que hace unos  años</w:t>
        <w:br/>
        <w:t>ofrecimos ante la Comisión de Asuntos Jurídicos y Políticos de la  OEA--,  y</w:t>
        <w:br/>
        <w:t>no menos la renovación de las prácticas judiciales --alguna  vez  resistidas</w:t>
        <w:br/>
        <w:t>y cada vez mejor comprendidas--, que permite al tribunal convocar a  cambios</w:t>
        <w:br/>
        <w:t>una vez que se ha convocado a sí mismo y los ha  planteado  y  cumplido,  no</w:t>
        <w:br/>
        <w:t>obstante la modestia de los recursos disponibles y la existencia de  piedras</w:t>
        <w:br/>
        <w:t>en el camino.</w:t>
        <w:br/>
        <w:br/>
        <w:t>78.   La Corte renovadora no es una Corte alejada de su pasado ni  reticente</w:t>
        <w:br/>
        <w:t>frente al progreso. Sería pueril. Reconoce el pasado y construye  sobre  él.</w:t>
        <w:br/>
        <w:t>Y entiende la necesidad del cambio. Lo acepta y lo alienta en toda la  línea</w:t>
        <w:br/>
        <w:t>del horizonte: normas, prácticas y jurisprudencia.  Habrá  que  evitar  --me</w:t>
        <w:br/>
        <w:t>parece-- que el cometido pedagógico de  la  jurisdicción,  que  no  sólo  es</w:t>
        <w:br/>
        <w:t>saludable,  sino  también  indispensable,  pudiera  deslizarse   hacia   una</w:t>
        <w:br/>
        <w:t>“justicia como espectáculo”. El propio juez no es un  actor  en  la  escena,</w:t>
        <w:br/>
        <w:t>sino un factor de la justicia. Su  ejercicio  requiere  ponderación,  rigor,</w:t>
        <w:br/>
        <w:t>austeridad,  desvelo,  humildad  intelectual,  que  son  rasgos  y  virtudes</w:t>
        <w:br/>
        <w:t>judiciales, adversos al  autoritarismo,  la  vanidad,  la  complacencia,  el</w:t>
        <w:br/>
        <w:t>protagonismo, la intolerancia.</w:t>
        <w:br/>
        <w:br/>
        <w:t>79.   El desempeño judicial no se confunde con el ejercicio  académico,  que</w:t>
        <w:br/>
        <w:t>ha hecho y hace  ahora  mismo  excelentes  aportaciones  al  desarrollo  del</w:t>
        <w:br/>
        <w:t>sistema. La tarea jurisdiccional enfrenta problemas reales de gran  magnitud</w:t>
        <w:br/>
        <w:t>que debe resolver con firmeza e inteligencia, mirando en  todo  momento  por</w:t>
        <w:br/>
        <w:t>la protección efectiva del individuo y el progreso auténtico del sistema  de</w:t>
        <w:br/>
        <w:t>protección. El sereno cumplimiento  de  la  encomienda  jurisdiccional,  sin</w:t>
        <w:br/>
        <w:t>alarde ni  estrépito,  contribuye  a  la  procuración  de  los  ideales  que</w:t>
        <w:br/>
        <w:t>justifican  la  existencia   y   conducen   el   quehacer   de   un   órgano</w:t>
        <w:br/>
        <w:t>jurisdiccional.</w:t>
        <w:br/>
        <w:br/>
        <w:t>80.   El tribunal interamericano vigila con rigor el ejercicio de su  propia</w:t>
        <w:br/>
        <w:t>competencia. No se atribuye facultades jurisdiccionales que no le  han  sido</w:t>
        <w:br/>
        <w:t>conferidas --atribución que pondría en crisis la seguridad jurídica y, a  la</w:t>
        <w:br/>
        <w:t>postre, el prestigio y la eficacia misma del sistema-- ni es  foro  para  la</w:t>
        <w:br/>
        <w:t>confrontación política entre las fuerzas que disputan el poder en  un  país,</w:t>
        <w:br/>
        <w:t>que pueden y deben zanjar sus diferencias por la vía democrática interna.</w:t>
        <w:br/>
        <w:br/>
        <w:t>81.   Las sentencias del tribunal no entrañan calificaciones de  la  gestión</w:t>
        <w:br/>
        <w:t>política,  pero  tampoco  se  desentienden  de  los  hechos  violatorios  de</w:t>
        <w:br/>
        <w:t>derechos humanos. No se pronuncian sobre aquélla a través de  proclamaciones</w:t>
        <w:br/>
        <w:t>políticas que no le conciernen, sino sobre éstos  por  medio  de  sentencias</w:t>
        <w:br/>
        <w:t>fundadas en el orden jurídico internacional  del  que  la  Corte  recibe  su</w:t>
        <w:br/>
        <w:t>competencia, un orden que los Estados  hacen  suyo  en  el  momento  en  que</w:t>
        <w:br/>
        <w:t>soberanamente  contraen  los  compromisos   y   aceptan   las   fuentes   de</w:t>
        <w:br/>
        <w:t>responsabilidad --y sus consecuencias jurídicas-- que constan en  el  corpus</w:t>
        <w:br/>
        <w:t>juris interamericano de los derechos humanos.</w:t>
        <w:br/>
        <w:br/>
        <w:t>82.    La  comunidad  interamericana  debe  observar,  con   objetividad   y</w:t>
        <w:br/>
        <w:t>constancia, el desempeño del tribunal.  La  conciencia  crítica,  el  juicio</w:t>
        <w:br/>
        <w:t>informado y ponderado,  el  análisis  lúcido  cumplido  con  buena  fe,  son</w:t>
        <w:br/>
        <w:t>factores  indispensables  para  el  adecuado  desempeño   de   este   órgano</w:t>
        <w:br/>
        <w:t>jurisdiccional, como lo son para el buen ejercicio  de  cualquier  instancia</w:t>
        <w:br/>
        <w:t>judicial doméstica que sirve a los fines de una sociedad democrática.</w:t>
        <w:br/>
        <w:br/>
        <w:t>83.   El tribunal  internacional  --al  igual  que  el  juez  constitucional</w:t>
        <w:br/>
        <w:t>interno-- está llamado a cumplir una función de primer orden en la  sociedad</w:t>
        <w:br/>
        <w:t>emergente y  el  Estado  que  aquélla  genera.  Esta  función,  creciente  y</w:t>
        <w:br/>
        <w:t>compleja, concurre a integrar los nuevos  espacios  para  el  ejercicio  del</w:t>
        <w:br/>
        <w:t>poder en la democracia.</w:t>
        <w:br/>
        <w:br/>
        <w:t>84.   Forjador de una jurisprudencia de valores, el  juez  internacional  de</w:t>
        <w:br/>
        <w:t>derechos humanos debe comprender y apreciar la enorme trascendencia  de  sus</w:t>
        <w:br/>
        <w:t>resoluciones, llamadas a orientar los órdenes jurídicos  internos  a  través</w:t>
        <w:br/>
        <w:t>de  la  creciente  recepción  nacional  del  Derecho  internacional  de  los</w:t>
        <w:br/>
        <w:t>derechos humanos; ejercer la razón  y  evitar  la  “aventura  judicial”  que</w:t>
        <w:br/>
        <w:t>pondría en riesgo la seguridad y la justicia;  advertir  que  la  resolución</w:t>
        <w:br/>
        <w:t>que emite en cada caso contribuye a la fortaleza y dignidad del  sistema  en</w:t>
        <w:br/>
        <w:t>su conjunto, o lo menoscaba si es  desafortunada;  en  suma,  subordinar  su</w:t>
        <w:br/>
        <w:t>actuación al austero cumplimiento de su encomienda.  Todo  ello  permite  al</w:t>
        <w:br/>
        <w:t>juzgador internacional justificar su misión y, por lo tanto,  consolidar  su</w:t>
        <w:br/>
        <w:t>presencia.</w:t>
        <w:br/>
        <w:br/>
        <w:t>85.   Reconozco que este voto con el que  acompaño  la  OC-20/2009  --última</w:t>
        <w:br/>
        <w:t>decisión de la Corte Interamericana a la que agregaré un  sufragio  de  esta</w:t>
        <w:br/>
        <w:t>naturaleza-- se ha extendido en  relación  con  sus  límites  naturales:  de</w:t>
        <w:br/>
        <w:t>forma y de fondo. Sin embargo, como antes  dije  y  ahora  reitero,  pudiera</w:t>
        <w:br/>
        <w:t>obrar en mi beneficio la circunstancia en que lo  emito:  al  cabo  de  doce</w:t>
        <w:br/>
        <w:t>años de actividad jurisdiccional.  Y  sobre  todo  el  hecho  de  que  estas</w:t>
        <w:br/>
        <w:t>reflexiones giran, finalmente, en torno a lo que  hemos  sido  y  somos  mis</w:t>
        <w:br/>
        <w:t>colegas y yo mismo: jueces en un tribunal internacional, y a lo que éste  ha</w:t>
        <w:br/>
        <w:t>sido, es y será como garantía de justicia, en ocasiones  última  y  a  veces</w:t>
        <w:br/>
        <w:t>única,  que  opera  precisamente  en  el  espacio  de   nuestros   intereses</w:t>
        <w:br/>
        <w:t>primordiales: la vigencia efectiva de los derechos humanos.</w:t>
        <w:br/>
        <w:br/>
        <w:t>86.   No olvido la pregunta que hacen  algunos  abogados  litigantes  a  las</w:t>
        <w:br/>
        <w:t>presuntas víctimas que comparecen en la audiencia:  “¿Qué  espera  usted  de</w:t>
        <w:br/>
        <w:t>este tribunal?”. Tampoco olvido la frecuente respuesta.  Y  mucho  menos  lo</w:t>
        <w:br/>
        <w:t>que aquélla y ésta significan para un juez y para el colegio de  magistrados</w:t>
        <w:br/>
        <w:t>que oye y resuelve la vehemente demanda de justicia.</w:t>
        <w:br/>
        <w:br/>
        <w:br/>
        <w:br/>
        <w:br/>
        <w:br/>
        <w:br/>
        <w:br/>
        <w:br/>
        <w:t xml:space="preserve">                            Sergio García Ramírez</w:t>
        <w:br/>
        <w:t xml:space="preserve">                                    Juez</w:t>
        <w:br/>
        <w:br/>
        <w:br/>
        <w:br/>
        <w:br/>
        <w:t>Pablo Saavedra Alessandri</w:t>
        <w:br/>
        <w:t xml:space="preserve">      Secretario</w:t>
        <w:br/>
        <w:br/>
        <w:br/>
        <w:t>-----------------------</w:t>
        <w:br/>
        <w:t>[1]   Conforme a lo dispuesto en el  artículo  72.2  del  Reglamento  de  la</w:t>
        <w:br/>
        <w:t>Corte Interamericana, cuyas últimas reformas entraron en vigor a partir  del</w:t>
        <w:br/>
        <w:t>24 de marzo de  2009,  “[l]os  casos  en  curso  se  continuarán  tramitando</w:t>
        <w:br/>
        <w:t>conforme a este Reglamento, con la excepción de aquellos  casos  en  que  se</w:t>
        <w:br/>
        <w:t>haya convocado a audiencia al momento  de  entrada  en  vigor  del  presente</w:t>
        <w:br/>
        <w:t>Reglamento, los cuales seguirán tramitándose conforme  a  las  disposiciones</w:t>
        <w:br/>
        <w:t>del Reglamento anterior”. De ese modo, el Reglamento de la Corte  mencionado</w:t>
        <w:br/>
        <w:t>en la presente Opinión corresponde al instrumento aprobado por la  Corte  en</w:t>
        <w:br/>
        <w:t>su XLIX Período Ordinario de Sesiones, celebrado del 16 al 25  de  noviembre</w:t>
        <w:br/>
        <w:t>de 2000, y  reformado  parcialmente  por  la  Corte  en  su  LXXXII  Período</w:t>
        <w:br/>
        <w:t>Ordinario de Sesiones, celebrado del 19 al 31 de enero de 2009.</w:t>
        <w:br/>
        <w:br/>
        <w:t>[2]   El 24 de  noviembre  de  2008  el  señor  Gastón  Chillier,  Directivo</w:t>
        <w:br/>
        <w:t>Ejecutivo del Centro de Estudio  Legales  y  Sociales  (CELS),  presentó  un</w:t>
        <w:br/>
        <w:t>escrito mediante el cual informó a la Corte que  la  señora  Andrea  Pochak,</w:t>
        <w:br/>
        <w:t>Agente Alterna designada por Argentina, es  asimismo  directora  adjunta  de</w:t>
        <w:br/>
        <w:t>dicho centro de estudio y que ha sido una  decisión  institucional  de  esta</w:t>
        <w:br/>
        <w:t>organización acompañar con tal persona  la  mencionada  solicitud,  apoyando</w:t>
        <w:br/>
        <w:t>“la presentación  del  Estado,  colaborando  en  su  redacción  y  acordando</w:t>
        <w:br/>
        <w:t>plenamente con sus términos”.</w:t>
        <w:br/>
        <w:br/>
        <w:t>[3]   Comparecieron ante la  Corte.  Por  Argentina:  Silvia  A.  Fernández,</w:t>
        <w:br/>
        <w:t>Agente Titular; Andrea  Pochak,  Agente  Alterna;  Alberto  Javier  Salgado,</w:t>
        <w:br/>
        <w:t>Asesor; Jorge Cardozo, Asesor, y Juan José Arcuri,  Embajador  de  Argentina</w:t>
        <w:br/>
        <w:t>en Costa  Rica.  Por  Barbados:  Charles  Leacock,  Agente  y  Director  del</w:t>
        <w:br/>
        <w:t>Ministerio Público, y David S. Berry, Agente Alterno y Profesor  titular  de</w:t>
        <w:br/>
        <w:t>la Facultad de Derecho de la  Universidad  de  West  Indies.  Por  Colombia:</w:t>
        <w:br/>
        <w:t>Ángela  Margarita  Rey  Anaya,  Directora  de  Derechos  Humanos  y  Derecho</w:t>
        <w:br/>
        <w:t>Internacional Humanitario del  Ministerio  de  Relaciones  Exteriores;  Luis</w:t>
        <w:br/>
        <w:t>Guillermo Fernández Correa, Embajador  de  Colombia  ante  la  República  de</w:t>
        <w:br/>
        <w:t>Costa Rica, y Álvaro Francisco Amaya Villareal, Asesor del  Grupo  Operativo</w:t>
        <w:br/>
        <w:t>Interinstitucional  del  Ministerio  de  Relaciones   Exteriores.   Por   El</w:t>
        <w:br/>
        <w:t>Salvador: Milton José Colindres Uceda, Embajador de  El  Salvador  en  Costa</w:t>
        <w:br/>
        <w:t>Rica. Por los Estados  Unidos  Mexicanos:  María  del  Carmen  Oñate  Muñoz,</w:t>
        <w:br/>
        <w:t>Embajadora de México en la República de Costa  Rica.  Por  Guatemala:  Delia</w:t>
        <w:br/>
        <w:t>Marina Dávila Salazar,  Coordinadora  del  Departamento  de  Seguimiento  de</w:t>
        <w:br/>
        <w:t>Casos  Internacionales  en  Materia  de  Derechos  Humanos  de  la  Comisión</w:t>
        <w:br/>
        <w:t>Presidencial Coordinadora  de  la  Política  del  Ejecutivo  en  Materia  de</w:t>
        <w:br/>
        <w:t>Derechos Humanos (COPREDEH), y Dora Ruth del Valle Cóbar, Presidenta  de  la</w:t>
        <w:br/>
        <w:t>Comisión Presidencial Coordinadora de la Política del Ejecutivo  en  Materia</w:t>
        <w:br/>
        <w:t>de Derechos Humanos (COPREDEH). Por la Comisión Interamericana  de  Derechos</w:t>
        <w:br/>
        <w:t>Humanos: Clare Kamau Roberts, Comisionado;  Lilly  Ching,  Asesora,  y  Juan</w:t>
        <w:br/>
        <w:t>Pablo  Albán,  Asesor.  Por  el  Centro  por  la  Justicia  y   el   Derecho</w:t>
        <w:br/>
        <w:t>Internacional  (CEJIL):  Alejandra  Vicente,  Asesora,  y  Ariela   Peralta,</w:t>
        <w:br/>
        <w:t>Asesora. Por la Comisión Colombiana de  Juristas:  Gustavo  Gallón  Giraldo,</w:t>
        <w:br/>
        <w:t>Director, y  Luz  Marina  Monzón  Cifuentes,  Asesora.  Por  la  Cátedra  de</w:t>
        <w:br/>
        <w:t>Derechos Humanos de la Facultad de Derecho de  la  Universidad  Nacional  de</w:t>
        <w:br/>
        <w:t>Cuyo: Diego Jorge  Lavado,  Profesor  Titular  Efectivo  en  la  Cátedra  de</w:t>
        <w:br/>
        <w:t>Derechos Humanos,  y  María  José  Ubaldini,  Asesora.  Por  la  Clínica  de</w:t>
        <w:br/>
        <w:t>Derechos Humanos de la Escuela de Derecho  de  la  Universidad  de  Seattle:</w:t>
        <w:br/>
        <w:t>Thomas Antkowiak,  Profesor  Asistente;  Garrett  Oppenheim,  estudiante,  y</w:t>
        <w:br/>
        <w:t>Marsha Mavukel, estudiante. En calidad personal: Elisa  de  Anda  Madrazo  y</w:t>
        <w:br/>
        <w:t>Guillermo José García Sánchez, y Luis  Peraza  Parga  y  Miguel  Ángel  Lugo</w:t>
        <w:br/>
        <w:t>Galicia.</w:t>
        <w:br/>
        <w:br/>
        <w:t>[4]   Escrito de observaciones presentado por Barbados el 7  de  agosto  del</w:t>
        <w:br/>
        <w:t>año 2009 en relación con la solicitud de opinión consultiva  presentada  por</w:t>
        <w:br/>
        <w:t>Argentina (traducción de la Secretaría).</w:t>
        <w:br/>
        <w:t>[5]   Escrito de observaciones presentado por  la  República  Federativa  de</w:t>
        <w:br/>
        <w:t>Brasil el 9 de febrero del año 2009 en relación con la solicitud de  opinión</w:t>
        <w:br/>
        <w:t>consultiva  presentada  por  el  Estado  de  Argentina  (traducción  de   la</w:t>
        <w:br/>
        <w:t>Secretaría).</w:t>
        <w:br/>
        <w:t>[6]   Escrito de  observaciones  presentado  por  Justicia  Global  (Justiça</w:t>
        <w:br/>
        <w:t>Global) el 26 de enero del año 2009 en relación con la solicitud de  opinión</w:t>
        <w:br/>
        <w:t>consultiva  presentada  por  el  Estado  de  Argentina  (traducción  de   la</w:t>
        <w:br/>
        <w:t>Secretaría).</w:t>
        <w:br/>
        <w:t>[7]   Escrito de observaciones presentado por Clínica  de  Derechos  Humanos</w:t>
        <w:br/>
        <w:t>Internacionales, Facultad de Derecho, Universidad de Seattle  (International</w:t>
        <w:br/>
        <w:t>Human Rights Clinic, Seattle University School of Law) el  10  de  diciembre</w:t>
        <w:br/>
        <w:t>del año 2008 en relación con la solicitud de opinión  consultiva  presentada</w:t>
        <w:br/>
        <w:t>por Argentina (traducción de la Secretaría).</w:t>
        <w:br/>
        <w:t>[8]   Escrito de observaciones presentado por Centro de Derechos  Humanos  y</w:t>
        <w:br/>
        <w:t>Justicia “Bernard and Audre Rapoport”, Escuela de Derecho de la  Universidad</w:t>
        <w:br/>
        <w:t>de Texas en Austin (The Bernard and Audre Rapoport Center for  Human  Rights</w:t>
        <w:br/>
        <w:t>and Justice, The University of Texas at Austin, School  of  Law)  el  26  de</w:t>
        <w:br/>
        <w:t>enero del año 2009 en  relación  con  la  solicitud  de  opinión  consultiva</w:t>
        <w:br/>
        <w:t>presentada por Argentina (traducción de la Secretaría).</w:t>
        <w:br/>
        <w:t>[9]   Escrito de observaciones  presentado  por  Elisa  de  Anda  Madrazo  y</w:t>
        <w:br/>
        <w:t>Guillermo José García Sánchez el 26 de enero del año 2009  en  relación  con</w:t>
        <w:br/>
        <w:t>la solicitud de opinión consultiva presentada por Argentina  (traducción  de</w:t>
        <w:br/>
        <w:t>la Secretaría).</w:t>
        <w:br/>
        <w:t>[10]  Cfr. "Otros Tratados" Objeto de la  Función  Consultiva  de  la  Corte</w:t>
        <w:br/>
        <w:t>(art. 64 Convención Americana sobre Derechos  Humanos).  Opinión  Consultiva</w:t>
        <w:br/>
        <w:t>OC-1/82 del 24 de septiembre de 1982. Serie A No.  1,  párr.  13;  Condición</w:t>
        <w:br/>
        <w:t>Jurídica y Derechos de los Migrantes Indocumentados. Opinión Consultiva  OC-</w:t>
        <w:br/>
        <w:t>18/03 de 17 de septiembre de 2003. Serie A No. 18, párr. 50,  y  Control  de</w:t>
        <w:br/>
        <w:t>Legalidad en el Ejercicio de las Atribuciones de la Comisión  Interamericana</w:t>
        <w:br/>
        <w:t>de Derechos Humanos (Arts. 41 y 44 a 51 de  la  Convención  Americana  sobre</w:t>
        <w:br/>
        <w:t>Derechos Humanos). Opinión Consultiva OC-19/05 del 28 de noviembre de  2005.</w:t>
        <w:br/>
        <w:t>Serie A No. 19, párr. 17.</w:t>
        <w:br/>
        <w:br/>
        <w:t>[11]  Cfr. Garantías Judiciales en Estados de Emergencia (arts. 27.2,  25  y</w:t>
        <w:br/>
        <w:t>8 Convención Americana sobre Derechos Humanos). Opinión  Consultiva  OC-9/87</w:t>
        <w:br/>
        <w:t>del 6 de octubre de 1987. Serie A No. 9,  párr.  16;  Condición  Jurídica  y</w:t>
        <w:br/>
        <w:t>Derechos Humanos del Niño. Opinión Consultiva OC-17/02 del 28 de  agosto  de</w:t>
        <w:br/>
        <w:t>2002. Serie A No. 17, párr. 35, y  Condición  Jurídica  y  Derechos  de  los</w:t>
        <w:br/>
        <w:t>Migrantes Indocumentados, supra nota 10, párr. 65.</w:t>
        <w:br/>
        <w:br/>
        <w:t>[12]   Cfr.  Asamblea  General  de  la  OEA,  AG/RES.   2500   (XXXIX-O/09),</w:t>
        <w:br/>
        <w:t>Resolución sobre “Observaciones y recomendaciones al  Informe  Anual  de  la</w:t>
        <w:br/>
        <w:t>Corte Interamericana de Derechos Humanos”,  Aprobada  en  la  Cuarta  Sesión</w:t>
        <w:br/>
        <w:t>Plenaria, celebrada el 4 de junio de 2009), punto resolutivo segundo.</w:t>
        <w:br/>
        <w:br/>
        <w:t>[13]   Escrito  de  observaciones  a  la  solicitud  de  opinión  consultiva</w:t>
        <w:br/>
        <w:t>presentado por México el 19 de diciembre de 2008.</w:t>
        <w:br/>
        <w:br/>
        <w:t>[14]  Cfr. “Otros Tratados” Objeto de la  Función  Consultiva  de  la  Corte</w:t>
        <w:br/>
        <w:t>(art. 64 Convención Americana sobre Derechos Humanos), supra nota 10,  párr.</w:t>
        <w:br/>
        <w:t>14; Condición Jurídica y Derechos de  los  Migrantes  Indocumentados,  supra</w:t>
        <w:br/>
        <w:t>nota  10,  párr.  64,  y  Control  de  Legalidad  en  el  Ejercicio  de  las</w:t>
        <w:br/>
        <w:t>Atribuciones de la Comisión Interamericana de Derechos Humanos (Arts.  41  y</w:t>
        <w:br/>
        <w:t>44 a 51 de la Convención Americana sobre Derechos Humanos), supra  nota  10,</w:t>
        <w:br/>
        <w:t>párr. 18.</w:t>
        <w:br/>
        <w:br/>
        <w:t>[15]   Cfr.  Caso  Almonacid  Arellano  y  otros  Vs.   Chile.   Excepciones</w:t>
        <w:br/>
        <w:t>Preliminares, Fondo, Reparaciones y Costas. Sentencia de  26  de  septiembre</w:t>
        <w:br/>
        <w:t>de 2006. Serie C No. 154, párr. 124, y Caso  La  Cantuta  Vs.  Perú.  Fondo,</w:t>
        <w:br/>
        <w:t>Reparaciones y Costas. Sentencia de 29 de noviembre de  2006.  Serie  C  No.</w:t>
        <w:br/>
        <w:t>162, párr. 173.</w:t>
        <w:br/>
        <w:br/>
        <w:t>[16]  Cfr. “Otros Tratados” Objeto de la  Función  Consultiva  de  la  Corte</w:t>
        <w:br/>
        <w:t>(art. 64 Convención Americana sobre Derechos Humanos), supra nota 10,  párr.</w:t>
        <w:br/>
        <w:t>33; Restricciones a la Pena de Muerte (Arts. 4.2 y 4.4 Convención  Americana</w:t>
        <w:br/>
        <w:t>sobre Derechos Humanos). Opinión Consultiva OC-3/83 del 8 de  septiembre  de</w:t>
        <w:br/>
        <w:t>1983. Serie A No. 3, párr. 49, y Exigibilidad del Derecho  de  Rectificación</w:t>
        <w:br/>
        <w:t>o Respuesta (arts.  14.1,  1.1  y  2  Convención  Americana  sobre  Derechos</w:t>
        <w:br/>
        <w:t>Humanos). Opinión Consultiva OC-7/86 del 29 de agosto de 1986. Serie  A  No.</w:t>
        <w:br/>
        <w:t>7, párr. 21.</w:t>
        <w:br/>
        <w:br/>
        <w:t>[17]  Cfr. Propuesta de Modificación a la  Constitución  Política  de  Costa</w:t>
        <w:br/>
        <w:t>Rica Relacionada con la Naturalización. Opinión Consultiva  OC-4/84  del  19</w:t>
        <w:br/>
        <w:t>de enero de 1984. Serie A No. 4, párr. 23, y Compatibilidad de  un  Proyecto</w:t>
        <w:br/>
        <w:t>de ley con el artículo 8.2.h  de  la  Convención  Americana  sobre  Derechos</w:t>
        <w:br/>
        <w:t>Humanos. Opinión Consultiva OC-12/91 del 6 de diciembre  de  1991.  Serie  A</w:t>
        <w:br/>
        <w:t>No. 12, párr. 21.</w:t>
        <w:br/>
        <w:br/>
        <w:t>[18]  Cfr. El Derecho a la Información sobre la Asistencia  Consular  en  el</w:t>
        <w:br/>
        <w:t>Marco de las Garantías del Debido  Proceso  Legal.  Opinión  Consultiva  OC-</w:t>
        <w:br/>
        <w:t>16/99 del 1 de octubre de 1999. Serie A No.  16,  párr.  113;  Caso  de  las</w:t>
        <w:br/>
        <w:t>Masacres de Ituango Vs. Colombia. Excepción Preliminar, Fondo,  Reparaciones</w:t>
        <w:br/>
        <w:t>y Costas. Sentencia de 1 de julio de 2006 Serie C  No.  148,  párr.  156,  y</w:t>
        <w:br/>
        <w:t>Caso Bueno Alves Vs. Argentina. Fondo, Reparaciones y Costas.  Sentencia  de</w:t>
        <w:br/>
        <w:t>11 de mayo de 2007. Serie C No. 164, párr.  78.  En  el  mismo  sentido,  la</w:t>
        <w:br/>
        <w:t>Corte Internacional de Justicia ha señalado que “[n]o puede basarse  en  una</w:t>
        <w:br/>
        <w:t>interpretación puramente gramatical del texto. [El Tribunal]  debe  procurar</w:t>
        <w:br/>
        <w:t>una interpretación que sea armónica con la  forma  natural  y  razonable  de</w:t>
        <w:br/>
        <w:t>leer el texto” (traducción de la Secretaría). Cfr. ICJ,  Caso  Anglo-Iranian</w:t>
        <w:br/>
        <w:t>Oil Company Case (United Kingdom v. Iran), Preliminary  Objection,  Judgment</w:t>
        <w:br/>
        <w:t>of 22 July 1952, I.C.J. Reports 1952, p. 104.</w:t>
        <w:br/>
        <w:br/>
        <w:t>[19]  Estatuto de la Corte Internacional de Justicia, anexo a  la  Carta  de</w:t>
        <w:br/>
        <w:t>la  Organización  de   las   Naciones   Unidas,   (1945),   disponible   en:</w:t>
        <w:br/>
        <w:t>http://www.icj-cij.org/homepage/sp/icjstatute.php</w:t>
        <w:br/>
        <w:br/>
        <w:t>Artículo 31</w:t>
        <w:br/>
        <w:br/>
        <w:t xml:space="preserve">      1. Los magistrados de la misma nacionalidad de cada una de las  partes</w:t>
        <w:br/>
        <w:t xml:space="preserve">      litigantes conservarán su derecho a participar en la vista del negocio</w:t>
        <w:br/>
        <w:t xml:space="preserve">      de que conoce la Corte.</w:t>
        <w:br/>
        <w:t xml:space="preserve">      2. Si la Corte incluyere entre los magistrados del conocimiento uno de</w:t>
        <w:br/>
        <w:t xml:space="preserve">      la nacionalidad de una de  las  partes,  cualquier  otra  parte  podrá</w:t>
        <w:br/>
        <w:t xml:space="preserve">      designar a una persona de su elección para que tome asiento en calidad</w:t>
        <w:br/>
        <w:t xml:space="preserve">      de magistrado. Esa persona deberá escogerse preferiblemente  de  entre</w:t>
        <w:br/>
        <w:t xml:space="preserve">      las que hayan sido propuestas  como  candidatos  de  acuerdo  con  los</w:t>
        <w:br/>
        <w:t xml:space="preserve">      Artículos 4 y 5.</w:t>
        <w:br/>
        <w:t xml:space="preserve">      3. Si la Corte no incluyere entre  los  magistrados  del  conocimiento</w:t>
        <w:br/>
        <w:t xml:space="preserve">      ningún magistrado de la nacionalidad de las partes, cada una de  éstas</w:t>
        <w:br/>
        <w:t xml:space="preserve">      podrá designar uno de acuerdo con el párrafo 2 de este Artículo.</w:t>
        <w:br/>
        <w:t xml:space="preserve">      4. Las disposiciones de este Artículo se aplicarán a los casos de  que</w:t>
        <w:br/>
        <w:t xml:space="preserve">      tratan los Artículos 26 y 29. En tales casos, el Presidente  pedirá  a</w:t>
        <w:br/>
        <w:t xml:space="preserve">      uno de los miembros de la Corte que constituyen la Sala, o  a  dos  de</w:t>
        <w:br/>
        <w:t xml:space="preserve">      ellos, si fuere necesario, que cedan sus puestos a los miembros de  la</w:t>
        <w:br/>
        <w:t xml:space="preserve">      Corte que sean de la nacionalidad de las partes interesadas, y  si  no</w:t>
        <w:br/>
        <w:t xml:space="preserve">      los  hubiere,  o  si   estuvieren   impedidos,   a   los   magistrados</w:t>
        <w:br/>
        <w:t xml:space="preserve">      especialmente designados por las partes.</w:t>
        <w:br/>
        <w:t xml:space="preserve">      5. Si varias partes tuvieren un mismo interés, se  contarán  como  una</w:t>
        <w:br/>
        <w:t xml:space="preserve">      sola parte para los fines de las disposiciones precedentes. En caso de</w:t>
        <w:br/>
        <w:t xml:space="preserve">      duda, la Corte decidirá.</w:t>
        <w:br/>
        <w:t xml:space="preserve">      6. Los magistrados designados según se dispone en los párrafos 2, 3  y</w:t>
        <w:br/>
        <w:t xml:space="preserve">      4 del presente Artículo, deberán tener las condiciones requeridas  por</w:t>
        <w:br/>
        <w:t xml:space="preserve">      los Artículos 2, 17 (párrafo 2), 20 y  24  del  presente  Estatuto,  y</w:t>
        <w:br/>
        <w:t xml:space="preserve">      participarán en las decisiones de la Corte  en  términos  de  absoluta</w:t>
        <w:br/>
        <w:t xml:space="preserve">      igualdad con sus colegas.</w:t>
        <w:br/>
        <w:br/>
        <w:t>[20]  Esta figura fue reconocida inicialmente  en  el  ámbito  de  la  Corte</w:t>
        <w:br/>
        <w:t>Permanente Internacional de Justicia. Cfr.  PCIJ,   Statute  and   Rules  of</w:t>
        <w:br/>
        <w:t>Court, Series D, Acts and  Documents  concerning  the  organization  of  the</w:t>
        <w:br/>
        <w:t>Court,  No.  1,  fourth  edition,  p.  20  (April  1940),   disponible   en:</w:t>
        <w:br/>
        <w:t>http://www.icj-cij.org/pcij/serie_D/D_01_4e_edition.pdf.  Dicha  disposición</w:t>
        <w:br/>
        <w:t>establecía que:</w:t>
        <w:br/>
        <w:br/>
        <w:t>Artículo 31</w:t>
        <w:br/>
        <w:br/>
        <w:t xml:space="preserve">      Los magistrados de la misma nacionalidad de cada  una  de  las  partes</w:t>
        <w:br/>
        <w:t xml:space="preserve">      litigantes conservarán su derecho a participar en la vista del negocio</w:t>
        <w:br/>
        <w:t xml:space="preserve">      de que conoce la Corte.</w:t>
        <w:br/>
        <w:br/>
        <w:br/>
        <w:t xml:space="preserve">      Si la Corte incluyere entre los magistrados del conocimiento uno de la</w:t>
        <w:br/>
        <w:t xml:space="preserve">      nacionalidad de una de las partes, la otra parte podrá designar a  una</w:t>
        <w:br/>
        <w:t xml:space="preserve">      persona de su elección para que tome asiento en calidad de magistrado.</w:t>
        <w:br/>
        <w:t xml:space="preserve">      Esa persona deberá escogerse preferiblemente de entre  las  que  hayan</w:t>
        <w:br/>
        <w:t xml:space="preserve">      sido propuestas como candidatos de acuerdo con los Artículos 4 y 5.</w:t>
        <w:br/>
        <w:br/>
        <w:br/>
        <w:t xml:space="preserve">      Si la Corte no incluyere entre los magistrados del conocimiento ningún</w:t>
        <w:br/>
        <w:t xml:space="preserve">      magistrado de la nacionalidad de las partes litigantes,  cada  una  de</w:t>
        <w:br/>
        <w:t xml:space="preserve">      éstas podrá designar uno de acuerdo con el párrafo anterior.</w:t>
        <w:br/>
        <w:br/>
        <w:br/>
        <w:t xml:space="preserve">      Las presentes disposiciones se aplicarán a los casos de que tratan los</w:t>
        <w:br/>
        <w:t xml:space="preserve">      Artículos 26. 27 y 29. En tales casos, el Presidente pedirá a  uno  de</w:t>
        <w:br/>
        <w:t xml:space="preserve">      los miembros de la Corte que constituyen la Sala, o a dos de ellos, si</w:t>
        <w:br/>
        <w:t xml:space="preserve">      fuere necesario, que cedan sus puestos a los miembros de la Corte  que</w:t>
        <w:br/>
        <w:t xml:space="preserve">      sean de la nacionalidad  de  las  partes  interesadas,  y  si  no  los</w:t>
        <w:br/>
        <w:t xml:space="preserve">      hubiere, o si estuvieren impedidos, a  los  magistrados  especialmente</w:t>
        <w:br/>
        <w:t xml:space="preserve">      designados por las partes.</w:t>
        <w:br/>
        <w:br/>
        <w:br/>
        <w:t xml:space="preserve">      Si varias partes tuvieren un mismo interés, se contarán como una  sola</w:t>
        <w:br/>
        <w:t xml:space="preserve">      parte para los fines de las  disposiciones  precedentes.  En  caso  de</w:t>
        <w:br/>
        <w:t xml:space="preserve">      duda, la Corte decidirá.</w:t>
        <w:br/>
        <w:br/>
        <w:br/>
        <w:t xml:space="preserve">      Los magistrados designados según se dispone en los párrafos 2, 3  y  4</w:t>
        <w:br/>
        <w:t xml:space="preserve">      del presente Artículo, deberán tener las  condiciones  requeridas  por</w:t>
        <w:br/>
        <w:t xml:space="preserve">      los Artículos 2, 17 (párrafo 2), 20 y  24  del  presente  Estatuto,  y</w:t>
        <w:br/>
        <w:t xml:space="preserve">      participarán en las decisiones de la Corte  en  términos  de  absoluta</w:t>
        <w:br/>
        <w:t xml:space="preserve">      igualdad con sus colegas. (traducción de Secretaría)</w:t>
        <w:br/>
        <w:br/>
        <w:t>[21]  Cfr. PCIJ,  Advisory  Committee  of  Jurists,  Procès-Verbaux  of  the</w:t>
        <w:br/>
        <w:t>Proceedings of the Committee: June  16th-July  24th  1920,  p.  538  (1920),</w:t>
        <w:br/>
        <w:t>disponible                        en:                        http://www.icj-</w:t>
        <w:br/>
        <w:t>cij.org/pcij/serie_D/D_proceedings_of_committee_annexes_16june_24july_1920.p</w:t>
        <w:br/>
        <w:t>df.  (Traducción  de  Secretaría)  También  en  Adam  M.  Smith,   “Judicial</w:t>
        <w:br/>
        <w:t>Nationalism in International Law: National Identity  and  Judicial  Autonomy</w:t>
        <w:br/>
        <w:t>at the ICJ”. Texas International Law Journal vol. 40, University  of  Texas,</w:t>
        <w:br/>
        <w:t>2005, pág. 206.</w:t>
        <w:br/>
        <w:br/>
        <w:t>[22]  Sobre este punto, el Tribunal ha afirmado el carácter especial de  los</w:t>
        <w:br/>
        <w:t>tratados modernos sobre derechos humanos, en general, y, en  particular,  la</w:t>
        <w:br/>
        <w:t>Convención Americana, enfatizando la manera en que  aquellos  se  distinguen</w:t>
        <w:br/>
        <w:t>de los tratados multilaterales de otras materias concluidos  en  función  de</w:t>
        <w:br/>
        <w:t>un intercambio recíproco de derechos para el beneficio mutuo de los  Estados</w:t>
        <w:br/>
        <w:t>contratantes. Cfr. El Efecto de las Reservas sobre la  Entrada  en  Vigencia</w:t>
        <w:br/>
        <w:t>de la Convención Americana sobre Derechos Humanos.  Opinión  Consultiva  OC-</w:t>
        <w:br/>
        <w:t>2/82 del  24  de  septiembre  de  1982.  Serie  A  No.  2,  párr.  29;  Caso</w:t>
        <w:br/>
        <w:t>Constantine  y  otros  Vs.  Trinidad  y  Tobago.  Excepciones  Preliminares.</w:t>
        <w:br/>
        <w:t>Sentencia de 1 de septiembre de 2001. Serie C  No.  82,  párr.  86,  y  Caso</w:t>
        <w:br/>
        <w:t>Baena Ricardo y otros Vs. Panamá. Competencia. Sentencia de 28 de  noviembre</w:t>
        <w:br/>
        <w:t>de 2003. Serie C No. 104. En tal sentido, esta Corte ha señalado que:</w:t>
        <w:br/>
        <w:br/>
        <w:t>La Convención Americana, así como los demás tratados  de  derechos  humanos,</w:t>
        <w:br/>
        <w:t>se inspiran en valores comunes superiores (centrados en  la  protección  del</w:t>
        <w:br/>
        <w:t>ser humano), están dotados de  mecanismos  específicos  de  supervisión,  se</w:t>
        <w:br/>
        <w:t>aplican de conformidad  con  la  noción  de  garantía  colectiva,  consagran</w:t>
        <w:br/>
        <w:t>obligaciones de carácter esencialmente objetivo,  y  tienen  una  naturaleza</w:t>
        <w:br/>
        <w:t>especial, que los diferencian  de  los  demás  tratados.  Cfr.  Caso  Ivcher</w:t>
        <w:br/>
        <w:t>Bronstein Vs. Perú. Competencia. Sentencia de  24  de  septiembre  de  1999.</w:t>
        <w:br/>
        <w:t>Serie C No. 54, párr. 42; Caso Baena Ricardo y otros Vs. Panamá, supra  nota</w:t>
        <w:br/>
        <w:t>22, párr. 96, y Caso  de  la  Masacre  de  Mapiripán  Vs.  Colombia.  Fondo,</w:t>
        <w:br/>
        <w:t>Reparaciones y Costas. Sentencia de 15 de septiembre de 2005.  Serie  C  No.</w:t>
        <w:br/>
        <w:t>134, párr. 104.</w:t>
        <w:br/>
        <w:br/>
        <w:t>[23]  El artículo 52.1 de la Convención Americana dispone:</w:t>
        <w:br/>
        <w:br/>
        <w:t xml:space="preserve">      La Corte se compondrá de  siete  jueces,  nacionales  de  los  Estados</w:t>
        <w:br/>
        <w:t xml:space="preserve">      miembros de la Organización, elegidos a título personal entre juristas</w:t>
        <w:br/>
        <w:t xml:space="preserve">      de la más alta autoridad moral, de reconocida competencia  en  materia</w:t>
        <w:br/>
        <w:t xml:space="preserve">      de derechos humanos, que reúnan las  condiciones  requeridas  para  el</w:t>
        <w:br/>
        <w:t xml:space="preserve">      ejercicio de las más elevadas funciones judiciales conforme a  la  ley</w:t>
        <w:br/>
        <w:t xml:space="preserve">      del país del cual sean nacionales o del Estado que los  proponga  como</w:t>
        <w:br/>
        <w:t xml:space="preserve">      candidatos.</w:t>
        <w:br/>
        <w:br/>
        <w:t>[24]  El artículo 53.1 de la Convención Americana establece:</w:t>
        <w:br/>
        <w:br/>
        <w:t xml:space="preserve">      Los jueces de la Corte serán  elegidos,  en  votación  secreta  y  por</w:t>
        <w:br/>
        <w:t xml:space="preserve">      mayoría absoluta de votos de los Estados Partes en la  Convención,  en</w:t>
        <w:br/>
        <w:t xml:space="preserve">      la Asamblea General de la Organización, de  una  lista  de  candidatos</w:t>
        <w:br/>
        <w:t xml:space="preserve">      propuestos por esos mismos Estados.</w:t>
        <w:br/>
        <w:br/>
        <w:t>[25]  Cfr. ICJ, Legal Consequences for States of the Continued  Presence  of</w:t>
        <w:br/>
        <w:t>South  Africa  in  Namibia  (South  West  Africa)  notwithstanding  Security</w:t>
        <w:br/>
        <w:t>Council Resolution  276  (1970),  I.C.J.,  Advisory  Opinion,  Order  of  29</w:t>
        <w:br/>
        <w:t>January 1971, p. 13. En el  mismo  sentido,  PCIJ,  Consistency  of  Certain</w:t>
        <w:br/>
        <w:t>Danzig Legislative Decrees with the Constitution of the Free City, Order  of</w:t>
        <w:br/>
        <w:t>31 October 1935, Series A/B, No. 65, p. 70.</w:t>
        <w:br/>
        <w:br/>
        <w:t>[26]  Cfr. Caso Ivcher Bronstein Vs. Perú, supra nota 22, párr. 35; Caso  de</w:t>
        <w:br/>
        <w:t>las Niñas Yean y Bosico. Sentencia de 8 de septiembre de 2005. Serie  C  No.</w:t>
        <w:br/>
        <w:t>130, párr. 107, y Caso Nogueira de Carvalho y otro Vs.  Brasil.  Excepciones</w:t>
        <w:br/>
        <w:t>Preliminares y Fondo. Sentencia de 28 de Noviembre  de  2006.  Serie  C  No.</w:t>
        <w:br/>
        <w:t>161, párr. 41.</w:t>
        <w:br/>
        <w:br/>
        <w:t>[27]  Cfr. Conferencia Especializada Interamericana sobre Derechos  Humanos,</w:t>
        <w:br/>
        <w:t>San José, Costa Rica, celebrada del 7 al 22 de noviembre de  1969,  Actas  y</w:t>
        <w:br/>
        <w:t>Documentos,  OEA/Ser.K/XVI/1.2,  Washington,  D.C.,  1978,  disponible   en:</w:t>
        <w:br/>
        <w:t>http://www.corteidh.or.cr/tablas/15388.pdf.</w:t>
        <w:br/>
        <w:br/>
        <w:t>[28]  Por el contrario, durante los trabajos  preparatorios  se  presentaron</w:t>
        <w:br/>
        <w:t>otros Proyectos de Convención Americana que no contenían  norma  relativa  a</w:t>
        <w:br/>
        <w:t>la figura del juez ad hoc.  Entre  ellos,  el  proyecto  presentado  por  el</w:t>
        <w:br/>
        <w:t>Consejo Interamericano de Jurisconsultos, acta  final,  Santiago  de  Chile,</w:t>
        <w:br/>
        <w:t>septiembre de 1959, artículo 65; el proyecto presentado por la República  de</w:t>
        <w:br/>
        <w:t>Uruguay, Segunda Conferencia Interamericana Extraordinaria, Río de  Janeiro,</w:t>
        <w:br/>
        <w:t>1965, artículo 70; así como, el proyecto presentado por el Estado de  Chile,</w:t>
        <w:br/>
        <w:t>Segunda Conferencia Interamericana Extraordinaria,  Río  de  Janeiro,  1965,</w:t>
        <w:br/>
        <w:t>artículo 46(65). Cfr.  Anuario  Interamericano  de  Derechos  Humanos  1968,</w:t>
        <w:br/>
        <w:t>Secretaría  General  de  la  Organización   de   los   Estados   Americanos,</w:t>
        <w:br/>
        <w:t>Washington, D.C., 1973, p. 264, 291 y 313.</w:t>
        <w:br/>
        <w:br/>
        <w:t>[29]   Cfr.  PROYECTO  DE  CONVENCIÓN  INTERAMERICANA  SOBRE  PROTECCIÓN  DE</w:t>
        <w:br/>
        <w:t>DERECHOS HUMANOS  preparado  por  la  Comisión  Interamericana  de  Derechos</w:t>
        <w:br/>
        <w:t>Humanos  y  aprobado  con  carácter  de  “documento  de  trabajo”   mediante</w:t>
        <w:br/>
        <w:t>Resolución del Consejo de la Organización de los Estados  Americanos  en  la</w:t>
        <w:br/>
        <w:t>sesión celebrada el 2 de octubre  de  1968.  OEA/Ser.  K/XVI/1.2.  Texto  en</w:t>
        <w:br/>
        <w:t>español,  reproducido  en  Conferencia  Especializada  Interamericana  sobre</w:t>
        <w:br/>
        <w:t>Derechos Humanos, supra nota 27, págs. 12-35. En igual  sentido,  ver  TEXTO</w:t>
        <w:br/>
        <w:t>DE LAS ENMIENDAS  SUGERIDAS  POR  LA  COMISION  INTERAMERICANA  DE  DERECHOS</w:t>
        <w:br/>
        <w:t>HUMANOS  AL  PROYECTO  ELABORADO  DE  CONVENCION  SOBRE   DERECHOS   HUMANOS</w:t>
        <w:br/>
        <w:t>ELABORADO    POR    EL    CONSEJO    INTERAMERICANO    DE    JURISCONSULTOS,</w:t>
        <w:br/>
        <w:t>OEA/Ser.L/V/II.16, doc.8, reproducido en Anuario Interamericano de  Derechos</w:t>
        <w:br/>
        <w:t>Humanos 1968, supra nota 28, p. 374.</w:t>
        <w:br/>
        <w:br/>
        <w:t>[30]   Cfr.  INFORME  DE  LA  COMISION  II.  "ÓRGANOS  DE  LA  PROTECCIÓN  Y</w:t>
        <w:br/>
        <w:t>DISPOSICIONES  GENERALES".  Relator:  Señor  Robert  J.  Redington  (Estados</w:t>
        <w:br/>
        <w:t>Unidos de América), reproducido en Conferencia Especializada  Interamericana</w:t>
        <w:br/>
        <w:t>sobre Derechos Humanos, supra nota 27, pág. 375.</w:t>
        <w:br/>
        <w:br/>
        <w:t>[31]  Cfr. SESIONES PLENARIAS, ACTA FINAL Y TEXTO DE CONVENCIÓN, acta de  la</w:t>
        <w:br/>
        <w:t>tercera sesión  plenaria  del  21  de  noviembre  de  1969,  reproducido  en</w:t>
        <w:br/>
        <w:t>Conferencia Especializada Interamericana sobre Derechos Humanos, supra  nota</w:t>
        <w:br/>
        <w:t>27, pág. 456.</w:t>
        <w:br/>
        <w:br/>
        <w:t>[32]  Cfr. ICJ, Asylum Case (Colombia/Peru), I.C.J. Reports  1950,  Judgment</w:t>
        <w:br/>
        <w:t>of 20 November 1950, pp. 276 and 277; ICJ, North Sea Continental Shelf  Case</w:t>
        <w:br/>
        <w:t>(Federal Republic of Germany/Denmark), I.C.J. Reports  (1969),  Judgment  of</w:t>
        <w:br/>
        <w:t>20 February 1969, para. 77, y ICJ, Military and Paramilitary  Activities  in</w:t>
        <w:br/>
        <w:t>and against Nicaragua Case (Nicaragua v. United States of  America),  I.C.J.</w:t>
        <w:br/>
        <w:t>Reports (1986), Judgment of 27 June 1986, para. 207. En  el  mismo  sentido,</w:t>
        <w:br/>
        <w:t>Sorensen, Max, edit., Manual de Derecho Internacional  Público,  8ª  reimp.,</w:t>
        <w:br/>
        <w:t>México, Fondo de Cultura Económica, 2002, pp.  160  a  169;  Brownlie,  Ian,</w:t>
        <w:br/>
        <w:t>Principles of Public International  Law,  6ª  ed.,  EUA,  Oxford  University</w:t>
        <w:br/>
        <w:t>Press, 2003, pp. 6 a 10; Cassese, Antonio, International Law, 2ª  ed.,  EUA,</w:t>
        <w:br/>
        <w:t>Oxford University Press, 2005, pp. 156 a 160; Jiménez de Aréchaga,  Eduardo,</w:t>
        <w:br/>
        <w:t>“La costumbre  como  fuente  del  derecho  internacional”,  en  Estudios  de</w:t>
        <w:br/>
        <w:t>Derecho Internacional. Homenaje al Profesor  Miaja  de  la  Muela,  tomo  I,</w:t>
        <w:br/>
        <w:t>Madrid,  Tecnos,  1979,  p.  391;   Gutiérrez   Espada,   Cesáreo,   Derecho</w:t>
        <w:br/>
        <w:t>Internacional  Público.  Introducción  y   fuentes,   4ª   ed.,   Barcelona,</w:t>
        <w:br/>
        <w:t>Promociones y Publicaciones Universitarias-DM, 1993,  pp.  86  y  87;  Shaw,</w:t>
        <w:br/>
        <w:t>Malcolm N., International  Law,  5ª  ed.,  Cambridge,  Cambridge  University</w:t>
        <w:br/>
        <w:t>Press, 2003, pp. 72 a 84.</w:t>
        <w:br/>
        <w:br/>
        <w:t>[33]   Cfr,  inter  alia,  Caso  Aloeboetoe  y  otros  Vs.  Surinam.  Fondo.</w:t>
        <w:br/>
        <w:t>Sentencia de 4 de diciembre de 1991. Serie C No. 11, párr. 6; Caso  Gangaram</w:t>
        <w:br/>
        <w:t>Panday Vs. Surinam. Excepciones Preliminares. Sentencia de  4  de  diciembre</w:t>
        <w:br/>
        <w:t>de 1991. Serie C No. 12, párr. 6, y Caso Neira Alegría  y  otros  Vs.  Perú.</w:t>
        <w:br/>
        <w:t>Excepciones Preliminares. Sentencia de 11 de diciembre de 1991. Serie C  No.</w:t>
        <w:br/>
        <w:t>13, párr. 6.</w:t>
        <w:br/>
        <w:br/>
        <w:t>[34]  Cfr, inter alia, Caso Velásquez Rodríguez  Vs.  Honduras.  Excepciones</w:t>
        <w:br/>
        <w:t>Preliminares. Sentencia de 26 de junio de 1987. Serie  C  No.  1,  párr.  4;</w:t>
        <w:br/>
        <w:t>Caso Fairén Garbi y Solís Corrales Vs. Honduras.  Excepciones  Preliminares.</w:t>
        <w:br/>
        <w:t>Sentencia de 26 de junio de 1987. Serie C No. 2, párr.  4,  y  Caso  Godínez</w:t>
        <w:br/>
        <w:t>Cruz Vs. Honduras. Excepciones Preliminares. Sentencia de  26  de  junio  de</w:t>
        <w:br/>
        <w:t>1987. Serie C No. 3, párr. 4.</w:t>
        <w:br/>
        <w:br/>
        <w:t>[35]  Los 38 jueces ad hoc que participaron en las sentencias adoptadas  por</w:t>
        <w:br/>
        <w:t>este Tribunal son:  Alejandro  Montiel  Argüello,  Juez  ad  hoc;  Alejandro</w:t>
        <w:br/>
        <w:t>Sánchez Garrido, Juez ad hoc; Alfonso Novales Aguirre, Juez ad  hoc;  Álvaro</w:t>
        <w:br/>
        <w:t>Castellanos Howell, Juez ad hoc; Antônio A. Cançado Trindade, Juez  ad  hoc;</w:t>
        <w:br/>
        <w:t>Arturo Alfredo Herrador Sandoval, Juez ad hoc; Arturo Martínez Gálvez,  Juez</w:t>
        <w:br/>
        <w:t>ad hoc; Charles N. Brower, Juez ad hoc; Claus Werner von  Wobeser  Hoepfner,</w:t>
        <w:br/>
        <w:t>Juez ad hoc; Diego Eduardo  López  Medina,  Juez  ad  hoc;  Diego  Rodríguez</w:t>
        <w:br/>
        <w:t>Pinzón, Juez ad hoc; Edgar Enrique Larraondo Salguero, Juez ad  hoc;  Emilio</w:t>
        <w:br/>
        <w:t>Camacho Paredes, Juez ad hoc; Ernesto Rey  Cantor,  Juez  ad  hoc;  Fernando</w:t>
        <w:br/>
        <w:t>Vidal Ramírez,  Juez  ad  hoc;  Einer  Elías  Biel  Morales,  Juez  ad  hoc;</w:t>
        <w:br/>
        <w:t>Francisco José Eguiguren Praeli, Juez ad hoc; Gustavo Zafra Roldán, Juez  ad</w:t>
        <w:br/>
        <w:t>hoc; Hernán Salgado Pesantes, Juez ad  hoc;  Javier  de  Belaunde  López  de</w:t>
        <w:br/>
        <w:t>Romaña, Juez  ad  hoc;  Jorge  E.  Orihuela  Iberico,  Juez  ad  hoc;  Jorge</w:t>
        <w:br/>
        <w:t>Santistevan de Noriega, Juez ad hoc; Julio A. Barberis, Juez  ad  hoc;  Juan</w:t>
        <w:br/>
        <w:t>Carlos Esguerra Portocarrero, Juez ad hoc; Juan Federico D.  Monroy  Gálvez,</w:t>
        <w:br/>
        <w:t>Juez ad hoc; Leo Valladares Lanza, Juez ad hoc; Manuel  Aguirre  Roca,  Juez</w:t>
        <w:br/>
        <w:t>ad hoc; Marco Antonio Mata Coto, Juez ad hoc; Oscar Luján Fappiano, Juez  ad</w:t>
        <w:br/>
        <w:t>hoc; Pier Paolo Pasceri Scaramuzza, Juez ad hoc; Rafael  Nieto  Navia,  Juez</w:t>
        <w:br/>
        <w:t>ad hoc; Ramón Fogel Pedroso, Juez ad hoc; Ricardo Gil Lavedra, Juez ad  hoc;</w:t>
        <w:br/>
        <w:t>Rigoberto Espinal Irías, Juez ad hoc; Roberto de Figueiredo Caldas, Juez  ad</w:t>
        <w:br/>
        <w:t>hoc; Víctor Manuel Núñez Rodríguez, Juez ad hoc; Víctor Oscar Shiyín  García</w:t>
        <w:br/>
        <w:t>Toma, Juez ad hoc, y John A. Connell, Juez ad hoc.</w:t>
        <w:br/>
        <w:br/>
        <w:t>Asimismo, se designaron un total de  10  jueces  ad  hoc  que  por  diversas</w:t>
        <w:br/>
        <w:t>causas no concluyeron las actividades propias del cargo, que  a  saber  son:</w:t>
        <w:br/>
        <w:t>Alwin Rene Baarh; César Rodrigo Landa Arroyo; David  Pezúa  Vivanco;  Freddy</w:t>
        <w:br/>
        <w:t>Kruisland; Jaime Enrique Granados Peña; Juan  Antonio  Tejada  Espino;  Juan</w:t>
        <w:br/>
        <w:t>Vicente Ardilla Peñuela; Rhadys Abreu de Polanco;  Ramón  Fogel  Pedroso,  y</w:t>
        <w:br/>
        <w:t>Rolando Adolfo Reyna Rodríguez.</w:t>
        <w:br/>
        <w:br/>
        <w:t>En la actualidad ejercen funciones jueces ad hoc designados por los  Estados</w:t>
        <w:br/>
        <w:t>Partes  demandados  para  integrar  a  la  Corte  en  controversias  que  se</w:t>
        <w:br/>
        <w:t>encuentran en trámite.</w:t>
        <w:br/>
        <w:br/>
        <w:t>[36]  En la última década del funcionamiento  de  los  órganos  del  sistema</w:t>
        <w:br/>
        <w:t>interamericano de protección de derechos  humanos  se  han  llevado  a  cabo</w:t>
        <w:br/>
        <w:t>importantes reformas encaminadas  al  reconocimiento  del  locus  standi  in</w:t>
        <w:br/>
        <w:t>judicio de las presuntas víctimas ante  la  Corte  Interamericana.  En  gran</w:t>
        <w:br/>
        <w:t>medida, estos cambios son  resultado  de  la  experiencia  del  Tribunal  al</w:t>
        <w:br/>
        <w:t>ejercer sus funciones,  pero  también  responden  a  recomendaciones  de  la</w:t>
        <w:br/>
        <w:t>propia Asamblea General de la OEA. En este sentido, dicho  órgano  recomendó</w:t>
        <w:br/>
        <w:t>al Tribunal  considerar  la  posibilidad  de  “[p]ermitir  la  participación</w:t>
        <w:br/>
        <w:t>directa de la víctima, en calidad de parte, en los  procedimientos  seguidos</w:t>
        <w:br/>
        <w:t>[…] teniendo en  cuenta  la  necesidad  tanto  de  preservar  el  equilibrio</w:t>
        <w:br/>
        <w:t>procesal,  como  de  redefinir  el  papel  de  la   [Comisión]   en   dichos</w:t>
        <w:br/>
        <w:t>procedimientos (locus standi)”. Cfr. Asamblea General  de  la  OEA,  AG/RES.</w:t>
        <w:br/>
        <w:t>1701  (XXX-O/00),  Resolución  sobre  “Evaluación  del  Funcionamiento   del</w:t>
        <w:br/>
        <w:t>Sistema Interamericano de Protección y Promoción  de  los  Derechos  Humanos</w:t>
        <w:br/>
        <w:t>para su Perfeccionamiento y Fortalecimiento”, Aprobada en la Primera  Sesión</w:t>
        <w:br/>
        <w:t>Plenaria, celebrada el 5 de junio de 2000, punto  resolutivo  siete  literal</w:t>
        <w:br/>
        <w:t>a).</w:t>
        <w:br/>
        <w:br/>
        <w:t>En esa dirección se dirigieron las  modificaciones  Reglamentarias  del  año</w:t>
        <w:br/>
        <w:t>2000 mediante  las  cuales,  se  permitió  a  las  presuntas  víctimas,  sus</w:t>
        <w:br/>
        <w:t>familiares o sus representantes  presentar  sus  solicitudes,  argumentos  y</w:t>
        <w:br/>
        <w:t>pruebas en forma autónoma después de admitida la demanda y se  garantizó  su</w:t>
        <w:br/>
        <w:t>participación  en  el  procedimiento  oral.  Cfr.  Reglamento  de  la  Corte</w:t>
        <w:br/>
        <w:t>Interamericana de Derechos Humanos, aprobado en su  XLIX  Período  Ordinario</w:t>
        <w:br/>
        <w:t>de Sesiones, celebrado del 16 al 25 de noviembre de 2000, artículos  2.23  y</w:t>
        <w:br/>
        <w:t>23.1.</w:t>
        <w:br/>
        <w:br/>
        <w:t>En esta misma línea, la reforma del año  2003  al  Reglamento  del  Tribunal</w:t>
        <w:br/>
        <w:t>reafirmó la función de la Comisión como “garante del  interés  público  bajo</w:t>
        <w:br/>
        <w:t>la Convención Americana” a la vez que se reconoció plenamente  la  capacidad</w:t>
        <w:br/>
        <w:t>procesal de las presuntas víctimas y sus representantes  ante  el  Tribunal.</w:t>
        <w:br/>
        <w:t>Cfr. Reglamento de la Corte Interamericana de  Derechos  Humanos,  reformado</w:t>
        <w:br/>
        <w:t>parcialmente en su LXI período ordinario de sesiones, celebrado  del  20  de</w:t>
        <w:br/>
        <w:t>noviembre al 4 de diciembre de 2003, artículo 33.3. Esta última  disposición</w:t>
        <w:br/>
        <w:t>no ha sido modificada y corresponde al artículo 34.3 del Reglamento  vigente</w:t>
        <w:br/>
        <w:t>del Tribunal.  Cfr.  Reglamento  de  la  Corte  Interamericana  de  Derechos</w:t>
        <w:br/>
        <w:t>Humanos, reformado parcialmente en su LXXXII período ordinario de  Sesiones,</w:t>
        <w:br/>
        <w:t>celebrado del 19 al 31 de enero de 2009.</w:t>
        <w:br/>
        <w:br/>
        <w:t>[37]   Cfr.  Caso  de  los  Hermanos  Gómez  Paquiyauri  Vs.  Perú.   Fondo,</w:t>
        <w:br/>
        <w:t>Reparaciones y Costas. Sentencia de 8 de julio de 2004.  Serie  C  No.  110,</w:t>
        <w:br/>
        <w:t>párr. 22; Caso Apitz Barbera y  otros  (“Corte  Primera  de  lo  Contencioso</w:t>
        <w:br/>
        <w:t>Administrativo”) Vs. Venezuela. Excepción Preliminar, Fondo, Reparaciones  y</w:t>
        <w:br/>
        <w:t>Costas. Sentencia de 5 de agosto de 2008. Serie C No. 182, nota  al  pie  3;</w:t>
        <w:br/>
        <w:t>Caso  Castañeda  Gutman  Vs.  México.   Excepciones   Preliminares,   Fondo,</w:t>
        <w:br/>
        <w:t>Reparaciones y Costas. Sentencia de 6 de agosto de 2008. Serie  C  No.  184,</w:t>
        <w:br/>
        <w:t>nota al pie 2; Caso Tristán Donoso Vs. Panamá. Excepción Preliminar,  Fondo,</w:t>
        <w:br/>
        <w:t>Reparaciones y Costas. Sentencia de 27 de enero de 2009  Serie  C  No.  193,</w:t>
        <w:br/>
        <w:t>nota 1, y Caso González Banda y otras (“Campo  Algodonero”),  Resolución  de</w:t>
        <w:br/>
        <w:t>la Corte Interamericana de Derechos Humanos de 30 de octubre de 2008,  Visto</w:t>
        <w:br/>
        <w:t>décimo y Considerando cuarto.</w:t>
        <w:br/>
        <w:br/>
        <w:t>[38]  Cfr. Caso de los Hermanos Gómez Paquiyauri Vs. Perú. Resolución de  la</w:t>
        <w:br/>
        <w:t>Corte Interamericana de  Derechos  Humanos  de  18  de  noviembre  de  2002,</w:t>
        <w:br/>
        <w:t>Considerando sexto.</w:t>
        <w:br/>
        <w:br/>
        <w:t>[39]  Al respecto, la Corte ha dicho en su jurisprudencia constante  que  al</w:t>
        <w:br/>
        <w:t>dar interpretación a un tratado no sólo se toman en cuenta  los  acuerdos  e</w:t>
        <w:br/>
        <w:t>instrumentos formalmente relacionados con éste (inciso segundo del  artículo</w:t>
        <w:br/>
        <w:t>31 de la Convención de Viena), sino también el sistema dentro  del  cual  se</w:t>
        <w:br/>
        <w:t>inscribe  (inciso  tercero  del  artículo  31).   Esta   orientación   tiene</w:t>
        <w:br/>
        <w:t>particular  importancia  para  el  Derecho  Internacional  de  los  Derechos</w:t>
        <w:br/>
        <w:t>Humanos,  que  ha  avanzado  sustancialmente  mediante   la   interpretación</w:t>
        <w:br/>
        <w:t>evolutiva  de  los  instrumentos  internacionales  de  protección.  Ello  es</w:t>
        <w:br/>
        <w:t>consecuente con las reglas generales de  interpretación  consagradas  en  el</w:t>
        <w:br/>
        <w:t>artículo 29 de la Convención Americana. Cfr. El  Derecho  a  la  Información</w:t>
        <w:br/>
        <w:t>sobre la Asistencia Consular  en  el  Marco  de  las  Garantías  del  Debido</w:t>
        <w:br/>
        <w:t>Proceso Legal, supra nota 18, párrs. 113 y 114; Caso de  los  “Niños  de  la</w:t>
        <w:br/>
        <w:t>Calle” (Villagrán Morales y otros) Vs. Guatemala. Fondo. Sentencia de 19  de</w:t>
        <w:br/>
        <w:t>noviembre de 1999. Serie C No. 63, párrs. 192 y 193; Caso  de  la  Comunidad</w:t>
        <w:br/>
        <w:t>Mayagna (Sumo) Awas Tingni Vs.  Nicaragua.  Fondo,  Reparaciones  y  Costas.</w:t>
        <w:br/>
        <w:t>Sentencia de 31 de agosto de 2001. Serie C No. 79, párrs. 146  a  148;  Caso</w:t>
        <w:br/>
        <w:t>Juan Humberto Sánchez  Vs.  Honduras.  Interpretación  de  la  Sentencia  de</w:t>
        <w:br/>
        <w:t>Excepción Preliminar, Fondo y Reparaciones. Sentencia de 26 de noviembre  de</w:t>
        <w:br/>
        <w:t>2003. Serie C No. 102, párr. 56; Caso de los Hermanos Gómez  Paquiyauri  Vs.</w:t>
        <w:br/>
        <w:t>Perú, supra nota 36, párrs. 164 y 165; Caso Tibi  Vs.  Ecuador.  Excepciones</w:t>
        <w:br/>
        <w:t>Preliminares, Fondo, Reparaciones y Costas. Sentencia de 7 de septiembre  de</w:t>
        <w:br/>
        <w:t>2004. Serie C No. 114, párr. 144; Caso de las Hermanas Serrano Cruz  Vs.  El</w:t>
        <w:br/>
        <w:t>Salvador. Excepciones Preliminares. Sentencia de 23 de  noviembre  de  2004.</w:t>
        <w:br/>
        <w:t>Serie C No. 118, párr. 119; Caso Comunidad Indígena Yakye Axa Vs.  Paraguay.</w:t>
        <w:br/>
        <w:t>Fondo Reparaciones y Costas. Sentencia 17 de junio  de  2005.  Serie  C  No.</w:t>
        <w:br/>
        <w:t>125, párrs. 125 y 126; Caso de la Masacre de Mapiripán Vs.  Colombia,  supra</w:t>
        <w:br/>
        <w:t>nota 22, párr. 106; Caso de las Masacres  de  Ituango  Vs.  Colombia,  supra</w:t>
        <w:br/>
        <w:t>nota 18, párrs. 155 y 156; Caso Bueno Alves Vs. Argentina,  supra  nota  18,</w:t>
        <w:br/>
        <w:t>párr. 78, y Caso Apitz Barbera y otros (“Corte  Primera  de  lo  Contencioso</w:t>
        <w:br/>
        <w:t>Administrativo”) Vs. Venezuela, supra nota 37, párr. 218.</w:t>
        <w:br/>
        <w:br/>
        <w:t>[40]  En efecto, en sus primeros casos contenciosos la Corte se  abstuvo  de</w:t>
        <w:br/>
        <w:t>pronunciarse sobre los gastos y costas  efectuados  por  las  víctimas,  sus</w:t>
        <w:br/>
        <w:t>familiares o sus representantes para acceder al  sistema  interamericano  de</w:t>
        <w:br/>
        <w:t>protección de los  derechos  humanos.  Cfr.  Caso  Velásquez  Rodríguez  Vs.</w:t>
        <w:br/>
        <w:t>Honduras; Caso Godínez Cruz Vs. Honduras, y  Caso  Aloeboetoe  y  otros  Vs.</w:t>
        <w:br/>
        <w:t>Surinam. Posteriormente, el Tribual consideró que las costas constituyen  un</w:t>
        <w:br/>
        <w:t>asunto por considerar dentro del concepto de reparación al  que  se  refiere</w:t>
        <w:br/>
        <w:t>el  artículo  63.1  de  la  Convención   Americana,   puesto   que   derivan</w:t>
        <w:br/>
        <w:t>naturalmente de la actividad desplegada para acceder a la  justicia  que  la</w:t>
        <w:br/>
        <w:t>Convención  provee,  la  cual  implica  o  puede  implicar   erogaciones   y</w:t>
        <w:br/>
        <w:t>compromisos de carácter económico que deben ser compensados cuando se  dicta</w:t>
        <w:br/>
        <w:t>sentencia  condenatoria.  Cfr.  Caso  Garrido  y  Baigorria  Vs.  Argentina.</w:t>
        <w:br/>
        <w:t>Reparaciones y Costas. Sentencia de 27 de agosto de 1998. Serie  C  No.  39,</w:t>
        <w:br/>
        <w:t>párrs. 79 a 81; Caso Anzualdo Castro Vs. Perú. Excepción Preliminar,  Fondo,</w:t>
        <w:br/>
        <w:t>Reparaciones y Costas. Sentencia de 22 de Septiembre de 2009.  Serie  C  No.</w:t>
        <w:br/>
        <w:t>202,  párr.  223;  y  Caso  Dacosta  Cadogan   Vs.   Barbados.   Excepciones</w:t>
        <w:br/>
        <w:t>Preliminares, Fondo, Reparaciones y Costas. Sentencia de  24  de  Septiembre</w:t>
        <w:br/>
        <w:t>de 2009. Serie C No. 203, párr. 115.</w:t>
        <w:br/>
        <w:br/>
        <w:t>Por otro lado, en materia de desapariciones forzadas, en sus primeros  casos</w:t>
        <w:br/>
        <w:t>el Tribunal se abstuvo de señalar como reparación  la  obligación  de  hacer</w:t>
        <w:br/>
        <w:t>todo esfuerzo posible  para  localizar  e  identificar  los  restos  de  las</w:t>
        <w:br/>
        <w:t>víctimas y entregarlos a sus familiares. Cfr. Caso Velásquez  Rodríguez  Vs.</w:t>
        <w:br/>
        <w:t>Honduras, y Caso Godínez Cruz  Vs.  Honduras.  Más  adelante,  la  Corte  ha</w:t>
        <w:br/>
        <w:t>considerado, como una medida de reparación del derecho a conocer  la  verdad</w:t>
        <w:br/>
        <w:t>de los familiares, proceder de inmediato a la  búsqueda  y  localización  de</w:t>
        <w:br/>
        <w:t>los restos mortales, ya sea dentro de  la  investigación  penal  o  mediante</w:t>
        <w:br/>
        <w:t>otro procedimiento adecuado y efectivo. Cfr. Caso Castillo  Páez  Vs.  Perú.</w:t>
        <w:br/>
        <w:t>Fondo. Sentencia de 3 de noviembre de 1997. Serie C No. 34, párr.  90;  Caso</w:t>
        <w:br/>
        <w:t>Ticona Estrada y otros Vs. Bolivia. Fondo, Reparaciones y Costas.  Sentencia</w:t>
        <w:br/>
        <w:t>de 27 de noviembre de 2008. Serie C No. 191,  párr.  155,  y  Caso  Anzualdo</w:t>
        <w:br/>
        <w:t>Castro  Vs.  Perú.  Excepción  Preliminar,  Fondo,  Reparaciones  y  Costas.</w:t>
        <w:br/>
        <w:t>Sentencia de 22 de Septiembre de 2009. Serie C No. 202, párr. 185.</w:t>
        <w:br/>
        <w:br/>
        <w:t>Finalmente, la Corte ha declarado en varias oportunidades la  violación  del</w:t>
        <w:br/>
        <w:t>derecho a la integridad  personal  de  familiares  de  víctimas  de  ciertas</w:t>
        <w:br/>
        <w:t>violaciones de los derechos humanos u otras personas con vínculos  estrechos</w:t>
        <w:br/>
        <w:t>con aquellas. Cfr. Caso Blake Vs.  Guatemala.  Fondo.  Sentencia  de  24  de</w:t>
        <w:br/>
        <w:t>enero de 1998. Serie C No. 36, párr. 114,  y  Caso  Heliodoro  Portugal  Vs.</w:t>
        <w:br/>
        <w:t>Panamá. Excepciones Preliminares, Fondo, Reparaciones  y  Costas.  Sentencia</w:t>
        <w:br/>
        <w:t>de 12 de agosto de 2008. Serie C No. 186. Al  respecto,  en  el  caso  Valle</w:t>
        <w:br/>
        <w:t>Jaramillo y  otros  Vs.  Colombia  este  Tribunal  consideró  que  se  puede</w:t>
        <w:br/>
        <w:t>declarar la violación del derecho  a  la  integridad  psíquica  y  moral  de</w:t>
        <w:br/>
        <w:t>familiares directos de víctimas de ciertas violaciones de  derechos  humanos</w:t>
        <w:br/>
        <w:t>aplicando una presunción iuris tantum respecto de madres y padres,  hijas  e</w:t>
        <w:br/>
        <w:t>hijos, esposos y esposas, compañeros y compañeras permanentes  (en  adelante</w:t>
        <w:br/>
        <w:t>“familiares directos”), siempre  que  ello  responda  a  las  circunstancias</w:t>
        <w:br/>
        <w:t>particulares  en  el  caso.  En  el  caso  de  tales  familiares   directos,</w:t>
        <w:br/>
        <w:t>corresponde al Estado desvirtuar dicha presunción. En los  demás  supuestos,</w:t>
        <w:br/>
        <w:t>el Tribunal deberá analizar si de la prueba que consta en el  expediente  se</w:t>
        <w:br/>
        <w:t>acredita una violación del derecho a la integridad personal de  la  presunta</w:t>
        <w:br/>
        <w:t>víctima, sea o no familiar de alguna otra víctima  en  el  caso.  Cfr.  Caso</w:t>
        <w:br/>
        <w:t>Valle  Jaramillo  y  otros  Vs.  Colombia.  Fondo,  Reparaciones  y  Costas.</w:t>
        <w:br/>
        <w:t>Sentencia de 27 de noviembre de 2008. Serie C No. 192,  párr.  119,  y  Caso</w:t>
        <w:br/>
        <w:t>Kawas Fernández Vs. Honduras. Fondo, Reparaciones y Costas. Sentencia  de  3</w:t>
        <w:br/>
        <w:t>de abril de 2009 Serie C No. 196, párrs. 128 y 129.</w:t>
        <w:br/>
        <w:br/>
        <w:t>[41]  Condición Jurídica y Derechos de los Migrantes  Indocumentados,  supra</w:t>
        <w:br/>
        <w:t>nota 10, párr. 101; Caso Yatama  Vs.  Nicaragua.  Excepciones  Preliminares,</w:t>
        <w:br/>
        <w:t>Fondo, Reparaciones y Costas. Sentencia de 23 de junio de 2005. Serie C  No.</w:t>
        <w:br/>
        <w:t>127, párr. 184, y  Caso  Servellón  García  y  otros  Vs.  Honduras.  Fondo,</w:t>
        <w:br/>
        <w:t>Reparaciones y Costas. Sentencia de 21 de septiembre de 2006.  Serie  C  No.</w:t>
        <w:br/>
        <w:t>152, párr. 94.</w:t>
        <w:br/>
        <w:br/>
        <w:t>[42]  Cfr. PCIJ,  Advisory  Committee  of  Jurists,  Procès-Verbaux  of  the</w:t>
        <w:br/>
        <w:t>Proceedings  of  the  Committee,  supra  nota  21,  intervention   de   Lord</w:t>
        <w:br/>
        <w:t>Phillimore, pp. 528-529. En similar sentido, es clásica la opinión del  Juez</w:t>
        <w:br/>
        <w:t>Lauterpacht, quien actuando como juez ad hoc ante la Corte Internacional  de</w:t>
        <w:br/>
        <w:t>Justicia expresó:</w:t>
        <w:br/>
        <w:br/>
        <w:t>[D]e conformidad con el deber de imparcialidad por el que  el  juez  ad  hoc</w:t>
        <w:br/>
        <w:t>está obligado, aún existe algo específico que distingue su papel.  Considero</w:t>
        <w:br/>
        <w:t>que éste tiene una obligación especial de asegurarse que, en  la  medida  de</w:t>
        <w:br/>
        <w:t>lo posible, todo  argumento  relevante  a  favor  de  la  parte  que  lo  ha</w:t>
        <w:br/>
        <w:t>designado sea íntegramente apreciado en el  transcurso  de  la  deliberación</w:t>
        <w:br/>
        <w:t>colegiada y, en última instancia, sea reflejado  —aunque  no  necesariamente</w:t>
        <w:br/>
        <w:t>aceptado— en  alguna  opinión  separada  o  disidente  que  pueda  suscribir</w:t>
        <w:br/>
        <w:t>(traducción de Secretaría). Cfr. ICJ, Application of the Convention  on  the</w:t>
        <w:br/>
        <w:t>Prevention and  Punishment  of  the  Crime  of  Genocide  Case  (Bosnia  and</w:t>
        <w:br/>
        <w:t>Herzegovina v. Serbia and Montenegro), I.C.J., Order of 13  September  1993,</w:t>
        <w:br/>
        <w:t>Separate opinion of Judge  ad  hoc  Lauterpacht,  para.  6.  (traducción  de</w:t>
        <w:br/>
        <w:t>Secretaría)</w:t>
        <w:br/>
        <w:br/>
        <w:t>[43]  Cfr. Caso  Ríos  y  otros  Vs.  Venezuela.  Excepciones  Preliminares,</w:t>
        <w:br/>
        <w:t>Fondo, Reparaciones y Costas. Sentencia de 28 de enero de 2009. Serie C  No.</w:t>
        <w:br/>
        <w:t>194,  párr.  54,  y  Caso  Perozo  y  otros   Vs.   Venezuela.   Excepciones</w:t>
        <w:br/>
        <w:t>Preliminares, Fondo, Reparaciones y Costas. Sentencia  de  28  de  enero  de</w:t>
        <w:br/>
        <w:t>2009. Serie C No. 195, párr. 65.</w:t>
        <w:br/>
        <w:br/>
        <w:t>[44]  Cfr. Caso Baena Ricardo y Otros vs. Panamá, supra nota 22,  párrs.  59</w:t>
        <w:br/>
        <w:t>y 60; Caso Molina Theissen Vs. Guatemala.  Supervisión  de  Cumplimiento  de</w:t>
        <w:br/>
        <w:t>Sentencias. Resolución de la Presidencia de la Corte  de  17  de  agosto  de</w:t>
        <w:br/>
        <w:t>2009, considerando primero, y Caso del Caracazo Vs.  Venezuela.  Supervisión</w:t>
        <w:br/>
        <w:t>de Cumplimiento de Sentencia. Resolución de la Corte de 23 de septiembre  de</w:t>
        <w:br/>
        <w:t>2009, Considerando primero.</w:t>
        <w:br/>
        <w:br/>
        <w:t>[45]  Cfr. Caso de los “Niños de la Calle” (Villagrán Morales y  otros)  Vs.</w:t>
        <w:br/>
        <w:t>Guatemala, supra nota 39, párr. 222; Caso Chaparro Álvarez y  Lapo  Íñiguez.</w:t>
        <w:br/>
        <w:t>Vs.  Ecuador.  Excepciones  Preliminares,  Fondo,  Reparaciones  y   Costas.</w:t>
        <w:br/>
        <w:t>Sentencia de 21 de noviembre de 2007. Serie C No.  170,  párr.  22,  y  Caso</w:t>
        <w:br/>
        <w:t>Escher y otros Vs. Brasil. Excepciones Preliminares, Fondo,  Reparaciones  y</w:t>
        <w:br/>
        <w:t>Costas. Sentencia de 6 de julio de 2009. Serie C No. 199, párr. 44.</w:t>
        <w:br/>
        <w:br/>
        <w:t>[46]  Cfr. Responsabilidad Internacional  por  Expedición  y  Aplicación  de</w:t>
        <w:br/>
        <w:t>Leyes Violatorias de la Convención (arts. 1 y 2 Convención  Americana  sobre</w:t>
        <w:br/>
        <w:t>Derechos Humanos). Opinión Consultiva OC-14/94 del 9 de diciembre  de  1994.</w:t>
        <w:br/>
        <w:t>Serie A No. 14, párr. 40 al 44; Caso Heliodoro Portugal  Vs.  Panamá,  supra</w:t>
        <w:br/>
        <w:t>nota 40, párr. 60, y Caso Escher y otros Vs. Brasil, supra  nota  45,  párr.</w:t>
        <w:br/>
        <w:t>218.</w:t>
        <w:br/>
        <w:br/>
        <w:t>[47]   Cfr.  Caso  Comunidad  Indígena  Sawhoyamaxa  Vs.  Paraguay.   Fondo,</w:t>
        <w:br/>
        <w:t>Reparaciones y Costas. Sentencia de 29 de marzo de 2006. Serie  C  No.  146,</w:t>
        <w:br/>
        <w:t>párr. 51.</w:t>
        <w:br/>
        <w:br/>
        <w:t>[48]  Cfr. Caso Comunidad Indígena Sawhoyamaxa Vs. Paraguay, supra nota  47,</w:t>
        <w:br/>
        <w:t>párr. 51, y Caso Ríos y otros Vs. Venezuela, supra nota 43, párr. 96.</w:t>
        <w:br/>
        <w:br/>
        <w:t>[49]  Cfr. Caso Ximenes Lopes Vs.  Brasil.  Fondo,  Reparaciones  y  Costas.</w:t>
        <w:br/>
        <w:t>Sentencia de 4 de julio de 2006. Serie C No. 149, párr.  44;  Caso  Cantoral</w:t>
        <w:br/>
        <w:t>Huamaní  y  García  Santa  Cruz  Vs.  Perú.  Excepción  Preliminar,   Fondo,</w:t>
        <w:br/>
        <w:t>Reparaciones y Costas. Sentencia de 10 de julio de 2007. Serie  C  No.  167,</w:t>
        <w:br/>
        <w:t>párr. 45, y Caso Ríos y otros Vs. Venezuela, supra nota 43, párr. 96.</w:t>
        <w:br/>
        <w:br/>
        <w:t>[50]   Cfr.  Caso  Kimel  Vs.  Argentina.  Fondo,  Reparaciones  y   Costas.</w:t>
        <w:br/>
        <w:t>Sentencia de 2 de mayo de 2008 Serie C No. 177, párr. 16, y  Caso  Castañeda</w:t>
        <w:br/>
        <w:t>Gutman Vs. México, supra nota 37, párr. 14. Asimismo, cfr. el  artículo  2.3</w:t>
        <w:br/>
        <w:t>del Reglamento de la Corte Interamericana vigente.</w:t>
        <w:br/>
        <w:br/>
        <w:t>[51]  El artículo 53 de la Convención Americana dispone:</w:t>
        <w:br/>
        <w:br/>
        <w:t xml:space="preserve">      1. Los jueces de la Corte serán elegidos, en votación  secreta  y  por</w:t>
        <w:br/>
        <w:t xml:space="preserve">      mayoría absoluta de votos de los Estados Partes en la  Convención,  en</w:t>
        <w:br/>
        <w:t xml:space="preserve">      la Asamblea General de la Organización, de  una  lista  de  candidatos</w:t>
        <w:br/>
        <w:t xml:space="preserve">      propuestos por esos mismos Estados.</w:t>
        <w:br/>
        <w:t xml:space="preserve">      2.  Cada  uno  de  los  Estados  Partes  puede  proponer  hasta   tres</w:t>
        <w:br/>
        <w:t xml:space="preserve">      candidatos, nacionales del Estado que los propone o de cualquier  otro</w:t>
        <w:br/>
        <w:t xml:space="preserve">      Estado miembro de la Organización de los Estados  Americanos.   Cuando</w:t>
        <w:br/>
        <w:t xml:space="preserve">      se proponga una terna, por lo menos uno de los candidatos  deberá  ser</w:t>
        <w:br/>
        <w:t xml:space="preserve">      nacional de un Estado distinto del proponente.</w:t>
        <w:br/>
        <w:br/>
        <w:t>[52]  El artículo 7 del Estatuto de  la  Corte  Interamericana  de  Derechos</w:t>
        <w:br/>
        <w:t>Humanos señala:</w:t>
        <w:br/>
        <w:br/>
        <w:t xml:space="preserve">      1. Los jueces son elegidos por los Estados partes en la Convención, en</w:t>
        <w:br/>
        <w:t xml:space="preserve">      la Asamblea General de la OEA, de una lista de  candidatos  propuestos</w:t>
        <w:br/>
        <w:t xml:space="preserve">      por esos mismos Estados.</w:t>
        <w:br/>
        <w:t xml:space="preserve">      2. Cada Estado parte puede proponer hasta tres candidatos,  nacionales</w:t>
        <w:br/>
        <w:t xml:space="preserve">      del Estado que los propone o de cualquier otro Estado  miembro  de  la</w:t>
        <w:br/>
        <w:t xml:space="preserve">      OEA.</w:t>
        <w:br/>
        <w:t xml:space="preserve">      3. Cuando se proponga una terna, por lo menos uno  de  los  candidatos</w:t>
        <w:br/>
        <w:t xml:space="preserve">      debe ser nacional de un Estado distinto del proponente.</w:t>
        <w:br/>
        <w:br/>
        <w:t>[53]  Cfr. Caso Apitz Barbera y otros  (“Corte  Primera  de  lo  Contencioso</w:t>
        <w:br/>
        <w:t>Administrativo”) Vs. Venezuela, supra nota 37, párr. 56.</w:t>
        <w:br/>
        <w:br/>
        <w:t>[54]  En lo pertinente, el artículo 54.1  de  la  Convención  establece  que</w:t>
        <w:br/>
        <w:t>“[l]os jueces de la corte serán elegidos para un  período  de  seis  años  y</w:t>
        <w:br/>
        <w:t>sólo podrán ser reelegidos una vez”.</w:t>
        <w:br/>
        <w:br/>
        <w:t>[55]  En lo referente, el artículo 53.1 de la Convención señala  que  “[l]os</w:t>
        <w:br/>
        <w:t>jueces de la corte  serán  elegidos,  en  votación  secreta  y  por  mayoría</w:t>
        <w:br/>
        <w:t>absoluta de votos de los estados partes en la  convención,  en  la  asamblea</w:t>
        <w:br/>
        <w:t>general de la organización, de una lista de candidatos propuestos  por  esos</w:t>
        <w:br/>
        <w:t>mismos estados”.</w:t>
        <w:br/>
        <w:br/>
        <w:t>[56]  A tal efecto, de una u otra manera, se han invocado las  disposiciones</w:t>
        <w:br/>
        <w:t>estatutarias y reglamentarias relativas al régimen de impedimentos,  excusas</w:t>
        <w:br/>
        <w:t>e inhabilitación. En particularmente, se ha  utilizado  como  fundamento  el</w:t>
        <w:br/>
        <w:t>artículo 19.2 del Estatuto de la Corte, el cual señala que: “[s]i alguno  de</w:t>
        <w:br/>
        <w:t>los jueces estuviere impedido de conocer,  o  por  algún  motivo  calificado</w:t>
        <w:br/>
        <w:t>considerare que no debe participar  en  determinado  asunto,  presentará  su</w:t>
        <w:br/>
        <w:t>excusa ante el Presidente. Si éste no la aceptare, la Corte decidirá”.</w:t>
        <w:br/>
        <w:br/>
        <w:t>Asimismo, se ha hecho mención expresa del artículo 19 del Reglamento  de  la</w:t>
        <w:br/>
        <w:t>Corte entonces vigente, el cual establecía que:</w:t>
        <w:br/>
        <w:br/>
        <w:t>Artículo 19. Impedimentos, excusas e inhabilitación</w:t>
        <w:br/>
        <w:br/>
        <w:t xml:space="preserve">      1. Los impedimentos, las excusas y la inhabilitación de los jueces  se</w:t>
        <w:br/>
        <w:t xml:space="preserve">      regirán por lo dispuesto en el artículo 19 del Estatuto.</w:t>
        <w:br/>
        <w:br/>
        <w:br/>
        <w:t xml:space="preserve">      2. Los impedimentos y excusas deberán alegarse antes de la celebración</w:t>
        <w:br/>
        <w:t xml:space="preserve">      de la primera audiencia pública del caso. Sin embargo, si la causal de</w:t>
        <w:br/>
        <w:t xml:space="preserve">      impedimento o excusa ocurriere o fuere conocida posteriormente,  dicha</w:t>
        <w:br/>
        <w:t xml:space="preserve">      causal podrá hacerse valer ante la Corte en  la  primera  oportunidad,</w:t>
        <w:br/>
        <w:t xml:space="preserve">      para que ésta decida de inmediato.</w:t>
        <w:br/>
        <w:br/>
        <w:br/>
        <w:t xml:space="preserve">      3. Cuando por cualquier causa un juez no esté presente  en  alguna  de</w:t>
        <w:br/>
        <w:t xml:space="preserve">      las audiencias o en otros actos del proceso, la Corte podrá decidir su</w:t>
        <w:br/>
        <w:t xml:space="preserve">      inhabilitación para continuar conociendo del  caso  habida  cuenta  de</w:t>
        <w:br/>
        <w:t xml:space="preserve">      todas las circunstancias que, a su juicio, sean relevantes.</w:t>
        <w:br/>
        <w:br/>
        <w:t>Actualmente, dicha norma está contenida en el artículo 20 del Reglamento  de</w:t>
        <w:br/>
        <w:t>la Corte Interamericana vigente.</w:t>
        <w:br/>
        <w:br/>
        <w:t>[57]  El artículo  42.2  del  Pacto  Internacional  de  Derechos  Civiles  y</w:t>
        <w:br/>
        <w:t>Políticos establece que:  ”[l]os  miembros  de  la  Comisión  ejercerán  sus</w:t>
        <w:br/>
        <w:t>funciones a título personal. No  serán  nacionales  de  los  Estados  Partes</w:t>
        <w:br/>
        <w:t>interesados, de ningún Estado que no sea parte en el presente Pacto,  ni  de</w:t>
        <w:br/>
        <w:t>ningún Estado Parte  que  no  haya  hecho  la  declaración  prevista  en  el</w:t>
        <w:br/>
        <w:t>artículo 41”.</w:t>
        <w:br/>
        <w:br/>
        <w:t>[58]  El artículo 12.2 de la Convención Internacional sobre  la  Eliminación</w:t>
        <w:br/>
        <w:t>de todas las Formas de Discriminación Racial dispone  que:  “[l]os  miembros</w:t>
        <w:br/>
        <w:t>de la Comisión ejercerán sus funciones a título  personal.  No  deberán  ser</w:t>
        <w:br/>
        <w:t>nacionales de los Estados partes  en  la  controversia,  ni  tampoco  de  un</w:t>
        <w:br/>
        <w:t>Estado que no sea parte en la presente Convención”.</w:t>
        <w:br/>
        <w:br/>
        <w:t>[59]  El artículo 103 numeral 1 letra c) del  Reglamento  de  la  Convención</w:t>
        <w:br/>
        <w:t>contra la Tortura y Otros Tratos o Penas Crueles,  Inhumanos  o  Degradantes</w:t>
        <w:br/>
        <w:t>señala que: “[e]n el examen de una queja por el Comité o su órgano  auxiliar</w:t>
        <w:br/>
        <w:t>no participará ningún miembro […] que tenga la  ciudadanía  […]  del  Estado</w:t>
        <w:br/>
        <w:t>Parte interesado”.</w:t>
        <w:br/>
        <w:br/>
        <w:t>[60]  El artículo 17 numeral 2  letra  a)  del  Reglamento  de  la  Comisión</w:t>
        <w:br/>
        <w:t>Interamericana de Derechos Humanos vigente indica que:  “[l]os  miembros  de</w:t>
        <w:br/>
        <w:t>la  Comisión  no  podrán  participar   en   la   discusión,   investigación,</w:t>
        <w:br/>
        <w:t>deliberación o decisión de un asunto  sometido  a  la  consideración  de  la</w:t>
        <w:br/>
        <w:t>Comisión […]  si  fuesen  nacionales  del  Estado  objeto  de  consideración</w:t>
        <w:br/>
        <w:t>general o específica o si estuviesen acreditados  o  cumpliendo  una  misión</w:t>
        <w:br/>
        <w:t>especial como agentes diplomáticos ante dicho Estado”.</w:t>
        <w:br/>
        <w:br/>
        <w:t>[61]  El artículo 22 del Protocolo de la Carta Africana sobre  los  Derechos</w:t>
        <w:br/>
        <w:t>Humanos y de los Pueblos que Establece a la  Corte  Africana  advierte  que:</w:t>
        <w:br/>
        <w:t>“[s]i un juez es nacional de un Estado  parte  en  el  caso  sometido  a  la</w:t>
        <w:br/>
        <w:t>Corte, no deberá conocer el caso” (traducción de Secretaría).</w:t>
        <w:br/>
        <w:t>[62]  Este asunto enlaza con el  tema  de  un  estudio  de  Alcalá-Zamora  y</w:t>
        <w:br/>
        <w:t>Castillo Niceto “El antagonismo juzgador-partes:  situaciones  inmediatas  y</w:t>
        <w:br/>
        <w:t>dudosas”, Estudios de teoría general e  historia  del  proceso  (1945-1972),</w:t>
        <w:br/>
        <w:t>México, UNAM, Instituto de Investigaciones Jurídicas, 1974, t. II,  pp.  239</w:t>
        <w:br/>
        <w:t>y ss. Este ilustre jurista se refirió  a  la  situación  del  juez-defensor,</w:t>
        <w:br/>
        <w:t>característico de las jurisdicciones paritarias laborales (pp. 252  y  253),</w:t>
        <w:br/>
        <w:t>a  cuyo  perfil  pueden  acomodarse  figuras  semejantes  en  otros  ordenes</w:t>
        <w:br/>
        <w:t>jurisdiccionales.</w:t>
        <w:br/>
        <w:br/>
        <w:t>[63]  Véase la interesante  consideración  que  hace  un  ex  juez  ad  hoc,</w:t>
        <w:br/>
        <w:t>Rigoberto Espinal Irías, en  torno  a  determinadas  expectativas  sobre  la</w:t>
        <w:br/>
        <w:t>CorteIDH,  sus  jueces  titulares  y  el  juez  ad-hoc,  en  “Competencia  y</w:t>
        <w:br/>
        <w:t>funciones de la Corte Interamericana”, en Navia Nieto (ed.), La Corte  y  el</w:t>
        <w:br/>
        <w:t>Sistema  Interamericanos  de  Derecho  Humanos,  San   José,   Costa   Rica,</w:t>
        <w:br/>
        <w:t>Organización de los Estados Americanos, Unión Europea, 1994, pp. 117 y 118.</w:t>
        <w:br/>
        <w:br/>
        <w:t>[64]   Faúndez  Ledesma  reprueba  la  institución  del  juez  ad-hoc  y  la</w:t>
        <w:br/>
        <w:t>considera un “vestigio indeseable del arbitraje”. El sistema  interamericano</w:t>
        <w:br/>
        <w:t>de  protección  de  los  derechos  humanos.   Aspectos   Institucionales   y</w:t>
        <w:br/>
        <w:t>procesales, San José,  Costa  Rica,  Instituto  Interamericano  de  Derechos</w:t>
        <w:br/>
        <w:t>Humanos, 1996, pp. 136.</w:t>
        <w:br/>
        <w:t>[65]  Comunicación en la que hago conocer mi excusa  en  el  caso  Castañeda</w:t>
        <w:br/>
        <w:t>Gutman Vs. México.</w:t>
        <w:br/>
        <w:t>[66]  Escrito de inhibición en el caso Radilla Pacheco Vs. México.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