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1.082763671875" w:lineRule="auto"/>
        <w:ind w:left="0" w:right="2567.2637939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27/04/2022 11:10 SEI/CGU - 2350386 - Resposta LAI INTERLOCUTOR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drawing>
          <wp:inline distB="19050" distT="19050" distL="19050" distR="19050">
            <wp:extent cx="562380" cy="5559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80" cy="555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4.489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641511917114258"/>
          <w:szCs w:val="17.6415119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641511917114258"/>
          <w:szCs w:val="17.641511917114258"/>
          <w:u w:val="none"/>
          <w:shd w:fill="auto" w:val="clear"/>
          <w:vertAlign w:val="baseline"/>
          <w:rtl w:val="0"/>
        </w:rPr>
        <w:t xml:space="preserve">CONTROLADORIA-GERAL DA UNIÃO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7392578125" w:line="240" w:lineRule="auto"/>
        <w:ind w:left="0" w:right="3491.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641511917114258"/>
          <w:szCs w:val="17.6415119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641511917114258"/>
          <w:szCs w:val="17.641511917114258"/>
          <w:u w:val="none"/>
          <w:shd w:fill="auto" w:val="clear"/>
          <w:vertAlign w:val="baseline"/>
          <w:rtl w:val="0"/>
        </w:rPr>
        <w:t xml:space="preserve">PADRÃO RESPOSTA LAI INTERLOCUTOR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0927734375" w:line="240" w:lineRule="auto"/>
        <w:ind w:left="130.015830993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Número do Pedido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00106.004537/2022-84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1235351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Tipo de Resposta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Acesso Concedido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12353515625" w:line="240" w:lineRule="auto"/>
        <w:ind w:left="134.250602722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Classificação do Tipo de Resposta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Resposta solicitada inserida no Fala.BR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12353515625" w:line="240" w:lineRule="auto"/>
        <w:ind w:left="134.250602722167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Classificação do caráter de sigilo 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9248275756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46008809407554"/>
          <w:szCs w:val="27.146008809407554"/>
          <w:u w:val="none"/>
          <w:shd w:fill="auto" w:val="clear"/>
          <w:vertAlign w:val="subscript"/>
          <w:rtl w:val="0"/>
        </w:rPr>
        <w:t xml:space="preserve">conteúdo do pedido/resposta: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[NÃO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].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40" w:lineRule="auto"/>
        <w:ind w:left="131.80744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Palavras-chave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Acesso à Informação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12353515625" w:line="240" w:lineRule="auto"/>
        <w:ind w:left="129.03858184814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Anexos à resposta Não há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023193359375" w:line="240" w:lineRule="auto"/>
        <w:ind w:left="130.8301925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129.03858184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Aprovo a resposta que se encontra no Despacho CFECS e encaminho-a para registro no Fala.BR.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2586669921875" w:line="240" w:lineRule="auto"/>
        <w:ind w:left="1173.7701034545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716796875" w:line="240" w:lineRule="auto"/>
        <w:ind w:left="1172.304191589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Agradecendo pelo interesse na transparência pública, informamos o que segue: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716796875" w:line="224.91000652313232" w:lineRule="auto"/>
        <w:ind w:left="211.9424057006836" w:right="96.119384765625" w:firstLine="960.3617858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 Controladoria-Geral da União (CGU) não tem responsabilidade sobre os portais de transparência dos estados e municípios, mas sim sobre o Portal da Transparência do Governo Federal.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82568359375" w:line="224.91023540496826" w:lineRule="auto"/>
        <w:ind w:left="212.10529327392578" w:right="106.944580078125" w:firstLine="956.94145202636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Não há um padrão pré-definido ou sistema unificado para os portais de transparência municipais, no entanto, a CGU disponibiliza um guia para orientar a criação de Portais de Transparência pelos estados e municípios (Guia de Implantação de Portal da Transparência), para atender as demandas da Lei Complementar nº 131/2009 e também da Lei nº 12.527/2011 (Lei de Acesso à Informação). A publicação pode ser encontrada no seguinte endereço: &lt;https://www.gov.br/cgu/pt-br/centrais-de-conteudo/publicacoes/transparencia-publica/brasil-transparente/arquivos/guia_portaltransparencia.pdf&gt;.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7646484375" w:line="224.91000652313232" w:lineRule="auto"/>
        <w:ind w:left="215.03711700439453" w:right="126.39404296875" w:firstLine="957.26707458496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 seção 3 do documento (“Lista de requisitos obrigatórios e recomendações para o atendimento da LC nº 131/2009 e normativos correlatos”) apresenta uma tabela com as informações a serem publicadas no Portal, inclusive no que tange às despesas públicas.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82568359375" w:line="224.91037845611572" w:lineRule="auto"/>
        <w:ind w:left="209.01065826416016" w:right="54.080810546875" w:firstLine="964.7594451904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Por outro lado, a CGU disponibiliza o Módulo de Acesso à Informação e o Módulo de Ouvidorias, ambos integrados à plataforma Fala.BR. Totalmente gratuitas, as funcionalidades abrem espaço para a redução de custos de implementação da Lei de Acesso à Informação, bem como na oferta de um bom serviço de ouvidoria pública, além de criar a oportunidade para o aperfeiçoamento da gestão dos processos a ela relacionados.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7646484375" w:line="224.91023540496826" w:lineRule="auto"/>
        <w:ind w:left="213.89698028564453" w:right="105.849609375" w:firstLine="960.36170959472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Lançada em 2019, a plataforma Fala.BR reúne os principais sistemas de ouvidoria e de acesso à informação em uso no Brasil, ambos desenvolvidos pela CGU: o e-SIC e o e-OUV. A primeira etapa do Fala.BR, finalizada em 2019, buscou ajustar cadastros, incluir funcionalidades de proteção à identidade do manifestante e harmonizar regras de ambos sistemas, pavimentando o caminho para a sua integração total. Lembramos que a adesão é gratuita e as informações detalhadas podem ser encontradas em: &lt;https://www.gov.br/cgu/pt-br/falabr/adesao-ao-falabr#b&gt;.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70361328125" w:line="240" w:lineRule="auto"/>
        <w:ind w:left="1172.304191589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Atualmente, os seguintes entes solicitaram adesão ao módulo de acesso à informação da plataforma Fala.BR: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4660644531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JUIZ DE FORA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BATAGUASSU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MATELÂNDIA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29.03858184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AGÊNCIA BRASILEIRA DE PROMOÇÃO DE EXPORTAÇÕES E INVESTIMENTOS - APEX-BRASIL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131.80744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INSTITUTO DE PREVIDÊNCIA DOS SERVIDORES DO MUNICÍPIO DE CAPARAÓ - PREVICAP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CAPARAÓ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VERTENTE DO LÉRIO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MUNICIPIO DE CRUZALTENSE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PORTO VELHO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AQUIRAZ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6903076172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RIO BRANCO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4696044922" w:line="240" w:lineRule="auto"/>
        <w:ind w:left="129.03858184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AGÊNCIA BRASILEIRA DE PROMOÇÃO INTERNACIONAL DO TURISMO - EMBRATUR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269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https://sei.cgu.gov.br/sei/controlador.php?acao=documento_imprimir_web&amp;acao_origem=arvore_visualizar&amp;id_documento=2642957&amp;infra_siste… 1/6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27/04/2022 11:10 SEI/CGU - 2350386 - Resposta LAI INTERLOCUTOR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870117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CARMO DA CACHOEIRA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424.8292350769043" w:lineRule="auto"/>
        <w:ind w:left="130.5044174194336" w:right="4171.820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ANTONIO JOÃO DO ESTADO DE MATO GROSSO DO SUL PREFEITURA MUNICIPAL DE ALCANTIL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1806640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SÃO MATEUS - 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MUNICIPAL TEIXEIRÓPOLIS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FEIJÓ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MANCIO LIMA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MUNICIAPL DE PLÁCIDO DE CASTRO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RIO PARDO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RIBAS DO RIO PARDO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CUITEGI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133.436241149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GOVERNO DO ESTADO DE MATO GROSSO DO SUL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CONTROLADORIA-GERAL DO ESTADO - CGE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ITAVERAVA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TIBAU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PARAISÓPOLIS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MARI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VITÓRIA DA CONQUISTA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JACARAÚ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SANTO ANTÔNIO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MONTANHA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ENGENHEIRO NAVARRO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NÍSIA FLORESTA - RN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PEDRO AVELINO - RN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VERA CRUZ RN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MUNICIPIO DE NOVA RAMADA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ALEGRE -ES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SÃO JOÃO DA BARRA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CANOAS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LARANJEIRAS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DA ESTÂNCIA TURÍSTICA DE ELDORADO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CONSELHO NACIONAL DO SESI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424.8292350769043" w:lineRule="auto"/>
        <w:ind w:left="130.5044174194336" w:right="4594.4116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VÁRZEA GRANDE DO ESTADO DE MATO GROSSO PREFEITURA MUNICIPAL DE POMBOS-PE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2807617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ARACRUZ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PONTO BELO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SANTA CRUZ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ARAÇÁS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TEOTÔNIO VILELA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CRUZ DO ESPÍRITO SANTO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BARRA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BELA VISTA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424.8292350769043" w:lineRule="auto"/>
        <w:ind w:left="130.5044174194336" w:right="2732.6446533203125" w:firstLine="3.0947113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CONSELHO REGIONAL DE MEDICINA VETERINÁRIA DO ESTADO DE MATO GROSSO DO SUL (CRMV-MS) PREFEITURA MUNICIPAL DE RIO PARDO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1281738281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ITAITINGA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8640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https://sei.cgu.gov.br/sei/controlador.php?acao=documento_imprimir_web&amp;acao_origem=arvore_visualizar&amp;id_documento=2642957&amp;infra_siste… 2/6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41003799438477" w:lineRule="auto"/>
        <w:ind w:left="130.5044174194336" w:right="2567.2637939453125" w:hanging="130.50441741943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27/04/2022 11:10 SEI/CGU - 2350386 - Resposta LAI INTERLOCUTOR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GOVERNADOR LINDENBERG ok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76660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GRAJAÚ/MA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ITAPECURU MIRIM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MUNICIPIO DE PEDREIRAS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CASTANHAL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GUAPIMIRIM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VENÂNCIO AIRES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CAETITÉ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SOBRADO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TAPIRATIBA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CURVELO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BANZAÊ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1.80744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INSTITUTO DE SEGURIDADE DO SERVIDOR MUNICÍPAL DE CAMAÇARI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GUARABIRA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1.155967712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ENTIDADE MANTENEDORA DO LICEU SÃO JOSÉ DE ITAIPAVA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RIO NOVO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MUNICÍPIO DE CAMPINA GRANDE PARAÍBA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DA ESTÂNCIA BALNEÁRIA DE ITANHAÉM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CONCEIÇÃO DO COITÉ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GUARULHOS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NOVA FRIBURGO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MUNICIPIO DE ABAETE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DIVINO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MUNICIPIO DE CAMPO ERÊ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ALTANEIRA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VENDA NOVA DO IMIGRANTE ok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RIO BANANAL ok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454589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CONSELHO REGIONAL DE FARMÁCIA DO ESTADO DO PARANÁ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MARACAJU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436241149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OUVIDORIA DE MONTANHA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VOLTA GRANDE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FARROUPILHA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PORTO SEGURO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DOMINGOS MARTINS ok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COLATINA ok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436241149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OUVIDORIA MUNICIPAL DE ALTANEIRA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1.80744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INSTITUTO DE PREVIDÊNCIA CABISTA - IPC de Arraial do Cabo -RJ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ITABUNA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SÃO SEPÉ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CÁCERES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ITANHANDU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JOÃO PESSOA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BARRA MANSA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ESPERA FELIZ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110107422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TUPANCI DO SUL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951141357422" w:line="240" w:lineRule="auto"/>
        <w:ind w:left="237.6756668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Â Â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https://sei.cgu.gov.br/sei/controlador.php?acao=documento_imprimir_web&amp;acao_origem=arvore_visualizar&amp;id_documento=2642957&amp;infra_siste… 3/6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27/04/2022 11:10 SEI/CGU - 2350386 - Resposta LAI INTERLOCUTOR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9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HORTOLÂNDIA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CRISÓLITA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424.832239151001" w:lineRule="auto"/>
        <w:ind w:left="130.5044174194336" w:right="6400.382080078125" w:firstLine="3.0947113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ALTA FLORESTA D'OESTE-RO MUNICÍPIO DE PARIQUERA-AÇU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57031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SAPEZAL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424.8292350769043" w:lineRule="auto"/>
        <w:ind w:left="130.5044174194336" w:right="6628.499145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BOM JESUS DA PENHA PREFEITURA MUNICIPAL DE CAPIVARI DE BAIXO PREFEITURA MUNICIPAL DE ITABERABA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30273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TANGUÁ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424.832239151001" w:lineRule="auto"/>
        <w:ind w:left="133.59912872314453" w:right="6406.4556884765625" w:hanging="3.0947113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SANTA MARIA DE JETIBÁ CÂMARA MUNICIPAL DE SANTA ISABEL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ANGRA DOS REIS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CAMARA MUNICIPAL DE MONTE MOR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SANTA LUZIA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MIRASSOL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424.832239151001" w:lineRule="auto"/>
        <w:ind w:left="130.5044174194336" w:right="7343.4442138671875" w:firstLine="3.0947113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ILHA COMPRIDA PREFEITURA MUNICIPAL DE SANTA RITA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UBERABA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424.8310375213623" w:lineRule="auto"/>
        <w:ind w:left="130.5044174194336" w:right="6353.646240234375" w:firstLine="3.0947113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MARECHAL FLORIANO CÂMARA MUNICIPAL DE VEREADORES DE XANGRI-LÁ CÂMARA MUNICIPAL DE VEREADORES DE IMIGRANTE CÂMARA MUNICIPAL DE NOVA FRIBURGO PREFEITURA MUNICIPAL DE BAIXO GUANDU MUNICÍPIO DE FAGUNDES VARELA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63134765625" w:line="424.8302364349365" w:lineRule="auto"/>
        <w:ind w:left="130.5044174194336" w:right="6736.5625" w:firstLine="3.0947113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ITATIBA DO SUL-RS PREFEITURA MUNICIPAL DE SERRA TALHADA PREFEITURA MUNICIPAL DE SÃO GONÇALO CÂMARA MUNICIPAL DE CASTANHEIRA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1806640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ILHÉUS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CAMPINAS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ALAGOINHAS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SORRISO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AREAL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ARARAQUARA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424.832239151001" w:lineRule="auto"/>
        <w:ind w:left="130.5044174194336" w:right="6593.84155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ITAPORANGA D'AJUDA PREFEITURA MUNICIPAL DE ALCANTIL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5703125" w:line="424.832239151001" w:lineRule="auto"/>
        <w:ind w:left="130.5044174194336" w:right="7116.9714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CAMPO ALEGRE PREFEITURA MUNICIPAL DE CABEDELO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ARACATU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 DE SANTA LUZIA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424.8292350769043" w:lineRule="auto"/>
        <w:ind w:left="130.5044174194336" w:right="6281.1535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MINISTÉRIO PÚBLICO DE CONTAS DE SANTA CATARINA PREFEITURA MUNICIPAL DE FLORIANOPOLIS MUNICIPIO DE FORMOSA DO SUL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27221679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IMBUIA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0281982422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IOMERÊ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8884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https://sei.cgu.gov.br/sei/controlador.php?acao=documento_imprimir_web&amp;acao_origem=arvore_visualizar&amp;id_documento=2642957&amp;infra_siste… 4/6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41003799438477" w:lineRule="auto"/>
        <w:ind w:left="130.5044174194336" w:right="2567.2637939453125" w:hanging="130.50441741943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27/04/2022 11:10 SEI/CGU - 2350386 - Resposta LAI INTERLOCUTOR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NAVEGANTES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766601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PINHEIRO PRETO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RIO DO CAMPO/SC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PRINCESA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MUNICÍPIO DE PONTE SERRADA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TANGARÁ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CAMARA MUNICIPAL DE VEREADORES DE RIQUEZA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MARQUEZ DE SOUZA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UBERLÂNDIA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DO MUNICÍPIO DE TRÊS RIOS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MURIBECA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CONTAGEM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MACHADINHO D'OESTE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BARRA DOS COQUEIROS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MUNICÍPIO DE VARGEM BONITA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ITAMARAJU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POUSO REDONDO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PARAUAPEBAS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PETROLÂNDIA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MUNICIPIO DE GUATAMBU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GUARAMIRIM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PINHALZINHO SANTA CATARINA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ANTÔNIO CARLOS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IRANI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CURITIBANOS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RIO DO SUL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BOM JESUS DO OESTE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PRESIDENTE CASTELLO BRANCO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ABDON BATISTA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LACERDÓPOLIS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BOM RETIRO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BRUSQUE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7.9967117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SERVIÇO AUTÔNOMO DE ÁGUA E ESGOTO - SAAE VALENÇA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AGROLÂNDIA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DIAMANTINO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ERNESTINA/RS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GOVERNADOR CELSO RAMOS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LEBON RÉGIS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RIO DO OESTE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LUIZ ALVES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PALMEIRA DOS ÍNDIOS DO ESTADO DE ALAGOAS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ALCANTIL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FORMOSA DO SUL-SC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1044921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SANTA HELENA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110107422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BOM RETIRO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902313232422" w:line="240" w:lineRule="auto"/>
        <w:ind w:left="237.6756668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Â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https://sei.cgu.gov.br/sei/controlador.php?acao=documento_imprimir_web&amp;acao_origem=arvore_visualizar&amp;id_documento=2642957&amp;infra_siste… 5/6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27/04/2022 11:10 SEI/CGU - 2350386 - Resposta LAI INTERLOCUTOR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01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SÃO JOÃO BATISTA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PERITIBA/SC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CONSELHO REGIONAL DE QUÍMICA TERCEIRA REGIÃO - CRQ-III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MUNICIPIO DE IPORÃ DO OESTE - SC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GUATAMBU, SANTA CATARINA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MOGI DAS CRUZES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PORTO VELHO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NOVA PRATA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MUNICIPAL DE VEREADORES DE BRUNÓPOLIS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ERMO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CONSELHO REGIONAL DE MEDICINA VETERINÁRIA DO PARÁ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DE ITUPORANGA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IPUMIRIM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2783203125" w:line="240" w:lineRule="auto"/>
        <w:ind w:left="132.6218032836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TRIBUNAL DE CONTAS DO RIO GRANDE DO NORTE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PANELAS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SIDERÓPOLIS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SALETE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75976562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SALMOURÃO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GUARULHOS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27221679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NOVO HORIZONTE DO NORTE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JUQUITIBA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BOM JESUS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VARGEÃO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PRESIDENTE CASTELLO BRANCO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CONSELHO REGIONAL DE MEDICINA VETERINÁRIA DE SERGIPE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27221679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AURORA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MAJOR VIEIRA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IRENEÓPOLIS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SÃO JOÃO DO OESTE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MINISTÉRIO PÚBLICO DE CONTAS DO PARÁ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0.5044174194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PREFEITURA MUNICIPAL DE CRUZEIRO DO SUL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27221679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DO PONTAL DO ARAGUAIA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JOINVILLE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IPORÃ DO OESTE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33.599128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CÂMARA DE VEREADORES DE CAXAMBU DO SUL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9873046875" w:line="240" w:lineRule="auto"/>
        <w:ind w:left="1172.304191589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Atenciosamente,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5018310546875" w:line="240" w:lineRule="auto"/>
        <w:ind w:left="129.03858184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Área responsável pela resposta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: Diretoria de Transparência e Controle Social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824626922607" w:lineRule="auto"/>
        <w:ind w:left="131.80744171142578" w:right="2699.825439453125" w:hanging="2.76885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Autoridade a ser direcionado eventual recurso de 1ª instância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: Secretário de Transparência e Prevenção da Corrupção.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Prazo para interposição de recurso de 1ª instância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: 10 dias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4232177734375" w:line="245.46366691589355" w:lineRule="auto"/>
        <w:ind w:left="904.0829467773438" w:right="732.4658203125" w:firstLine="9.8495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923518180847168"/>
          <w:szCs w:val="14.92351818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923518180847168"/>
          <w:szCs w:val="14.923518180847168"/>
          <w:u w:val="none"/>
          <w:shd w:fill="auto" w:val="clear"/>
          <w:vertAlign w:val="baseline"/>
          <w:rtl w:val="0"/>
        </w:rPr>
        <w:t xml:space="preserve">Documento assinado eletronicamente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923518180847168"/>
          <w:szCs w:val="14.923518180847168"/>
          <w:u w:val="none"/>
          <w:shd w:fill="auto" w:val="clear"/>
          <w:vertAlign w:val="baseline"/>
          <w:rtl w:val="0"/>
        </w:rPr>
        <w:t xml:space="preserve">LUIZA FERREIRA DA SILVA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923518180847168"/>
          <w:szCs w:val="14.92351818084716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923518180847168"/>
          <w:szCs w:val="14.923518180847168"/>
          <w:u w:val="none"/>
          <w:shd w:fill="auto" w:val="clear"/>
          <w:vertAlign w:val="baseline"/>
          <w:rtl w:val="0"/>
        </w:rPr>
        <w:t xml:space="preserve">Interlocutor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923518180847168"/>
          <w:szCs w:val="14.923518180847168"/>
          <w:u w:val="none"/>
          <w:shd w:fill="auto" w:val="clear"/>
          <w:vertAlign w:val="baseline"/>
          <w:rtl w:val="0"/>
        </w:rPr>
        <w:t xml:space="preserve">, em 26/04/2022, às 15:54, conforme horário oficial de Brasília, com fundamento no § 3º do art. 4º do Decreto nº 10.543, de 13 de novembro de 2020.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-99498</wp:posOffset>
            </wp:positionV>
            <wp:extent cx="446026" cy="45249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26" cy="452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015869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A autenticidade deste documento pode ser conferida no site https://sei.cgu.gov.br/conferir informando o código verificador 2350386 e o código CRC C4044656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272216796875" w:line="224.91824626922607" w:lineRule="auto"/>
        <w:ind w:left="131.15596771240234" w:right="384.002685546875" w:hanging="0.32577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Referência: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8760528564453"/>
          <w:szCs w:val="16.28760528564453"/>
          <w:u w:val="none"/>
          <w:shd w:fill="auto" w:val="clear"/>
          <w:vertAlign w:val="baseline"/>
          <w:rtl w:val="0"/>
        </w:rPr>
        <w:t xml:space="preserve">Processo nº 00106.004537/2022-84 SEI nº 2350386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4583129882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https://sei.cgu.gov.br/sei/controlador.php?acao=documento_imprimir_web&amp;acao_origem=arvore_visualizar&amp;id_documento=2642957&amp;infra_siste… 6/6 </w:t>
      </w:r>
    </w:p>
    <w:sectPr>
      <w:pgSz w:h="16820" w:w="11880" w:orient="portrait"/>
      <w:pgMar w:bottom="338.40087890625" w:top="280" w:left="533.7024307250977" w:right="528.990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