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3115"/>
        <w:gridCol w:w="3115"/>
        <w:gridCol w:w="3115"/>
      </w:tblGrid>
      <w:tr w:rsidR="00A35342" w14:paraId="04E3CBEE" w14:textId="77777777" w:rsidTr="00A35342">
        <w:tc>
          <w:tcPr>
            <w:tcW w:w="3115" w:type="dxa"/>
          </w:tcPr>
          <w:p w14:paraId="1E03D300" w14:textId="37974B3B" w:rsidR="00A35342" w:rsidRPr="00A35342" w:rsidRDefault="00A35342" w:rsidP="00A35342">
            <w:pPr>
              <w:pStyle w:val="a3"/>
              <w:rPr>
                <w:lang w:val="en-US"/>
              </w:rPr>
            </w:pPr>
            <w:r>
              <w:rPr>
                <w:lang w:val="en-US"/>
              </w:rPr>
              <w:t>ID</w:t>
            </w:r>
          </w:p>
        </w:tc>
        <w:tc>
          <w:tcPr>
            <w:tcW w:w="3115" w:type="dxa"/>
          </w:tcPr>
          <w:p w14:paraId="13C2753B" w14:textId="6A7BB228" w:rsidR="00A35342" w:rsidRDefault="00A35342" w:rsidP="00A35342">
            <w:pPr>
              <w:pStyle w:val="a3"/>
            </w:pPr>
            <w:r>
              <w:t>Тип</w:t>
            </w:r>
          </w:p>
        </w:tc>
        <w:tc>
          <w:tcPr>
            <w:tcW w:w="3115" w:type="dxa"/>
          </w:tcPr>
          <w:p w14:paraId="261814D4" w14:textId="57A7131C" w:rsidR="00A35342" w:rsidRDefault="00A35342" w:rsidP="00A35342">
            <w:pPr>
              <w:pStyle w:val="a3"/>
            </w:pPr>
            <w:r>
              <w:t>Контроллер</w:t>
            </w:r>
          </w:p>
        </w:tc>
      </w:tr>
      <w:tr w:rsidR="00A35342" w14:paraId="33453194" w14:textId="77777777" w:rsidTr="00A35342">
        <w:tc>
          <w:tcPr>
            <w:tcW w:w="3115" w:type="dxa"/>
          </w:tcPr>
          <w:p w14:paraId="321324CE" w14:textId="6CD61D17" w:rsidR="00A35342" w:rsidRDefault="00A35342" w:rsidP="00A35342">
            <w:pPr>
              <w:pStyle w:val="a3"/>
            </w:pPr>
            <w:r>
              <w:t>1</w:t>
            </w:r>
          </w:p>
        </w:tc>
        <w:tc>
          <w:tcPr>
            <w:tcW w:w="3115" w:type="dxa"/>
          </w:tcPr>
          <w:p w14:paraId="2377C748" w14:textId="77777777" w:rsidR="00A35342" w:rsidRDefault="00A35342" w:rsidP="00A35342">
            <w:pPr>
              <w:pStyle w:val="a3"/>
            </w:pPr>
          </w:p>
        </w:tc>
        <w:tc>
          <w:tcPr>
            <w:tcW w:w="3115" w:type="dxa"/>
          </w:tcPr>
          <w:p w14:paraId="4524E3D5" w14:textId="77777777" w:rsidR="00A35342" w:rsidRDefault="00A35342" w:rsidP="00A35342">
            <w:pPr>
              <w:pStyle w:val="a3"/>
            </w:pPr>
          </w:p>
        </w:tc>
      </w:tr>
      <w:tr w:rsidR="00A35342" w14:paraId="0CDD9586" w14:textId="77777777" w:rsidTr="00A35342">
        <w:tc>
          <w:tcPr>
            <w:tcW w:w="3115" w:type="dxa"/>
          </w:tcPr>
          <w:p w14:paraId="008BD462" w14:textId="6D26EFDE" w:rsidR="00A35342" w:rsidRDefault="00A35342" w:rsidP="00A35342">
            <w:pPr>
              <w:pStyle w:val="a3"/>
            </w:pPr>
            <w:r>
              <w:t>2</w:t>
            </w:r>
          </w:p>
        </w:tc>
        <w:tc>
          <w:tcPr>
            <w:tcW w:w="3115" w:type="dxa"/>
          </w:tcPr>
          <w:p w14:paraId="0F5F705F" w14:textId="77777777" w:rsidR="00A35342" w:rsidRDefault="00A35342" w:rsidP="00A35342">
            <w:pPr>
              <w:pStyle w:val="a3"/>
            </w:pPr>
          </w:p>
        </w:tc>
        <w:tc>
          <w:tcPr>
            <w:tcW w:w="3115" w:type="dxa"/>
          </w:tcPr>
          <w:p w14:paraId="5B66ABE7" w14:textId="77777777" w:rsidR="00A35342" w:rsidRDefault="00A35342" w:rsidP="00A35342">
            <w:pPr>
              <w:pStyle w:val="a3"/>
            </w:pPr>
          </w:p>
        </w:tc>
      </w:tr>
      <w:tr w:rsidR="00A35342" w14:paraId="066CB799" w14:textId="77777777" w:rsidTr="00A35342">
        <w:tc>
          <w:tcPr>
            <w:tcW w:w="3115" w:type="dxa"/>
          </w:tcPr>
          <w:p w14:paraId="2BBDF452" w14:textId="09CD02E0" w:rsidR="00A35342" w:rsidRDefault="00A35342" w:rsidP="00A35342">
            <w:pPr>
              <w:pStyle w:val="a3"/>
            </w:pPr>
            <w:r>
              <w:t>3</w:t>
            </w:r>
          </w:p>
        </w:tc>
        <w:tc>
          <w:tcPr>
            <w:tcW w:w="3115" w:type="dxa"/>
          </w:tcPr>
          <w:p w14:paraId="3152C1EF" w14:textId="77777777" w:rsidR="00A35342" w:rsidRDefault="00A35342" w:rsidP="00A35342">
            <w:pPr>
              <w:pStyle w:val="a3"/>
            </w:pPr>
          </w:p>
        </w:tc>
        <w:tc>
          <w:tcPr>
            <w:tcW w:w="3115" w:type="dxa"/>
          </w:tcPr>
          <w:p w14:paraId="4EE6C6FD" w14:textId="77777777" w:rsidR="00A35342" w:rsidRDefault="00A35342" w:rsidP="00A35342">
            <w:pPr>
              <w:pStyle w:val="a3"/>
            </w:pPr>
          </w:p>
        </w:tc>
      </w:tr>
      <w:tr w:rsidR="00A35342" w14:paraId="78C65C76" w14:textId="77777777" w:rsidTr="00A35342">
        <w:tc>
          <w:tcPr>
            <w:tcW w:w="3115" w:type="dxa"/>
          </w:tcPr>
          <w:p w14:paraId="481C0830" w14:textId="18F3FC28" w:rsidR="00A35342" w:rsidRDefault="00A35342" w:rsidP="00A35342">
            <w:pPr>
              <w:pStyle w:val="a3"/>
            </w:pPr>
            <w:r>
              <w:lastRenderedPageBreak/>
              <w:t>4</w:t>
            </w:r>
          </w:p>
        </w:tc>
        <w:tc>
          <w:tcPr>
            <w:tcW w:w="3115" w:type="dxa"/>
          </w:tcPr>
          <w:p w14:paraId="7673028F" w14:textId="3B1A777F" w:rsidR="00A35342" w:rsidRDefault="00A35342" w:rsidP="00A35342">
            <w:pPr>
              <w:pStyle w:val="a3"/>
            </w:pPr>
            <w:r>
              <w:t>Температура + Движение</w:t>
            </w:r>
          </w:p>
        </w:tc>
        <w:tc>
          <w:tcPr>
            <w:tcW w:w="3115" w:type="dxa"/>
          </w:tcPr>
          <w:p w14:paraId="35362215" w14:textId="69850EDF" w:rsidR="00A35342" w:rsidRDefault="00A35342" w:rsidP="00A35342">
            <w:pPr>
              <w:pStyle w:val="a3"/>
            </w:pPr>
            <w:r w:rsidRPr="00D24E1F">
              <w:rPr>
                <w:lang w:val="en-US"/>
              </w:rPr>
              <w:t>NodeMcu</w:t>
            </w:r>
            <w:r w:rsidRPr="00C36B1F">
              <w:t>02</w:t>
            </w:r>
            <w:r w:rsidRPr="00D24E1F">
              <w:rPr>
                <w:lang w:val="en-US"/>
              </w:rPr>
              <w:t>Gas</w:t>
            </w:r>
            <w:bookmarkStart w:id="0" w:name="_GoBack"/>
            <w:bookmarkEnd w:id="0"/>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r>
        <w:rPr>
          <w:lang w:val="en-US"/>
        </w:rPr>
        <w:t>NodeMCU)</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r>
              <w:t>NodeMcu</w:t>
            </w:r>
            <w:r w:rsidR="004D22BF">
              <w:rPr>
                <w:lang w:val="en-US"/>
              </w:rPr>
              <w:t xml:space="preserve"> (</w:t>
            </w:r>
            <w:r w:rsidR="004D22BF" w:rsidRPr="004D22BF">
              <w:rPr>
                <w:lang w:val="en-US"/>
              </w:rPr>
              <w:t>sensor_id</w:t>
            </w:r>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lastRenderedPageBreak/>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OLED     NodeMcu</w:t>
      </w:r>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NodeMcu</w:t>
      </w:r>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1"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A35342"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1"/>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0A16CBA6" w:rsidR="00D64B91" w:rsidRDefault="00D64B91" w:rsidP="00D64B91">
            <w:pPr>
              <w:pStyle w:val="a3"/>
              <w:jc w:val="center"/>
            </w:pPr>
            <w:r>
              <w:rPr>
                <w:lang w:val="en-US"/>
              </w:rPr>
              <w:t>z</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lastRenderedPageBreak/>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5561C819" w14:textId="1FC5EED0" w:rsidR="00116997" w:rsidRPr="00116997" w:rsidRDefault="00116997" w:rsidP="00C36B1F">
      <w:pPr>
        <w:pStyle w:val="a3"/>
      </w:pPr>
    </w:p>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E20641" w:rsidRDefault="006C55FE" w:rsidP="0097184F">
      <w:pPr>
        <w:pStyle w:val="a3"/>
        <w:numPr>
          <w:ilvl w:val="0"/>
          <w:numId w:val="9"/>
        </w:numPr>
        <w:rPr>
          <w:b/>
          <w:bCs/>
        </w:rPr>
      </w:pPr>
      <w:r w:rsidRPr="00E20641">
        <w:rPr>
          <w:b/>
          <w:bCs/>
        </w:rPr>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33BEB700" w14:textId="5F45B1F9" w:rsidR="00A35342" w:rsidRDefault="00A35342" w:rsidP="00A35342">
      <w:pPr>
        <w:pStyle w:val="a3"/>
      </w:pPr>
      <w:r w:rsidRPr="00A35342">
        <w:t>http://192.168.1.44:80/</w:t>
      </w:r>
      <w:r>
        <w:rPr>
          <w:lang w:val="en-US"/>
        </w:rPr>
        <w:t>oven</w:t>
      </w:r>
      <w:r w:rsidRPr="00A35342">
        <w:t>;sensor=2&amp;sensorValue=666&amp;type=1 – аварийный отчет</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223240" w:rsidR="00E20641" w:rsidRPr="001F0548" w:rsidRDefault="00E20641" w:rsidP="00425567">
      <w:pPr>
        <w:pStyle w:val="a3"/>
        <w:numPr>
          <w:ilvl w:val="0"/>
          <w:numId w:val="9"/>
        </w:numPr>
      </w:pPr>
      <w:r>
        <w:t>Если датчик освещенности показывает значение выше порогового, то освещение не включается.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4B639D">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4B639D">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4B639D">
        <w:tc>
          <w:tcPr>
            <w:tcW w:w="0" w:type="auto"/>
          </w:tcPr>
          <w:p w14:paraId="5B97609B" w14:textId="447E72D1" w:rsidR="006D3FF9" w:rsidRDefault="006D3FF9" w:rsidP="0097184F">
            <w:pPr>
              <w:pStyle w:val="a3"/>
            </w:pPr>
            <w:r>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4B639D">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4B639D">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4B639D">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4B639D">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4B639D">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4B639D">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4B639D">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4B639D">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lastRenderedPageBreak/>
        <w:t>Питание MQ-4 д.б. 5 В.</w:t>
      </w:r>
    </w:p>
    <w:p w14:paraId="56F2224F" w14:textId="77777777" w:rsidR="00C36B1F" w:rsidRPr="006D3FF9" w:rsidRDefault="00C36B1F" w:rsidP="00D24E1F">
      <w:pPr>
        <w:pStyle w:val="a3"/>
      </w:pPr>
    </w:p>
    <w:p w14:paraId="0C6427E1" w14:textId="03F10334" w:rsidR="000056BB" w:rsidRPr="0008364E" w:rsidRDefault="000056BB" w:rsidP="000056BB">
      <w:pPr>
        <w:pStyle w:val="3"/>
      </w:pPr>
      <w:r>
        <w:t>Микроконтроллер</w:t>
      </w:r>
      <w:r w:rsidRPr="0008364E">
        <w:t xml:space="preserve"> </w:t>
      </w:r>
      <w:r w:rsidRPr="00D24E1F">
        <w:rPr>
          <w:lang w:val="en-US"/>
        </w:rPr>
        <w:t>NodeMcu</w:t>
      </w:r>
      <w:r w:rsidRPr="0008364E">
        <w:t>03</w:t>
      </w:r>
      <w:r w:rsidRPr="00D24E1F">
        <w:rPr>
          <w:lang w:val="en-US"/>
        </w:rPr>
        <w:t>Door</w:t>
      </w:r>
      <w:r w:rsidRPr="0008364E">
        <w:t xml:space="preserve"> (</w:t>
      </w:r>
      <w:r>
        <w:rPr>
          <w:lang w:val="en-US"/>
        </w:rPr>
        <w:t>ver</w:t>
      </w:r>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r w:rsidRPr="00D24E1F">
        <w:rPr>
          <w:lang w:val="en-US"/>
        </w:rPr>
        <w:t>NodeMcu</w:t>
      </w:r>
      <w:r w:rsidRPr="0008364E">
        <w:t>03</w:t>
      </w:r>
      <w:r w:rsidRPr="00D24E1F">
        <w:rPr>
          <w:lang w:val="en-US"/>
        </w:rPr>
        <w:t>Door</w:t>
      </w:r>
      <w:r w:rsidRPr="0008364E">
        <w:t>.</w:t>
      </w:r>
      <w:r w:rsidRPr="00D24E1F">
        <w:rPr>
          <w:lang w:val="en-US"/>
        </w:rPr>
        <w:t>pde</w:t>
      </w:r>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r w:rsidRPr="00BE170B">
              <w:rPr>
                <w:lang w:val="en-US"/>
              </w:rPr>
              <w:t>NodeMcu</w:t>
            </w:r>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r w:rsidRPr="00BE170B">
              <w:rPr>
                <w:lang w:val="en-US"/>
              </w:rPr>
              <w:t>Датчик движения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r w:rsidRPr="00BE170B">
              <w:rPr>
                <w:lang w:val="en-US"/>
              </w:rPr>
              <w:t>Резистор 100 Ом</w:t>
            </w:r>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lastRenderedPageBreak/>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lastRenderedPageBreak/>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14435A">
        <w:tc>
          <w:tcPr>
            <w:tcW w:w="3115" w:type="dxa"/>
          </w:tcPr>
          <w:p w14:paraId="7EE57BA1" w14:textId="77777777" w:rsidR="0008364E" w:rsidRDefault="0008364E" w:rsidP="0014435A">
            <w:pPr>
              <w:pStyle w:val="a3"/>
            </w:pPr>
            <w:r>
              <w:t>№</w:t>
            </w:r>
          </w:p>
        </w:tc>
        <w:tc>
          <w:tcPr>
            <w:tcW w:w="3115" w:type="dxa"/>
          </w:tcPr>
          <w:p w14:paraId="44C4DD54" w14:textId="77777777" w:rsidR="0008364E" w:rsidRDefault="0008364E" w:rsidP="0014435A">
            <w:pPr>
              <w:pStyle w:val="a3"/>
            </w:pPr>
            <w:r>
              <w:t>Название</w:t>
            </w:r>
          </w:p>
        </w:tc>
        <w:tc>
          <w:tcPr>
            <w:tcW w:w="3115" w:type="dxa"/>
          </w:tcPr>
          <w:p w14:paraId="4F6BB382" w14:textId="77777777" w:rsidR="0008364E" w:rsidRDefault="0008364E" w:rsidP="0014435A">
            <w:pPr>
              <w:pStyle w:val="a3"/>
            </w:pPr>
            <w:r>
              <w:t>Описание</w:t>
            </w:r>
          </w:p>
        </w:tc>
      </w:tr>
      <w:tr w:rsidR="0008364E" w14:paraId="762D6970" w14:textId="77777777" w:rsidTr="0014435A">
        <w:tc>
          <w:tcPr>
            <w:tcW w:w="3115" w:type="dxa"/>
          </w:tcPr>
          <w:p w14:paraId="31B200DA" w14:textId="77777777" w:rsidR="0008364E" w:rsidRDefault="0008364E" w:rsidP="0014435A">
            <w:pPr>
              <w:pStyle w:val="a3"/>
            </w:pPr>
            <w:r>
              <w:t>1</w:t>
            </w:r>
          </w:p>
        </w:tc>
        <w:tc>
          <w:tcPr>
            <w:tcW w:w="3115" w:type="dxa"/>
          </w:tcPr>
          <w:p w14:paraId="14D782A4" w14:textId="77777777" w:rsidR="0008364E" w:rsidRDefault="0008364E" w:rsidP="0014435A">
            <w:pPr>
              <w:pStyle w:val="a3"/>
            </w:pPr>
          </w:p>
        </w:tc>
        <w:tc>
          <w:tcPr>
            <w:tcW w:w="3115" w:type="dxa"/>
          </w:tcPr>
          <w:p w14:paraId="2ABB8015" w14:textId="77777777" w:rsidR="0008364E" w:rsidRDefault="0008364E" w:rsidP="0014435A">
            <w:pPr>
              <w:pStyle w:val="a3"/>
            </w:pPr>
          </w:p>
        </w:tc>
      </w:tr>
      <w:tr w:rsidR="0008364E" w14:paraId="380B512F" w14:textId="77777777" w:rsidTr="0014435A">
        <w:tc>
          <w:tcPr>
            <w:tcW w:w="3115" w:type="dxa"/>
          </w:tcPr>
          <w:p w14:paraId="4732D64A" w14:textId="77777777" w:rsidR="0008364E" w:rsidRDefault="0008364E" w:rsidP="0014435A">
            <w:pPr>
              <w:pStyle w:val="a3"/>
            </w:pPr>
            <w:r>
              <w:t>2</w:t>
            </w:r>
          </w:p>
        </w:tc>
        <w:tc>
          <w:tcPr>
            <w:tcW w:w="3115" w:type="dxa"/>
          </w:tcPr>
          <w:p w14:paraId="04539E3E" w14:textId="77777777" w:rsidR="0008364E" w:rsidRDefault="0008364E" w:rsidP="0014435A">
            <w:pPr>
              <w:pStyle w:val="a3"/>
            </w:pPr>
          </w:p>
        </w:tc>
        <w:tc>
          <w:tcPr>
            <w:tcW w:w="3115" w:type="dxa"/>
          </w:tcPr>
          <w:p w14:paraId="16EA5D55" w14:textId="77777777" w:rsidR="0008364E" w:rsidRDefault="0008364E" w:rsidP="0014435A">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gridCol w:w="1314"/>
        <w:gridCol w:w="1658"/>
      </w:tblGrid>
      <w:tr w:rsidR="006D3FF9" w14:paraId="0CE1A17B" w14:textId="0EF4384D" w:rsidTr="00DB5C42">
        <w:tc>
          <w:tcPr>
            <w:tcW w:w="0" w:type="auto"/>
          </w:tcPr>
          <w:p w14:paraId="7117E9C4" w14:textId="29170B6A" w:rsidR="006D3FF9" w:rsidRPr="001C0F69" w:rsidRDefault="006D3FF9" w:rsidP="0097184F">
            <w:pPr>
              <w:pStyle w:val="a3"/>
              <w:rPr>
                <w:b/>
                <w:bCs/>
              </w:rPr>
            </w:pPr>
            <w:r w:rsidRPr="001C0F69">
              <w:rPr>
                <w:b/>
                <w:bCs/>
              </w:rPr>
              <w:t>Элемент</w:t>
            </w:r>
          </w:p>
        </w:tc>
        <w:tc>
          <w:tcPr>
            <w:tcW w:w="0" w:type="auto"/>
          </w:tcPr>
          <w:p w14:paraId="3D7000F6" w14:textId="27BD8D6F" w:rsidR="006D3FF9" w:rsidRPr="001C0F69" w:rsidRDefault="006D3FF9" w:rsidP="0097184F">
            <w:pPr>
              <w:pStyle w:val="a3"/>
              <w:rPr>
                <w:b/>
                <w:bCs/>
              </w:rPr>
            </w:pPr>
            <w:r w:rsidRPr="001C0F69">
              <w:rPr>
                <w:b/>
                <w:bCs/>
              </w:rPr>
              <w:t>Кол-во</w:t>
            </w:r>
          </w:p>
        </w:tc>
        <w:tc>
          <w:tcPr>
            <w:tcW w:w="0" w:type="auto"/>
          </w:tcPr>
          <w:p w14:paraId="517743A3" w14:textId="454F1D98" w:rsidR="006D3FF9" w:rsidRPr="001C0F69" w:rsidRDefault="006D3FF9" w:rsidP="0097184F">
            <w:pPr>
              <w:pStyle w:val="a3"/>
              <w:rPr>
                <w:b/>
                <w:bCs/>
              </w:rPr>
            </w:pPr>
            <w:r>
              <w:rPr>
                <w:b/>
                <w:bCs/>
              </w:rPr>
              <w:t>Питание, В.</w:t>
            </w:r>
          </w:p>
        </w:tc>
        <w:tc>
          <w:tcPr>
            <w:tcW w:w="0" w:type="auto"/>
          </w:tcPr>
          <w:p w14:paraId="4A209825" w14:textId="5213F080" w:rsidR="006D3FF9" w:rsidRDefault="006D3FF9" w:rsidP="0097184F">
            <w:pPr>
              <w:pStyle w:val="a3"/>
              <w:rPr>
                <w:b/>
                <w:bCs/>
              </w:rPr>
            </w:pPr>
            <w:r>
              <w:rPr>
                <w:b/>
                <w:bCs/>
              </w:rPr>
              <w:t>Управление, В.</w:t>
            </w:r>
          </w:p>
        </w:tc>
      </w:tr>
      <w:tr w:rsidR="006D3FF9" w14:paraId="2DF35CD6" w14:textId="5F79A9CB" w:rsidTr="00DB5C42">
        <w:tc>
          <w:tcPr>
            <w:tcW w:w="0" w:type="auto"/>
          </w:tcPr>
          <w:p w14:paraId="46FCA36E" w14:textId="2DE7A774" w:rsidR="006D3FF9" w:rsidRDefault="006D3FF9" w:rsidP="0097184F">
            <w:pPr>
              <w:pStyle w:val="a3"/>
            </w:pPr>
          </w:p>
        </w:tc>
        <w:tc>
          <w:tcPr>
            <w:tcW w:w="0" w:type="auto"/>
          </w:tcPr>
          <w:p w14:paraId="65169231" w14:textId="77777777" w:rsidR="006D3FF9" w:rsidRPr="00D24E1F" w:rsidRDefault="006D3FF9" w:rsidP="0097184F">
            <w:pPr>
              <w:pStyle w:val="a3"/>
              <w:rPr>
                <w:lang w:val="en-US"/>
              </w:rPr>
            </w:pPr>
          </w:p>
        </w:tc>
        <w:tc>
          <w:tcPr>
            <w:tcW w:w="0" w:type="auto"/>
          </w:tcPr>
          <w:p w14:paraId="030A108F" w14:textId="77777777" w:rsidR="006D3FF9" w:rsidRPr="00D24E1F" w:rsidRDefault="006D3FF9" w:rsidP="0097184F">
            <w:pPr>
              <w:pStyle w:val="a3"/>
              <w:rPr>
                <w:lang w:val="en-US"/>
              </w:rPr>
            </w:pPr>
          </w:p>
        </w:tc>
        <w:tc>
          <w:tcPr>
            <w:tcW w:w="0" w:type="auto"/>
          </w:tcPr>
          <w:p w14:paraId="5973AF3B" w14:textId="77777777" w:rsidR="006D3FF9" w:rsidRPr="00D24E1F" w:rsidRDefault="006D3FF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lastRenderedPageBreak/>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46971"/>
    <w:rsid w:val="006A07A7"/>
    <w:rsid w:val="006C55FE"/>
    <w:rsid w:val="006D3FF9"/>
    <w:rsid w:val="007B0E48"/>
    <w:rsid w:val="00807ACA"/>
    <w:rsid w:val="00821DB5"/>
    <w:rsid w:val="008569B5"/>
    <w:rsid w:val="008C28AF"/>
    <w:rsid w:val="009617B4"/>
    <w:rsid w:val="0097184F"/>
    <w:rsid w:val="009818F0"/>
    <w:rsid w:val="009A4434"/>
    <w:rsid w:val="00A35342"/>
    <w:rsid w:val="00A6304B"/>
    <w:rsid w:val="00A92954"/>
    <w:rsid w:val="00AE785B"/>
    <w:rsid w:val="00BC3FD6"/>
    <w:rsid w:val="00BE170B"/>
    <w:rsid w:val="00C36B1F"/>
    <w:rsid w:val="00C62A60"/>
    <w:rsid w:val="00CA5404"/>
    <w:rsid w:val="00CA7429"/>
    <w:rsid w:val="00D24E1F"/>
    <w:rsid w:val="00D64B91"/>
    <w:rsid w:val="00E20641"/>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12</Pages>
  <Words>2431</Words>
  <Characters>13862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29</cp:revision>
  <dcterms:created xsi:type="dcterms:W3CDTF">2019-08-23T06:00:00Z</dcterms:created>
  <dcterms:modified xsi:type="dcterms:W3CDTF">2020-04-15T17:03:00Z</dcterms:modified>
</cp:coreProperties>
</file>