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BA8B8" w14:textId="77777777" w:rsidR="002A7490" w:rsidRPr="00AF2760" w:rsidRDefault="00A374C3" w:rsidP="00C91CDF">
      <w:pPr>
        <w:spacing w:after="240"/>
        <w:ind w:left="357"/>
        <w:contextualSpacing/>
        <w:jc w:val="center"/>
        <w:rPr>
          <w:rFonts w:ascii="Poppins" w:hAnsi="Poppins" w:cs="Poppins" w:eastAsia="Poppins"/>
          <w:b/>
          <w:sz w:val="28"/>
          <w:szCs w:val="28"/>
        </w:rPr>
      </w:pPr>
      <w:r w:rsidRPr="00AF2760">
        <w:rPr>
          <w:rFonts w:ascii="Poppins" w:hAnsi="Poppins" w:cs="Poppins" w:eastAsia="Poppins"/>
          <w:b/>
          <w:sz w:val="28"/>
          <w:szCs w:val="28"/>
        </w:rPr>
        <w:t>TÁJÉKOZTATÓ</w:t>
      </w:r>
      <w:r w:rsidR="00A81A4E" w:rsidRPr="00AF2760">
        <w:rPr>
          <w:rFonts w:ascii="Poppins" w:hAnsi="Poppins" w:cs="Poppins" w:eastAsia="Poppins"/>
          <w:b/>
          <w:sz w:val="28"/>
          <w:szCs w:val="28"/>
        </w:rPr>
        <w:t xml:space="preserve"> </w:t>
      </w:r>
    </w:p>
    <w:p w14:paraId="07A486F8" w14:textId="77777777" w:rsidR="00EC47AE" w:rsidRPr="00AF2760" w:rsidRDefault="00A2364F" w:rsidP="00C91CDF">
      <w:pPr>
        <w:autoSpaceDE w:val="0"/>
        <w:autoSpaceDN w:val="0"/>
        <w:adjustRightInd w:val="0"/>
        <w:spacing w:before="240" w:after="240"/>
        <w:contextualSpacing/>
        <w:jc w:val="center"/>
        <w:rPr>
          <w:rFonts w:ascii="Poppins" w:hAnsi="Poppins" w:cs="Poppins" w:eastAsia="Poppins"/>
          <w:b/>
          <w:sz w:val="20"/>
          <w:szCs w:val="20"/>
        </w:rPr>
      </w:pPr>
      <w:r w:rsidRPr="00AF2760">
        <w:rPr>
          <w:rFonts w:ascii="Poppins" w:hAnsi="Poppins" w:cs="Poppins" w:eastAsia="Poppins"/>
          <w:b/>
          <w:sz w:val="20"/>
          <w:szCs w:val="20"/>
        </w:rPr>
        <w:t>M</w:t>
      </w:r>
      <w:r w:rsidR="00A81A4E" w:rsidRPr="00AF2760">
        <w:rPr>
          <w:rFonts w:ascii="Poppins" w:hAnsi="Poppins" w:cs="Poppins" w:eastAsia="Poppins"/>
          <w:b/>
          <w:sz w:val="20"/>
          <w:szCs w:val="20"/>
        </w:rPr>
        <w:t xml:space="preserve">unkavállaló részére </w:t>
      </w:r>
      <w:r w:rsidR="00C4237A" w:rsidRPr="00AF2760">
        <w:rPr>
          <w:rFonts w:ascii="Poppins" w:hAnsi="Poppins" w:cs="Poppins" w:eastAsia="Poppins"/>
          <w:b/>
          <w:sz w:val="20"/>
          <w:szCs w:val="20"/>
        </w:rPr>
        <w:t xml:space="preserve">alkalmassági </w:t>
      </w:r>
      <w:r w:rsidR="00A81A4E" w:rsidRPr="00AF2760">
        <w:rPr>
          <w:rFonts w:ascii="Poppins" w:hAnsi="Poppins" w:cs="Poppins" w:eastAsia="Poppins"/>
          <w:b/>
          <w:sz w:val="20"/>
          <w:szCs w:val="20"/>
        </w:rPr>
        <w:t>vizsgálatáról</w:t>
      </w:r>
    </w:p>
    <w:p w14:paraId="4DDA8FC4" w14:textId="77777777" w:rsidR="00C91CDF" w:rsidRPr="00AF2760" w:rsidRDefault="00C91CDF" w:rsidP="00C91CDF">
      <w:pPr>
        <w:autoSpaceDE w:val="0"/>
        <w:autoSpaceDN w:val="0"/>
        <w:adjustRightInd w:val="0"/>
        <w:spacing w:before="240" w:after="240"/>
        <w:contextualSpacing/>
        <w:jc w:val="center"/>
        <w:rPr>
          <w:rFonts w:ascii="Poppins" w:hAnsi="Poppins" w:cs="Poppins" w:eastAsia="Poppins"/>
          <w:b/>
          <w:sz w:val="20"/>
          <w:szCs w:val="20"/>
        </w:rPr>
      </w:pPr>
    </w:p>
    <w:p w14:paraId="54CA2A78" w14:textId="77777777" w:rsidR="00C91CDF" w:rsidRPr="00AF2760" w:rsidRDefault="00925FFD" w:rsidP="00A81A4E">
      <w:pPr>
        <w:autoSpaceDE w:val="0"/>
        <w:autoSpaceDN w:val="0"/>
        <w:adjustRightInd w:val="0"/>
        <w:spacing w:before="240" w:after="240"/>
        <w:jc w:val="center"/>
        <w:rPr>
          <w:rFonts w:ascii="Poppins" w:hAnsi="Poppins" w:cs="Poppins" w:eastAsia="Poppins"/>
          <w:b/>
          <w:sz w:val="20"/>
          <w:szCs w:val="20"/>
        </w:rPr>
      </w:pPr>
      <w:r w:rsidRPr="00AF2760">
        <w:rPr>
          <w:rFonts w:ascii="Poppins" w:hAnsi="Poppins" w:cs="Poppins" w:eastAsia="Poppins"/>
          <w:b/>
          <w:noProof/>
          <w:sz w:val="20"/>
          <w:szCs w:val="20"/>
        </w:rPr>
        <w:drawing>
          <wp:inline distT="0" distB="0" distL="0" distR="0" wp14:anchorId="40BD15C8" wp14:editId="30F982A2">
            <wp:extent cx="1981200" cy="787400"/>
            <wp:effectExtent l="19050" t="0" r="0" b="0"/>
            <wp:docPr id="13" name="Kép 13" descr="Kapcsolódó k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Kapcsolódó kép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638" cy="787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76"/>
        <w:gridCol w:w="6686"/>
      </w:tblGrid>
      <w:tr w:rsidR="00223D36" w:rsidRPr="00AF2760" w14:paraId="7C571B8E" w14:textId="77777777" w:rsidTr="00655FE6">
        <w:tc>
          <w:tcPr>
            <w:tcW w:w="2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</w:tcPr>
          <w:p w14:paraId="6ACC1662" w14:textId="77777777" w:rsidR="00223D36" w:rsidRPr="00AF2760" w:rsidRDefault="00223D36" w:rsidP="00655FE6">
            <w:pPr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contextualSpacing/>
              <w:jc w:val="both"/>
              <w:rPr>
                <w:rFonts w:ascii="Poppins" w:hAnsi="Poppins" w:cs="Poppins" w:eastAsia="Poppins"/>
                <w:b/>
                <w:sz w:val="18"/>
                <w:szCs w:val="18"/>
              </w:rPr>
            </w:pPr>
            <w:r w:rsidRPr="00AF2760">
              <w:rPr>
                <w:rFonts w:ascii="Poppins" w:hAnsi="Poppins" w:cs="Poppins" w:eastAsia="Poppins"/>
                <w:b/>
                <w:sz w:val="18"/>
                <w:szCs w:val="18"/>
              </w:rPr>
              <w:t>Munkáltató neve:</w:t>
            </w:r>
          </w:p>
        </w:tc>
        <w:tc>
          <w:tcPr>
            <w:tcW w:w="6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8390CF" w14:textId="77777777" w:rsidR="00223D36" w:rsidRPr="00AF2760" w:rsidRDefault="00223D36" w:rsidP="00655FE6">
            <w:pPr>
              <w:spacing w:before="120" w:after="120"/>
              <w:contextualSpacing/>
              <w:rPr>
                <w:rFonts w:ascii="Poppins" w:hAnsi="Poppins" w:cs="Poppins" w:eastAsia="Poppins"/>
                <w:sz w:val="18"/>
                <w:szCs w:val="18"/>
              </w:rPr>
            </w:pPr>
            <w:r w:rsidRPr="00AF2760">
              <w:rPr>
                <w:rFonts w:ascii="Poppins" w:hAnsi="Poppins" w:cs="Poppins" w:eastAsia="Poppins"/>
                <w:b/>
                <w:bCs/>
                <w:sz w:val="18"/>
                <w:szCs w:val="18"/>
              </w:rPr>
              <w:t>Divian - Mega</w:t>
            </w:r>
            <w:r w:rsidRPr="00AF2760">
              <w:rPr>
                <w:rFonts w:ascii="Poppins" w:hAnsi="Poppins" w:cs="Poppins" w:eastAsia="Poppins"/>
                <w:bCs/>
                <w:sz w:val="18"/>
                <w:szCs w:val="18"/>
              </w:rPr>
              <w:t xml:space="preserve"> Bútoripari Szolgáltató Korlátolt Felelősségű Társaság</w:t>
            </w:r>
          </w:p>
        </w:tc>
      </w:tr>
      <w:tr w:rsidR="00223D36" w:rsidRPr="00AF2760" w14:paraId="446341D1" w14:textId="77777777" w:rsidTr="00655FE6">
        <w:tc>
          <w:tcPr>
            <w:tcW w:w="2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</w:tcPr>
          <w:p w14:paraId="34C905EE" w14:textId="77777777" w:rsidR="00223D36" w:rsidRPr="00AF2760" w:rsidRDefault="00223D36" w:rsidP="00655FE6">
            <w:pPr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contextualSpacing/>
              <w:jc w:val="both"/>
              <w:rPr>
                <w:rFonts w:ascii="Poppins" w:hAnsi="Poppins" w:cs="Poppins" w:eastAsia="Poppins"/>
                <w:b/>
                <w:sz w:val="18"/>
                <w:szCs w:val="18"/>
              </w:rPr>
            </w:pPr>
            <w:r w:rsidRPr="00AF2760">
              <w:rPr>
                <w:rFonts w:ascii="Poppins" w:hAnsi="Poppins" w:cs="Poppins" w:eastAsia="Poppins"/>
                <w:b/>
                <w:sz w:val="18"/>
                <w:szCs w:val="18"/>
              </w:rPr>
              <w:t>Székhely:</w:t>
            </w:r>
          </w:p>
        </w:tc>
        <w:tc>
          <w:tcPr>
            <w:tcW w:w="6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F5524E" w14:textId="77777777" w:rsidR="00223D36" w:rsidRPr="00AF2760" w:rsidRDefault="00223D36" w:rsidP="00655FE6">
            <w:pPr>
              <w:spacing w:before="120" w:after="120"/>
              <w:contextualSpacing/>
              <w:rPr>
                <w:rStyle w:val="cjsz"/>
                <w:rFonts w:ascii="Poppins" w:hAnsi="Poppins" w:cs="Poppins" w:eastAsia="Poppins"/>
                <w:sz w:val="18"/>
                <w:szCs w:val="18"/>
              </w:rPr>
            </w:pPr>
            <w:r w:rsidRPr="00AF2760">
              <w:rPr>
                <w:rStyle w:val="szekhely"/>
                <w:rFonts w:ascii="Poppins" w:hAnsi="Poppins" w:cs="Poppins" w:eastAsia="Poppins"/>
                <w:sz w:val="18"/>
                <w:szCs w:val="18"/>
              </w:rPr>
              <w:t>6724 Szeged, Trafó köz 3.</w:t>
            </w:r>
          </w:p>
        </w:tc>
      </w:tr>
      <w:tr w:rsidR="00223D36" w:rsidRPr="00AF2760" w14:paraId="1AEF46CE" w14:textId="77777777" w:rsidTr="00655FE6">
        <w:tc>
          <w:tcPr>
            <w:tcW w:w="2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</w:tcPr>
          <w:p w14:paraId="2EE0D3B5" w14:textId="77777777" w:rsidR="00223D36" w:rsidRPr="00AF2760" w:rsidRDefault="00223D36" w:rsidP="00655FE6">
            <w:pPr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contextualSpacing/>
              <w:jc w:val="both"/>
              <w:rPr>
                <w:rFonts w:ascii="Poppins" w:hAnsi="Poppins" w:cs="Poppins" w:eastAsia="Poppins"/>
                <w:b/>
                <w:sz w:val="18"/>
                <w:szCs w:val="18"/>
              </w:rPr>
            </w:pPr>
            <w:r w:rsidRPr="00AF2760">
              <w:rPr>
                <w:rFonts w:ascii="Poppins" w:hAnsi="Poppins" w:cs="Poppins" w:eastAsia="Poppins"/>
                <w:b/>
                <w:sz w:val="18"/>
                <w:szCs w:val="18"/>
              </w:rPr>
              <w:t>Adószám:</w:t>
            </w:r>
          </w:p>
        </w:tc>
        <w:tc>
          <w:tcPr>
            <w:tcW w:w="6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2685FF" w14:textId="77777777" w:rsidR="00223D36" w:rsidRPr="00AF2760" w:rsidRDefault="00223D36" w:rsidP="00655FE6">
            <w:pPr>
              <w:spacing w:before="120" w:after="120"/>
              <w:contextualSpacing/>
              <w:rPr>
                <w:rStyle w:val="cjsz"/>
                <w:rFonts w:ascii="Poppins" w:hAnsi="Poppins" w:cs="Poppins" w:eastAsia="Poppins"/>
                <w:sz w:val="18"/>
                <w:szCs w:val="18"/>
              </w:rPr>
            </w:pPr>
            <w:r w:rsidRPr="00AF2760">
              <w:rPr>
                <w:rStyle w:val="adoszam"/>
                <w:rFonts w:ascii="Poppins" w:hAnsi="Poppins" w:cs="Poppins" w:eastAsia="Poppins"/>
                <w:sz w:val="18"/>
                <w:szCs w:val="18"/>
              </w:rPr>
              <w:t>12809404-2-06</w:t>
            </w:r>
          </w:p>
        </w:tc>
      </w:tr>
    </w:tbl>
    <w:p w14:paraId="687C0508" w14:textId="77777777" w:rsidR="00223D36" w:rsidRPr="00AF2760" w:rsidRDefault="00223D36" w:rsidP="00223D36">
      <w:pPr>
        <w:spacing w:after="240"/>
        <w:ind w:left="357"/>
        <w:contextualSpacing/>
        <w:jc w:val="center"/>
        <w:rPr>
          <w:rFonts w:ascii="Poppins" w:hAnsi="Poppins" w:cs="Poppins" w:eastAsia="Poppins"/>
          <w:b/>
          <w:sz w:val="18"/>
          <w:szCs w:val="18"/>
        </w:rPr>
      </w:pPr>
    </w:p>
    <w:tbl>
      <w:tblPr>
        <w:tblW w:w="906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76"/>
        <w:gridCol w:w="6686"/>
      </w:tblGrid>
      <w:tr w:rsidR="00796FF2" w:rsidRPr="00AF2760" w14:paraId="51007672" w14:textId="77777777" w:rsidTr="00796FF2">
        <w:tc>
          <w:tcPr>
            <w:tcW w:w="2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</w:tcPr>
          <w:p w14:paraId="78D9FD96" w14:textId="77777777" w:rsidR="00796FF2" w:rsidRPr="00AF2760" w:rsidRDefault="00796FF2" w:rsidP="00796FF2">
            <w:pPr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contextualSpacing/>
              <w:jc w:val="both"/>
              <w:rPr>
                <w:rFonts w:ascii="Poppins" w:hAnsi="Poppins" w:cs="Poppins" w:eastAsia="Poppins"/>
                <w:b/>
                <w:bCs/>
                <w:sz w:val="18"/>
                <w:szCs w:val="18"/>
                <w:highlight w:val="yellow"/>
              </w:rPr>
            </w:pPr>
            <w:r w:rsidRPr="00AF2760">
              <w:rPr>
                <w:rFonts w:ascii="Poppins" w:hAnsi="Poppins" w:cs="Poppins" w:eastAsia="Poppins"/>
                <w:b/>
                <w:sz w:val="18"/>
                <w:szCs w:val="18"/>
                <w:highlight w:val="yellow"/>
              </w:rPr>
              <w:t>Munkavállaló neve:</w:t>
            </w:r>
          </w:p>
        </w:tc>
        <w:tc>
          <w:tcPr>
            <w:tcW w:w="6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E26318" w14:textId="53DC9141" w:rsidR="00796FF2" w:rsidRPr="00AF2760" w:rsidRDefault="00796FF2" w:rsidP="00796FF2">
            <w:pPr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contextualSpacing/>
              <w:jc w:val="both"/>
              <w:rPr>
                <w:rFonts w:ascii="Poppins" w:hAnsi="Poppins" w:cs="Poppins" w:eastAsia="Poppins"/>
                <w:bCs/>
                <w:sz w:val="18"/>
                <w:szCs w:val="18"/>
              </w:rPr>
            </w:pPr>
          </w:p>
        </w:tc>
      </w:tr>
      <w:tr w:rsidR="00796FF2" w:rsidRPr="00AF2760" w14:paraId="29C9E645" w14:textId="77777777" w:rsidTr="007D356A">
        <w:trPr>
          <w:trHeight w:val="115"/>
        </w:trPr>
        <w:tc>
          <w:tcPr>
            <w:tcW w:w="2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</w:tcPr>
          <w:p w14:paraId="19CCCE61" w14:textId="77777777" w:rsidR="00796FF2" w:rsidRPr="00AF2760" w:rsidRDefault="00796FF2" w:rsidP="00796FF2">
            <w:pPr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contextualSpacing/>
              <w:jc w:val="both"/>
              <w:rPr>
                <w:rFonts w:ascii="Poppins" w:hAnsi="Poppins" w:cs="Poppins" w:eastAsia="Poppins"/>
                <w:b/>
                <w:bCs/>
                <w:sz w:val="18"/>
                <w:szCs w:val="18"/>
                <w:highlight w:val="yellow"/>
              </w:rPr>
            </w:pPr>
            <w:r w:rsidRPr="00AF2760">
              <w:rPr>
                <w:rFonts w:ascii="Poppins" w:hAnsi="Poppins" w:cs="Poppins" w:eastAsia="Poppins"/>
                <w:b/>
                <w:sz w:val="18"/>
                <w:szCs w:val="18"/>
                <w:highlight w:val="yellow"/>
              </w:rPr>
              <w:t>Adóazonosító jel:</w:t>
            </w:r>
          </w:p>
        </w:tc>
        <w:tc>
          <w:tcPr>
            <w:tcW w:w="6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162658" w14:textId="4FBD3BAF" w:rsidR="00796FF2" w:rsidRPr="00AF2760" w:rsidRDefault="00796FF2" w:rsidP="00796FF2">
            <w:pPr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Poppins" w:hAnsi="Poppins" w:cs="Poppins" w:eastAsia="Poppins"/>
                <w:bCs/>
                <w:sz w:val="18"/>
                <w:szCs w:val="18"/>
              </w:rPr>
            </w:pPr>
          </w:p>
        </w:tc>
      </w:tr>
    </w:tbl>
    <w:p w14:paraId="4193B8E9" w14:textId="77777777" w:rsidR="005F1138" w:rsidRPr="00AF2760" w:rsidRDefault="005F1138" w:rsidP="005F1138">
      <w:pPr>
        <w:spacing w:after="240"/>
        <w:ind w:left="357"/>
        <w:contextualSpacing/>
        <w:jc w:val="center"/>
        <w:rPr>
          <w:rFonts w:ascii="Poppins" w:hAnsi="Poppins" w:cs="Poppins" w:eastAsia="Poppins"/>
          <w:b/>
          <w:sz w:val="18"/>
          <w:szCs w:val="18"/>
        </w:rPr>
      </w:pPr>
    </w:p>
    <w:p w14:paraId="5B29A64C" w14:textId="77777777" w:rsidR="00D45723" w:rsidRPr="00AF2760" w:rsidRDefault="00D45723" w:rsidP="00D45723">
      <w:pPr>
        <w:jc w:val="center"/>
        <w:rPr>
          <w:rFonts w:ascii="Poppins" w:hAnsi="Poppins" w:cs="Poppins" w:eastAsia="Poppins"/>
          <w:sz w:val="20"/>
          <w:szCs w:val="20"/>
          <w:shd w:val="clear" w:color="auto" w:fill="FFFFFF"/>
        </w:rPr>
      </w:pPr>
      <w:r w:rsidRPr="00AF2760">
        <w:rPr>
          <w:rFonts w:ascii="Poppins" w:hAnsi="Poppins" w:cs="Poppins" w:eastAsia="Poppins"/>
          <w:b/>
          <w:sz w:val="20"/>
          <w:szCs w:val="20"/>
          <w:shd w:val="clear" w:color="auto" w:fill="FFFFFF"/>
        </w:rPr>
        <w:t>I</w:t>
      </w:r>
      <w:r w:rsidRPr="00AF2760">
        <w:rPr>
          <w:rFonts w:ascii="Poppins" w:hAnsi="Poppins" w:cs="Poppins" w:eastAsia="Poppins"/>
          <w:sz w:val="20"/>
          <w:szCs w:val="20"/>
          <w:shd w:val="clear" w:color="auto" w:fill="FFFFFF"/>
        </w:rPr>
        <w:t>.</w:t>
      </w:r>
    </w:p>
    <w:p w14:paraId="67DDA1C6" w14:textId="77777777" w:rsidR="00C4237A" w:rsidRPr="00AF2760" w:rsidRDefault="00C4237A" w:rsidP="00C4237A">
      <w:pPr>
        <w:jc w:val="both"/>
        <w:rPr>
          <w:rFonts w:ascii="Poppins" w:hAnsi="Poppins" w:cs="Poppins" w:eastAsia="Poppins"/>
          <w:sz w:val="20"/>
          <w:szCs w:val="20"/>
        </w:rPr>
      </w:pPr>
      <w:r w:rsidRPr="00AF2760">
        <w:rPr>
          <w:rFonts w:ascii="Poppins" w:hAnsi="Poppins" w:cs="Poppins" w:eastAsia="Poppins"/>
          <w:sz w:val="20"/>
          <w:szCs w:val="20"/>
          <w:shd w:val="clear" w:color="auto" w:fill="FFFFFF"/>
        </w:rPr>
        <w:t>A munkavállalóval szemben csak olyan alkalmassági vizsgálat alkalmazható, amelyet munkaviszonyra vonatkozó szabály ír elő, vagy amely munkaviszonyra vonatkozó szabályban meghatározott jog gyakorlása, kötelezettség teljesítése érdekében szükséges. A vizsgálat előtt r</w:t>
      </w:r>
      <w:r w:rsidRPr="00AF2760">
        <w:rPr>
          <w:rFonts w:ascii="Poppins" w:hAnsi="Poppins" w:cs="Poppins" w:eastAsia="Poppins"/>
          <w:sz w:val="20"/>
          <w:szCs w:val="20"/>
        </w:rPr>
        <w:t>észletesen tájékoztatni kell a munkavállalókat többek között arról, hogy az alkalmassági vizsgálat milyen készség, képesség felmérésére irányul, a vizsgálat milyen eszközzel, módszerrel történik. Amennyiben jogszabály írja elő a vizsgálat elvégzését, akkor tájékoztatni kell a munkavállalókat a jogszabály címéről és a pontos jogszabályhelyről is.</w:t>
      </w:r>
    </w:p>
    <w:p w14:paraId="3C9425E9" w14:textId="77777777" w:rsidR="00D13AEB" w:rsidRPr="00AF2760" w:rsidRDefault="00D13AEB" w:rsidP="00D13AEB">
      <w:pPr>
        <w:jc w:val="both"/>
        <w:rPr>
          <w:rFonts w:ascii="Poppins" w:hAnsi="Poppins" w:cs="Poppins" w:eastAsia="Poppins"/>
          <w:sz w:val="20"/>
          <w:szCs w:val="20"/>
          <w:shd w:val="clear" w:color="auto" w:fill="FFFFFF"/>
        </w:rPr>
      </w:pPr>
      <w:r w:rsidRPr="00AF2760">
        <w:rPr>
          <w:rFonts w:ascii="Poppins" w:hAnsi="Poppins" w:cs="Poppins" w:eastAsia="Poppins"/>
          <w:b/>
          <w:sz w:val="20"/>
          <w:szCs w:val="20"/>
          <w:shd w:val="clear" w:color="auto" w:fill="FFFFFF"/>
        </w:rPr>
        <w:t>Ezen adatkezelés célja</w:t>
      </w:r>
      <w:r w:rsidR="00180633" w:rsidRPr="00AF2760">
        <w:rPr>
          <w:rFonts w:ascii="Poppins" w:hAnsi="Poppins" w:cs="Poppins" w:eastAsia="Poppins"/>
          <w:b/>
          <w:sz w:val="20"/>
          <w:szCs w:val="20"/>
          <w:shd w:val="clear" w:color="auto" w:fill="FFFFFF"/>
        </w:rPr>
        <w:t>:</w:t>
      </w:r>
      <w:r w:rsidRPr="00AF2760">
        <w:rPr>
          <w:rFonts w:ascii="Poppins" w:hAnsi="Poppins" w:cs="Poppins" w:eastAsia="Poppins"/>
          <w:sz w:val="20"/>
          <w:szCs w:val="20"/>
          <w:shd w:val="clear" w:color="auto" w:fill="FFFFFF"/>
        </w:rPr>
        <w:t xml:space="preserve"> a munkaköri, szakmai, illetve személyi higiénés fennállásának megállapítása: munkaviszony létesítése, fenntartása, munkakör betöltése céljából. </w:t>
      </w:r>
    </w:p>
    <w:p w14:paraId="1A7F3496" w14:textId="77777777" w:rsidR="00D13AEB" w:rsidRPr="00AF2760" w:rsidRDefault="00D13AEB" w:rsidP="00D13AEB">
      <w:pPr>
        <w:jc w:val="both"/>
        <w:rPr>
          <w:rFonts w:ascii="Poppins" w:hAnsi="Poppins" w:cs="Poppins" w:eastAsia="Poppins"/>
          <w:sz w:val="20"/>
          <w:szCs w:val="20"/>
          <w:shd w:val="clear" w:color="auto" w:fill="FFFFFF"/>
        </w:rPr>
      </w:pPr>
      <w:r w:rsidRPr="00AF2760">
        <w:rPr>
          <w:rFonts w:ascii="Poppins" w:hAnsi="Poppins" w:cs="Poppins" w:eastAsia="Poppins"/>
          <w:b/>
          <w:sz w:val="20"/>
          <w:szCs w:val="20"/>
          <w:shd w:val="clear" w:color="auto" w:fill="FFFFFF"/>
        </w:rPr>
        <w:t>Az adatkezelés jogalapja:</w:t>
      </w:r>
      <w:r w:rsidRPr="00AF2760">
        <w:rPr>
          <w:rFonts w:ascii="Poppins" w:hAnsi="Poppins" w:cs="Poppins" w:eastAsia="Poppins"/>
          <w:sz w:val="20"/>
          <w:szCs w:val="20"/>
          <w:shd w:val="clear" w:color="auto" w:fill="FFFFFF"/>
        </w:rPr>
        <w:t xml:space="preserve"> jogi kötelezettség teljesítése a munkaköri, szakmai, illetve személyi higiénés alkalmasság orvosi vizsgálatáról és véleményezéséről szóló 33/1998. (VI. 24.) NM rendelet alapján. </w:t>
      </w:r>
    </w:p>
    <w:p w14:paraId="1D112946" w14:textId="77777777" w:rsidR="00D13AEB" w:rsidRPr="00AF2760" w:rsidRDefault="00D13AEB" w:rsidP="00D13AEB">
      <w:pPr>
        <w:jc w:val="both"/>
        <w:rPr>
          <w:rFonts w:ascii="Poppins" w:hAnsi="Poppins" w:cs="Poppins" w:eastAsia="Poppins"/>
          <w:sz w:val="20"/>
          <w:szCs w:val="20"/>
          <w:shd w:val="clear" w:color="auto" w:fill="FFFFFF"/>
        </w:rPr>
      </w:pPr>
      <w:r w:rsidRPr="00AF2760">
        <w:rPr>
          <w:rFonts w:ascii="Poppins" w:hAnsi="Poppins" w:cs="Poppins" w:eastAsia="Poppins"/>
          <w:sz w:val="20"/>
          <w:szCs w:val="20"/>
          <w:shd w:val="clear" w:color="auto" w:fill="FFFFFF"/>
        </w:rPr>
        <w:t>A munkavállalót az alkalmassági vizsgálatról és az azzal kapcsolatos adatkezelésről a munkáltató által meghatározott formában és módon tájékoz</w:t>
      </w:r>
      <w:r w:rsidR="00E53E0D" w:rsidRPr="00AF2760">
        <w:rPr>
          <w:rFonts w:ascii="Poppins" w:hAnsi="Poppins" w:cs="Poppins" w:eastAsia="Poppins"/>
          <w:sz w:val="20"/>
          <w:szCs w:val="20"/>
          <w:shd w:val="clear" w:color="auto" w:fill="FFFFFF"/>
        </w:rPr>
        <w:t>t</w:t>
      </w:r>
      <w:r w:rsidRPr="00AF2760">
        <w:rPr>
          <w:rFonts w:ascii="Poppins" w:hAnsi="Poppins" w:cs="Poppins" w:eastAsia="Poppins"/>
          <w:sz w:val="20"/>
          <w:szCs w:val="20"/>
          <w:shd w:val="clear" w:color="auto" w:fill="FFFFFF"/>
        </w:rPr>
        <w:t xml:space="preserve">atni kell. </w:t>
      </w:r>
    </w:p>
    <w:p w14:paraId="3669208C" w14:textId="77777777" w:rsidR="00D13AEB" w:rsidRPr="00AF2760" w:rsidRDefault="00D13AEB" w:rsidP="00D13AEB">
      <w:pPr>
        <w:jc w:val="both"/>
        <w:rPr>
          <w:rFonts w:ascii="Poppins" w:hAnsi="Poppins" w:cs="Poppins" w:eastAsia="Poppins"/>
          <w:sz w:val="20"/>
          <w:szCs w:val="20"/>
          <w:shd w:val="clear" w:color="auto" w:fill="FFFFFF"/>
        </w:rPr>
      </w:pPr>
      <w:r w:rsidRPr="00AF2760">
        <w:rPr>
          <w:rFonts w:ascii="Poppins" w:hAnsi="Poppins" w:cs="Poppins" w:eastAsia="Poppins"/>
          <w:b/>
          <w:sz w:val="20"/>
          <w:szCs w:val="20"/>
          <w:shd w:val="clear" w:color="auto" w:fill="FFFFFF"/>
        </w:rPr>
        <w:t>A személyes adatok címzettjei, illetve a címzettek kategóriái:</w:t>
      </w:r>
      <w:r w:rsidRPr="00AF2760">
        <w:rPr>
          <w:rFonts w:ascii="Poppins" w:hAnsi="Poppins" w:cs="Poppins" w:eastAsia="Poppins"/>
          <w:sz w:val="20"/>
          <w:szCs w:val="20"/>
          <w:shd w:val="clear" w:color="auto" w:fill="FFFFFF"/>
        </w:rPr>
        <w:t xml:space="preserve"> A vizsgálat</w:t>
      </w:r>
      <w:r w:rsidR="00EF1C7E" w:rsidRPr="00AF2760">
        <w:rPr>
          <w:rFonts w:ascii="Poppins" w:hAnsi="Poppins" w:cs="Poppins" w:eastAsia="Poppins"/>
          <w:sz w:val="20"/>
          <w:szCs w:val="20"/>
          <w:shd w:val="clear" w:color="auto" w:fill="FFFFFF"/>
        </w:rPr>
        <w:t>i</w:t>
      </w:r>
      <w:r w:rsidRPr="00AF2760">
        <w:rPr>
          <w:rFonts w:ascii="Poppins" w:hAnsi="Poppins" w:cs="Poppins" w:eastAsia="Poppins"/>
          <w:sz w:val="20"/>
          <w:szCs w:val="20"/>
          <w:shd w:val="clear" w:color="auto" w:fill="FFFFFF"/>
        </w:rPr>
        <w:t xml:space="preserve"> eredményt a vizsgált munkavállalók, illetve a vizsgálatot végző szakember ismerhetik meg. A munkáltató csak azt az információt kaphatja meg, hogy a vizsgált személy a munkára alkalmas-e vagy sem, illetve milyen feltételek biztosítandók ehhez. A vizsgálat részleteit, illetve annak teljes dokumentációját azonban, a munkáltató nem ismerheti meg.</w:t>
      </w:r>
    </w:p>
    <w:p w14:paraId="2EA9C481" w14:textId="79AC04ED" w:rsidR="00D13AEB" w:rsidRPr="00AF2760" w:rsidRDefault="00D13AEB" w:rsidP="00C4237A">
      <w:pPr>
        <w:jc w:val="both"/>
        <w:rPr>
          <w:rFonts w:ascii="Poppins" w:hAnsi="Poppins" w:cs="Poppins" w:eastAsia="Poppins"/>
          <w:sz w:val="20"/>
          <w:szCs w:val="20"/>
          <w:shd w:val="clear" w:color="auto" w:fill="FFFFFF"/>
        </w:rPr>
      </w:pPr>
      <w:r w:rsidRPr="00AF2760">
        <w:rPr>
          <w:rFonts w:ascii="Poppins" w:hAnsi="Poppins" w:cs="Poppins" w:eastAsia="Poppins"/>
          <w:b/>
          <w:sz w:val="20"/>
          <w:szCs w:val="20"/>
          <w:shd w:val="clear" w:color="auto" w:fill="FFFFFF"/>
        </w:rPr>
        <w:t>A személyes adatok kezelésének időtartama:</w:t>
      </w:r>
      <w:r w:rsidRPr="00AF2760">
        <w:rPr>
          <w:rFonts w:ascii="Poppins" w:hAnsi="Poppins" w:cs="Poppins" w:eastAsia="Poppins"/>
          <w:sz w:val="20"/>
          <w:szCs w:val="20"/>
          <w:shd w:val="clear" w:color="auto" w:fill="FFFFFF"/>
        </w:rPr>
        <w:t xml:space="preserve"> a munkaköri alkalmasság újbóli véleményezéséig, vagy a munkaviszony megszűnését követő 1 évig. </w:t>
      </w:r>
    </w:p>
    <w:p w14:paraId="41E46600" w14:textId="77777777" w:rsidR="00D45723" w:rsidRPr="00AF2760" w:rsidRDefault="00D45723" w:rsidP="00D45723">
      <w:pPr>
        <w:jc w:val="center"/>
        <w:rPr>
          <w:rFonts w:ascii="Poppins" w:hAnsi="Poppins" w:cs="Poppins" w:eastAsia="Poppins"/>
          <w:b/>
          <w:sz w:val="20"/>
          <w:szCs w:val="20"/>
        </w:rPr>
      </w:pPr>
      <w:r w:rsidRPr="00AF2760">
        <w:rPr>
          <w:rFonts w:ascii="Poppins" w:hAnsi="Poppins" w:cs="Poppins" w:eastAsia="Poppins"/>
          <w:b/>
          <w:sz w:val="20"/>
          <w:szCs w:val="20"/>
        </w:rPr>
        <w:t>II.</w:t>
      </w:r>
    </w:p>
    <w:p w14:paraId="7229DF5F" w14:textId="77777777" w:rsidR="00C4237A" w:rsidRPr="00AF2760" w:rsidRDefault="00C4237A" w:rsidP="00944072">
      <w:pPr>
        <w:jc w:val="both"/>
        <w:rPr>
          <w:rFonts w:ascii="Poppins" w:hAnsi="Poppins" w:cs="Poppins" w:eastAsia="Poppins"/>
          <w:b/>
          <w:sz w:val="20"/>
          <w:szCs w:val="20"/>
        </w:rPr>
      </w:pPr>
      <w:r w:rsidRPr="00AF2760">
        <w:rPr>
          <w:rFonts w:ascii="Poppins" w:hAnsi="Poppins" w:cs="Poppins" w:eastAsia="Poppins"/>
          <w:b/>
          <w:sz w:val="20"/>
          <w:szCs w:val="20"/>
        </w:rPr>
        <w:t>Az alkalmassági vizsgálatot előíró jogszabály a munkaköri, szakmai, illetve személyi higiénés alkalmasság orvosi vizsgálatáról és véleményezéséről</w:t>
      </w:r>
      <w:r w:rsidR="00944072" w:rsidRPr="00AF2760">
        <w:rPr>
          <w:rFonts w:ascii="Poppins" w:hAnsi="Poppins" w:cs="Poppins" w:eastAsia="Poppins"/>
          <w:b/>
          <w:sz w:val="20"/>
          <w:szCs w:val="20"/>
        </w:rPr>
        <w:t xml:space="preserve"> szóló </w:t>
      </w:r>
      <w:r w:rsidRPr="00AF2760">
        <w:rPr>
          <w:rFonts w:ascii="Poppins" w:hAnsi="Poppins" w:cs="Poppins" w:eastAsia="Poppins"/>
          <w:b/>
          <w:sz w:val="20"/>
          <w:szCs w:val="20"/>
        </w:rPr>
        <w:t>33/1998. (VI. 24.) NM rendelet.</w:t>
      </w:r>
    </w:p>
    <w:p w14:paraId="4B6B2364" w14:textId="77777777" w:rsidR="00944072" w:rsidRPr="00AF2760" w:rsidRDefault="00944072" w:rsidP="00D45723">
      <w:pPr>
        <w:rPr>
          <w:rFonts w:ascii="Poppins" w:hAnsi="Poppins" w:cs="Poppins" w:eastAsia="Poppins"/>
          <w:b/>
          <w:sz w:val="20"/>
          <w:szCs w:val="20"/>
        </w:rPr>
      </w:pPr>
    </w:p>
    <w:p w14:paraId="6839921C" w14:textId="77777777" w:rsidR="00944072" w:rsidRPr="00AF2760" w:rsidRDefault="00944072" w:rsidP="00D45723">
      <w:pPr>
        <w:rPr>
          <w:rFonts w:ascii="Poppins" w:hAnsi="Poppins" w:cs="Poppins" w:eastAsia="Poppins"/>
          <w:b/>
          <w:sz w:val="20"/>
          <w:szCs w:val="20"/>
        </w:rPr>
      </w:pPr>
      <w:r w:rsidRPr="00AF2760">
        <w:rPr>
          <w:rFonts w:ascii="Poppins" w:hAnsi="Poppins" w:cs="Poppins" w:eastAsia="Poppins"/>
          <w:b/>
          <w:sz w:val="20"/>
          <w:szCs w:val="20"/>
        </w:rPr>
        <w:t>E rendelet alkalmazásában:</w:t>
      </w:r>
    </w:p>
    <w:p w14:paraId="03A733C3" w14:textId="77777777" w:rsidR="00944072" w:rsidRPr="00AF2760" w:rsidRDefault="00944072" w:rsidP="00D45723">
      <w:pPr>
        <w:pStyle w:val="cf0agj"/>
        <w:shd w:val="clear" w:color="auto" w:fill="FFFFFF"/>
        <w:spacing w:before="0" w:beforeAutospacing="0" w:after="0" w:afterAutospacing="0"/>
        <w:jc w:val="both"/>
        <w:rPr>
          <w:rFonts w:ascii="Poppins" w:hAnsi="Poppins" w:cs="Poppins" w:eastAsia="Poppins"/>
          <w:sz w:val="20"/>
          <w:szCs w:val="20"/>
        </w:rPr>
      </w:pPr>
      <w:r w:rsidRPr="00AF2760">
        <w:rPr>
          <w:rFonts w:ascii="Poppins" w:hAnsi="Poppins" w:cs="Poppins" w:eastAsia="Poppins"/>
          <w:b/>
          <w:i/>
          <w:iCs/>
          <w:sz w:val="20"/>
          <w:szCs w:val="20"/>
        </w:rPr>
        <w:t>a) munkaköri alkalmassági vizsgálat</w:t>
      </w:r>
      <w:r w:rsidRPr="00AF2760">
        <w:rPr>
          <w:rFonts w:ascii="Poppins" w:hAnsi="Poppins" w:cs="Poppins" w:eastAsia="Poppins"/>
          <w:i/>
          <w:iCs/>
          <w:sz w:val="20"/>
          <w:szCs w:val="20"/>
        </w:rPr>
        <w:t>:</w:t>
      </w:r>
      <w:r w:rsidRPr="00AF2760">
        <w:rPr>
          <w:rStyle w:val="apple-converted-space"/>
          <w:rFonts w:ascii="Poppins" w:hAnsi="Poppins" w:cs="Poppins" w:eastAsia="Poppins"/>
          <w:i/>
          <w:iCs/>
          <w:sz w:val="20"/>
          <w:szCs w:val="20"/>
        </w:rPr>
        <w:t> </w:t>
      </w:r>
      <w:r w:rsidRPr="00AF2760">
        <w:rPr>
          <w:rFonts w:ascii="Poppins" w:hAnsi="Poppins" w:cs="Poppins" w:eastAsia="Poppins"/>
          <w:sz w:val="20"/>
          <w:szCs w:val="20"/>
        </w:rPr>
        <w:t>annak megállapítása, hogy egy meghatározott munkakörben és munkahelyen végzett tevékenység által okozott megterhelés a vizsgált személy számára milyen igénybevételt jelent és annak képes-e megfelelni;</w:t>
      </w:r>
    </w:p>
    <w:p w14:paraId="40796F6B" w14:textId="77777777" w:rsidR="00944072" w:rsidRPr="00AF2760" w:rsidRDefault="00944072" w:rsidP="00D45723">
      <w:pPr>
        <w:pStyle w:val="cf0agj"/>
        <w:shd w:val="clear" w:color="auto" w:fill="FFFFFF"/>
        <w:spacing w:before="0" w:beforeAutospacing="0" w:after="0" w:afterAutospacing="0"/>
        <w:jc w:val="both"/>
        <w:rPr>
          <w:rFonts w:ascii="Poppins" w:hAnsi="Poppins" w:cs="Poppins" w:eastAsia="Poppins"/>
          <w:sz w:val="20"/>
          <w:szCs w:val="20"/>
        </w:rPr>
      </w:pPr>
      <w:r w:rsidRPr="00AF2760">
        <w:rPr>
          <w:rFonts w:ascii="Poppins" w:hAnsi="Poppins" w:cs="Poppins" w:eastAsia="Poppins"/>
          <w:b/>
          <w:i/>
          <w:iCs/>
          <w:sz w:val="20"/>
          <w:szCs w:val="20"/>
        </w:rPr>
        <w:t>b) szakmai alkalmassági vizsgálat:</w:t>
      </w:r>
      <w:r w:rsidRPr="00AF2760">
        <w:rPr>
          <w:rStyle w:val="apple-converted-space"/>
          <w:rFonts w:ascii="Poppins" w:hAnsi="Poppins" w:cs="Poppins" w:eastAsia="Poppins"/>
          <w:i/>
          <w:iCs/>
          <w:sz w:val="20"/>
          <w:szCs w:val="20"/>
        </w:rPr>
        <w:t> </w:t>
      </w:r>
      <w:r w:rsidRPr="00AF2760">
        <w:rPr>
          <w:rFonts w:ascii="Poppins" w:hAnsi="Poppins" w:cs="Poppins" w:eastAsia="Poppins"/>
          <w:sz w:val="20"/>
          <w:szCs w:val="20"/>
        </w:rPr>
        <w:t>a szakma elsajátításának megkezdését megelőző, illetőleg a képzés és az átképzés időszakában az alkalmasság véleményezése érdekében végzett orvosi vizsgálat;</w:t>
      </w:r>
    </w:p>
    <w:p w14:paraId="0DB442D3" w14:textId="77777777" w:rsidR="00944072" w:rsidRPr="00AF2760" w:rsidRDefault="00944072" w:rsidP="00D45723">
      <w:pPr>
        <w:pStyle w:val="cf0agj"/>
        <w:shd w:val="clear" w:color="auto" w:fill="FFFFFF"/>
        <w:spacing w:before="0" w:beforeAutospacing="0" w:after="0" w:afterAutospacing="0"/>
        <w:jc w:val="both"/>
        <w:rPr>
          <w:rFonts w:ascii="Poppins" w:hAnsi="Poppins" w:cs="Poppins" w:eastAsia="Poppins"/>
          <w:sz w:val="20"/>
          <w:szCs w:val="20"/>
        </w:rPr>
      </w:pPr>
      <w:r w:rsidRPr="00AF2760">
        <w:rPr>
          <w:rFonts w:ascii="Poppins" w:hAnsi="Poppins" w:cs="Poppins" w:eastAsia="Poppins"/>
          <w:b/>
          <w:i/>
          <w:iCs/>
          <w:sz w:val="20"/>
          <w:szCs w:val="20"/>
        </w:rPr>
        <w:lastRenderedPageBreak/>
        <w:t>c) személyi higiénés alkalmassági vizsgálat:</w:t>
      </w:r>
      <w:r w:rsidRPr="00AF2760">
        <w:rPr>
          <w:rStyle w:val="apple-converted-space"/>
          <w:rFonts w:ascii="Poppins" w:hAnsi="Poppins" w:cs="Poppins" w:eastAsia="Poppins"/>
          <w:i/>
          <w:iCs/>
          <w:sz w:val="20"/>
          <w:szCs w:val="20"/>
        </w:rPr>
        <w:t> </w:t>
      </w:r>
      <w:r w:rsidRPr="00AF2760">
        <w:rPr>
          <w:rFonts w:ascii="Poppins" w:hAnsi="Poppins" w:cs="Poppins" w:eastAsia="Poppins"/>
          <w:sz w:val="20"/>
          <w:szCs w:val="20"/>
        </w:rPr>
        <w:t>annak megállapítása, hogy a járványügyi szempontból kiemelt munkaterületen munkát végző személy</w:t>
      </w:r>
      <w:r w:rsidR="005C49CA" w:rsidRPr="00AF2760">
        <w:rPr>
          <w:rFonts w:ascii="Poppins" w:hAnsi="Poppins" w:cs="Poppins" w:eastAsia="Poppins"/>
          <w:sz w:val="20"/>
          <w:szCs w:val="20"/>
        </w:rPr>
        <w:t xml:space="preserve">, </w:t>
      </w:r>
      <w:r w:rsidRPr="00AF2760">
        <w:rPr>
          <w:rFonts w:ascii="Poppins" w:hAnsi="Poppins" w:cs="Poppins" w:eastAsia="Poppins"/>
          <w:sz w:val="20"/>
          <w:szCs w:val="20"/>
        </w:rPr>
        <w:t>fertőző megbetegedése mások egészségét nem veszélyezteti, illetve meghatározott esetekben kórokozó hordozása mások egészségét nem veszélyezteti;</w:t>
      </w:r>
    </w:p>
    <w:p w14:paraId="26E679A4" w14:textId="5745E51E" w:rsidR="00944072" w:rsidRPr="00AF2760" w:rsidRDefault="00944072" w:rsidP="00AF2760">
      <w:pPr>
        <w:pStyle w:val="cf0agj"/>
        <w:shd w:val="clear" w:color="auto" w:fill="FFFFFF"/>
        <w:spacing w:before="0" w:beforeAutospacing="0" w:after="0" w:afterAutospacing="0"/>
        <w:jc w:val="both"/>
        <w:rPr>
          <w:rFonts w:ascii="Poppins" w:hAnsi="Poppins" w:cs="Poppins" w:eastAsia="Poppins"/>
          <w:sz w:val="20"/>
          <w:szCs w:val="20"/>
        </w:rPr>
      </w:pPr>
      <w:r w:rsidRPr="00AF2760">
        <w:rPr>
          <w:rFonts w:ascii="Poppins" w:hAnsi="Poppins" w:cs="Poppins" w:eastAsia="Poppins"/>
          <w:b/>
          <w:i/>
          <w:iCs/>
          <w:sz w:val="20"/>
          <w:szCs w:val="20"/>
        </w:rPr>
        <w:t>d) munkát végző személy:</w:t>
      </w:r>
      <w:r w:rsidRPr="00AF2760">
        <w:rPr>
          <w:rStyle w:val="apple-converted-space"/>
          <w:rFonts w:ascii="Poppins" w:hAnsi="Poppins" w:cs="Poppins" w:eastAsia="Poppins"/>
          <w:i/>
          <w:iCs/>
          <w:sz w:val="20"/>
          <w:szCs w:val="20"/>
        </w:rPr>
        <w:t> </w:t>
      </w:r>
      <w:r w:rsidRPr="00AF2760">
        <w:rPr>
          <w:rFonts w:ascii="Poppins" w:hAnsi="Poppins" w:cs="Poppins" w:eastAsia="Poppins"/>
          <w:sz w:val="20"/>
          <w:szCs w:val="20"/>
        </w:rPr>
        <w:t>aki nem szervezett munkavégzés keretében járványügyi szempontból kiemelt munkaterületen tevékenységet folytat;</w:t>
      </w:r>
    </w:p>
    <w:p w14:paraId="72D54BA3" w14:textId="77777777" w:rsidR="00944072" w:rsidRPr="00AF2760" w:rsidRDefault="00F030FA" w:rsidP="00F030FA">
      <w:pPr>
        <w:jc w:val="both"/>
        <w:rPr>
          <w:rFonts w:ascii="Poppins" w:hAnsi="Poppins" w:cs="Poppins" w:eastAsia="Poppins"/>
          <w:b/>
          <w:sz w:val="20"/>
          <w:szCs w:val="20"/>
        </w:rPr>
      </w:pPr>
      <w:r w:rsidRPr="00AF2760">
        <w:rPr>
          <w:rFonts w:ascii="Poppins" w:hAnsi="Poppins" w:cs="Poppins" w:eastAsia="Poppins"/>
          <w:b/>
          <w:sz w:val="20"/>
          <w:szCs w:val="20"/>
        </w:rPr>
        <w:t xml:space="preserve">A Rendelet 3.§-a meghatározza, hogy az alkalmassági vizsgálat milyen készség, képesség felmérésére irányul: </w:t>
      </w:r>
    </w:p>
    <w:p w14:paraId="7BC39BDB" w14:textId="77777777" w:rsidR="00944072" w:rsidRPr="00AF2760" w:rsidRDefault="00944072" w:rsidP="00D45723">
      <w:pPr>
        <w:pStyle w:val="cf0agj"/>
        <w:shd w:val="clear" w:color="auto" w:fill="FFFFFF"/>
        <w:spacing w:before="0" w:beforeAutospacing="0" w:after="0" w:afterAutospacing="0"/>
        <w:jc w:val="both"/>
        <w:rPr>
          <w:rFonts w:ascii="Poppins" w:hAnsi="Poppins" w:cs="Poppins" w:eastAsia="Poppins"/>
          <w:sz w:val="20"/>
          <w:szCs w:val="20"/>
        </w:rPr>
      </w:pPr>
      <w:r w:rsidRPr="00AF2760">
        <w:rPr>
          <w:rFonts w:ascii="Poppins" w:hAnsi="Poppins" w:cs="Poppins" w:eastAsia="Poppins"/>
          <w:b/>
          <w:bCs/>
          <w:sz w:val="20"/>
          <w:szCs w:val="20"/>
        </w:rPr>
        <w:t>3. §</w:t>
      </w:r>
      <w:r w:rsidRPr="00AF2760">
        <w:rPr>
          <w:rStyle w:val="apple-converted-space"/>
          <w:rFonts w:ascii="Poppins" w:hAnsi="Poppins" w:cs="Poppins" w:eastAsia="Poppins"/>
          <w:b/>
          <w:bCs/>
          <w:sz w:val="20"/>
          <w:szCs w:val="20"/>
        </w:rPr>
        <w:t> </w:t>
      </w:r>
      <w:r w:rsidRPr="00AF2760">
        <w:rPr>
          <w:rFonts w:ascii="Poppins" w:hAnsi="Poppins" w:cs="Poppins" w:eastAsia="Poppins"/>
          <w:sz w:val="20"/>
          <w:szCs w:val="20"/>
        </w:rPr>
        <w:t>(1) Az alkalmasság véleményezése:</w:t>
      </w:r>
    </w:p>
    <w:p w14:paraId="1A3F1347" w14:textId="77777777" w:rsidR="00944072" w:rsidRPr="00AF2760" w:rsidRDefault="00944072" w:rsidP="00D45723">
      <w:pPr>
        <w:pStyle w:val="cf0agj"/>
        <w:shd w:val="clear" w:color="auto" w:fill="FFFFFF"/>
        <w:spacing w:before="0" w:beforeAutospacing="0" w:after="0" w:afterAutospacing="0"/>
        <w:ind w:firstLine="240"/>
        <w:jc w:val="both"/>
        <w:rPr>
          <w:rFonts w:ascii="Poppins" w:hAnsi="Poppins" w:cs="Poppins" w:eastAsia="Poppins"/>
          <w:sz w:val="20"/>
          <w:szCs w:val="20"/>
        </w:rPr>
      </w:pPr>
      <w:r w:rsidRPr="00AF2760">
        <w:rPr>
          <w:rFonts w:ascii="Poppins" w:hAnsi="Poppins" w:cs="Poppins" w:eastAsia="Poppins"/>
          <w:i/>
          <w:iCs/>
          <w:sz w:val="20"/>
          <w:szCs w:val="20"/>
        </w:rPr>
        <w:t>a)</w:t>
      </w:r>
      <w:r w:rsidRPr="00AF2760">
        <w:rPr>
          <w:rStyle w:val="apple-converted-space"/>
          <w:rFonts w:ascii="Poppins" w:hAnsi="Poppins" w:cs="Poppins" w:eastAsia="Poppins"/>
          <w:i/>
          <w:iCs/>
          <w:sz w:val="20"/>
          <w:szCs w:val="20"/>
        </w:rPr>
        <w:t> </w:t>
      </w:r>
      <w:r w:rsidRPr="00AF2760">
        <w:rPr>
          <w:rFonts w:ascii="Poppins" w:hAnsi="Poppins" w:cs="Poppins" w:eastAsia="Poppins"/>
          <w:sz w:val="20"/>
          <w:szCs w:val="20"/>
        </w:rPr>
        <w:t>a munkaköri alkalmasság esetében a munkáltató által megjelölt munkakörre,</w:t>
      </w:r>
    </w:p>
    <w:p w14:paraId="00D341DF" w14:textId="77777777" w:rsidR="00944072" w:rsidRPr="00AF2760" w:rsidRDefault="00944072" w:rsidP="00D45723">
      <w:pPr>
        <w:pStyle w:val="cf0agj"/>
        <w:shd w:val="clear" w:color="auto" w:fill="FFFFFF"/>
        <w:spacing w:before="0" w:beforeAutospacing="0" w:after="0" w:afterAutospacing="0"/>
        <w:ind w:firstLine="240"/>
        <w:jc w:val="both"/>
        <w:rPr>
          <w:rFonts w:ascii="Poppins" w:hAnsi="Poppins" w:cs="Poppins" w:eastAsia="Poppins"/>
          <w:sz w:val="20"/>
          <w:szCs w:val="20"/>
        </w:rPr>
      </w:pPr>
      <w:r w:rsidRPr="00AF2760">
        <w:rPr>
          <w:rFonts w:ascii="Poppins" w:hAnsi="Poppins" w:cs="Poppins" w:eastAsia="Poppins"/>
          <w:i/>
          <w:iCs/>
          <w:sz w:val="20"/>
          <w:szCs w:val="20"/>
        </w:rPr>
        <w:t>b)</w:t>
      </w:r>
      <w:r w:rsidRPr="00AF2760">
        <w:rPr>
          <w:rStyle w:val="apple-converted-space"/>
          <w:rFonts w:ascii="Poppins" w:hAnsi="Poppins" w:cs="Poppins" w:eastAsia="Poppins"/>
          <w:i/>
          <w:iCs/>
          <w:sz w:val="20"/>
          <w:szCs w:val="20"/>
        </w:rPr>
        <w:t> </w:t>
      </w:r>
      <w:r w:rsidRPr="00AF2760">
        <w:rPr>
          <w:rFonts w:ascii="Poppins" w:hAnsi="Poppins" w:cs="Poppins" w:eastAsia="Poppins"/>
          <w:sz w:val="20"/>
          <w:szCs w:val="20"/>
        </w:rPr>
        <w:t>a szakmai alkalmasság esetében az adott szakmára, illetve szakmai jellegű képzésre; az álláskereső esetében szakmai jellegű képzésre, átképzésre, az adott személy számára ellátható foglalkozási csoportokra vagy szakmák megjelölésére,</w:t>
      </w:r>
    </w:p>
    <w:p w14:paraId="4392A888" w14:textId="77777777" w:rsidR="00944072" w:rsidRPr="00AF2760" w:rsidRDefault="00944072" w:rsidP="005C49CA">
      <w:pPr>
        <w:pStyle w:val="cf0agj"/>
        <w:shd w:val="clear" w:color="auto" w:fill="FFFFFF"/>
        <w:spacing w:before="0" w:beforeAutospacing="0" w:after="0" w:afterAutospacing="0"/>
        <w:ind w:firstLine="240"/>
        <w:jc w:val="both"/>
        <w:rPr>
          <w:rFonts w:ascii="Poppins" w:hAnsi="Poppins" w:cs="Poppins" w:eastAsia="Poppins"/>
          <w:sz w:val="20"/>
          <w:szCs w:val="20"/>
        </w:rPr>
      </w:pPr>
      <w:r w:rsidRPr="00AF2760">
        <w:rPr>
          <w:rFonts w:ascii="Poppins" w:hAnsi="Poppins" w:cs="Poppins" w:eastAsia="Poppins"/>
          <w:i/>
          <w:iCs/>
          <w:sz w:val="20"/>
          <w:szCs w:val="20"/>
        </w:rPr>
        <w:t>c)</w:t>
      </w:r>
      <w:r w:rsidRPr="00AF2760">
        <w:rPr>
          <w:rStyle w:val="apple-converted-space"/>
          <w:rFonts w:ascii="Poppins" w:hAnsi="Poppins" w:cs="Poppins" w:eastAsia="Poppins"/>
          <w:i/>
          <w:iCs/>
          <w:sz w:val="20"/>
          <w:szCs w:val="20"/>
        </w:rPr>
        <w:t> </w:t>
      </w:r>
      <w:r w:rsidRPr="00AF2760">
        <w:rPr>
          <w:rFonts w:ascii="Poppins" w:hAnsi="Poppins" w:cs="Poppins" w:eastAsia="Poppins"/>
          <w:sz w:val="20"/>
          <w:szCs w:val="20"/>
        </w:rPr>
        <w:t>a személyi higiénés alkalmasság esetében a járványügyi szempontból kiemelt jelentőségű munkaterületen folytatott tevékenységre</w:t>
      </w:r>
      <w:r w:rsidR="005C49CA" w:rsidRPr="00AF2760">
        <w:rPr>
          <w:rFonts w:ascii="Poppins" w:hAnsi="Poppins" w:cs="Poppins" w:eastAsia="Poppins"/>
          <w:sz w:val="20"/>
          <w:szCs w:val="20"/>
        </w:rPr>
        <w:t xml:space="preserve"> </w:t>
      </w:r>
      <w:r w:rsidRPr="00AF2760">
        <w:rPr>
          <w:rFonts w:ascii="Poppins" w:hAnsi="Poppins" w:cs="Poppins" w:eastAsia="Poppins"/>
          <w:sz w:val="20"/>
          <w:szCs w:val="20"/>
        </w:rPr>
        <w:t>történik.</w:t>
      </w:r>
    </w:p>
    <w:p w14:paraId="6C583CCD" w14:textId="77777777" w:rsidR="00944072" w:rsidRPr="00AF2760" w:rsidRDefault="00944072" w:rsidP="00D45723">
      <w:pPr>
        <w:pStyle w:val="cf0agj"/>
        <w:shd w:val="clear" w:color="auto" w:fill="FFFFFF"/>
        <w:spacing w:before="0" w:beforeAutospacing="0" w:after="0" w:afterAutospacing="0"/>
        <w:ind w:firstLine="240"/>
        <w:jc w:val="both"/>
        <w:rPr>
          <w:rFonts w:ascii="Poppins" w:hAnsi="Poppins" w:cs="Poppins" w:eastAsia="Poppins"/>
          <w:sz w:val="20"/>
          <w:szCs w:val="20"/>
        </w:rPr>
      </w:pPr>
      <w:r w:rsidRPr="00AF2760">
        <w:rPr>
          <w:rFonts w:ascii="Poppins" w:hAnsi="Poppins" w:cs="Poppins" w:eastAsia="Poppins"/>
          <w:sz w:val="20"/>
          <w:szCs w:val="20"/>
        </w:rPr>
        <w:t>(2)</w:t>
      </w:r>
      <w:r w:rsidRPr="00AF2760">
        <w:rPr>
          <w:rStyle w:val="apple-converted-space"/>
          <w:rFonts w:ascii="Poppins" w:hAnsi="Poppins" w:cs="Poppins" w:eastAsia="Poppins"/>
          <w:sz w:val="20"/>
          <w:szCs w:val="20"/>
        </w:rPr>
        <w:t> </w:t>
      </w:r>
      <w:r w:rsidRPr="00AF2760">
        <w:rPr>
          <w:rFonts w:ascii="Poppins" w:hAnsi="Poppins" w:cs="Poppins" w:eastAsia="Poppins"/>
          <w:sz w:val="20"/>
          <w:szCs w:val="20"/>
        </w:rPr>
        <w:t>A munkaköri és a szakmai alkalmasság orvosi vizsgálata lehet előzetes, időszakos és soron kívüli. A munkaköri alkalmasság vizsgálata és véleményezése a 8. §-ban meghatározott esetekben záró</w:t>
      </w:r>
      <w:r w:rsidR="00A2364F" w:rsidRPr="00AF2760">
        <w:rPr>
          <w:rFonts w:ascii="Poppins" w:hAnsi="Poppins" w:cs="Poppins" w:eastAsia="Poppins"/>
          <w:sz w:val="20"/>
          <w:szCs w:val="20"/>
        </w:rPr>
        <w:t xml:space="preserve"> </w:t>
      </w:r>
      <w:r w:rsidRPr="00AF2760">
        <w:rPr>
          <w:rFonts w:ascii="Poppins" w:hAnsi="Poppins" w:cs="Poppins" w:eastAsia="Poppins"/>
          <w:sz w:val="20"/>
          <w:szCs w:val="20"/>
        </w:rPr>
        <w:t>vizsgálattal egészül ki. A szakképző intézménybe jelentkező tanulónál a beiskolázáskor - a pedagógus, a szülő, illetve a tanuló kérésére - pályaválasztási tanácsadás céljából iskolaorvosi vizsgálat végezhető.</w:t>
      </w:r>
    </w:p>
    <w:p w14:paraId="10217026" w14:textId="77777777" w:rsidR="00944072" w:rsidRPr="00AF2760" w:rsidRDefault="00944072" w:rsidP="00D45723">
      <w:pPr>
        <w:pStyle w:val="cf0agj"/>
        <w:shd w:val="clear" w:color="auto" w:fill="FFFFFF"/>
        <w:spacing w:before="0" w:beforeAutospacing="0" w:after="0" w:afterAutospacing="0"/>
        <w:ind w:firstLine="240"/>
        <w:jc w:val="both"/>
        <w:rPr>
          <w:rFonts w:ascii="Poppins" w:hAnsi="Poppins" w:cs="Poppins" w:eastAsia="Poppins"/>
          <w:b/>
          <w:sz w:val="20"/>
          <w:szCs w:val="20"/>
        </w:rPr>
      </w:pPr>
      <w:r w:rsidRPr="00AF2760">
        <w:rPr>
          <w:rFonts w:ascii="Poppins" w:hAnsi="Poppins" w:cs="Poppins" w:eastAsia="Poppins"/>
          <w:sz w:val="20"/>
          <w:szCs w:val="20"/>
        </w:rPr>
        <w:t>(3)</w:t>
      </w:r>
      <w:r w:rsidRPr="00AF2760">
        <w:rPr>
          <w:rStyle w:val="apple-converted-space"/>
          <w:rFonts w:ascii="Poppins" w:hAnsi="Poppins" w:cs="Poppins" w:eastAsia="Poppins"/>
          <w:sz w:val="20"/>
          <w:szCs w:val="20"/>
        </w:rPr>
        <w:t> </w:t>
      </w:r>
      <w:r w:rsidRPr="00AF2760">
        <w:rPr>
          <w:rFonts w:ascii="Poppins" w:hAnsi="Poppins" w:cs="Poppins" w:eastAsia="Poppins"/>
          <w:b/>
          <w:sz w:val="20"/>
          <w:szCs w:val="20"/>
        </w:rPr>
        <w:t>A személyi higiénés alkalmassági vizsgálat lehet előzetes, időszakos és soron kívüli.</w:t>
      </w:r>
    </w:p>
    <w:p w14:paraId="6DD81607" w14:textId="77777777" w:rsidR="00944072" w:rsidRPr="00AF2760" w:rsidRDefault="00944072" w:rsidP="00D45723">
      <w:pPr>
        <w:pStyle w:val="cf0agj"/>
        <w:shd w:val="clear" w:color="auto" w:fill="FFFFFF"/>
        <w:spacing w:before="0" w:beforeAutospacing="0" w:after="0" w:afterAutospacing="0"/>
        <w:ind w:firstLine="240"/>
        <w:jc w:val="both"/>
        <w:rPr>
          <w:rFonts w:ascii="Poppins" w:hAnsi="Poppins" w:cs="Poppins" w:eastAsia="Poppins"/>
          <w:sz w:val="20"/>
          <w:szCs w:val="20"/>
        </w:rPr>
      </w:pPr>
      <w:r w:rsidRPr="00AF2760">
        <w:rPr>
          <w:rFonts w:ascii="Poppins" w:hAnsi="Poppins" w:cs="Poppins" w:eastAsia="Poppins"/>
          <w:sz w:val="20"/>
          <w:szCs w:val="20"/>
        </w:rPr>
        <w:t>(4)</w:t>
      </w:r>
      <w:r w:rsidRPr="00AF2760">
        <w:rPr>
          <w:rStyle w:val="apple-converted-space"/>
          <w:rFonts w:ascii="Poppins" w:hAnsi="Poppins" w:cs="Poppins" w:eastAsia="Poppins"/>
          <w:sz w:val="20"/>
          <w:szCs w:val="20"/>
        </w:rPr>
        <w:t> </w:t>
      </w:r>
      <w:r w:rsidRPr="00AF2760">
        <w:rPr>
          <w:rFonts w:ascii="Poppins" w:hAnsi="Poppins" w:cs="Poppins" w:eastAsia="Poppins"/>
          <w:sz w:val="20"/>
          <w:szCs w:val="20"/>
        </w:rPr>
        <w:t>A munkaköri és a szakmai alkalmasság vizsgálatának célja annak elbírálása, hogy a munkavállaló, illetve a tanuló vagy a hallgató, az álláskereső:</w:t>
      </w:r>
    </w:p>
    <w:p w14:paraId="15D1FB8A" w14:textId="77777777" w:rsidR="00944072" w:rsidRPr="00AF2760" w:rsidRDefault="00944072" w:rsidP="00D45723">
      <w:pPr>
        <w:pStyle w:val="cf0agj"/>
        <w:shd w:val="clear" w:color="auto" w:fill="FFFFFF"/>
        <w:spacing w:before="0" w:beforeAutospacing="0" w:after="0" w:afterAutospacing="0"/>
        <w:ind w:firstLine="240"/>
        <w:jc w:val="both"/>
        <w:rPr>
          <w:rFonts w:ascii="Poppins" w:hAnsi="Poppins" w:cs="Poppins" w:eastAsia="Poppins"/>
          <w:sz w:val="20"/>
          <w:szCs w:val="20"/>
        </w:rPr>
      </w:pPr>
      <w:r w:rsidRPr="00AF2760">
        <w:rPr>
          <w:rFonts w:ascii="Poppins" w:hAnsi="Poppins" w:cs="Poppins" w:eastAsia="Poppins"/>
          <w:i/>
          <w:iCs/>
          <w:sz w:val="20"/>
          <w:szCs w:val="20"/>
        </w:rPr>
        <w:t>a)</w:t>
      </w:r>
      <w:r w:rsidRPr="00AF2760">
        <w:rPr>
          <w:rStyle w:val="apple-converted-space"/>
          <w:rFonts w:ascii="Poppins" w:hAnsi="Poppins" w:cs="Poppins" w:eastAsia="Poppins"/>
          <w:i/>
          <w:iCs/>
          <w:sz w:val="20"/>
          <w:szCs w:val="20"/>
        </w:rPr>
        <w:t> </w:t>
      </w:r>
      <w:r w:rsidRPr="00AF2760">
        <w:rPr>
          <w:rFonts w:ascii="Poppins" w:hAnsi="Poppins" w:cs="Poppins" w:eastAsia="Poppins"/>
          <w:sz w:val="20"/>
          <w:szCs w:val="20"/>
        </w:rPr>
        <w:t>a munkavégzésből és a munkakörnyezetből eredő megterhelés által okozott igénybevétele</w:t>
      </w:r>
    </w:p>
    <w:p w14:paraId="33AB8D50" w14:textId="77777777" w:rsidR="00944072" w:rsidRPr="00AF2760" w:rsidRDefault="00944072" w:rsidP="00D45723">
      <w:pPr>
        <w:pStyle w:val="cf0agj"/>
        <w:shd w:val="clear" w:color="auto" w:fill="FFFFFF"/>
        <w:spacing w:before="0" w:beforeAutospacing="0" w:after="0" w:afterAutospacing="0"/>
        <w:ind w:firstLine="240"/>
        <w:jc w:val="both"/>
        <w:rPr>
          <w:rFonts w:ascii="Poppins" w:hAnsi="Poppins" w:cs="Poppins" w:eastAsia="Poppins"/>
          <w:sz w:val="20"/>
          <w:szCs w:val="20"/>
        </w:rPr>
      </w:pPr>
      <w:r w:rsidRPr="00AF2760">
        <w:rPr>
          <w:rFonts w:ascii="Poppins" w:hAnsi="Poppins" w:cs="Poppins" w:eastAsia="Poppins"/>
          <w:i/>
          <w:iCs/>
          <w:sz w:val="20"/>
          <w:szCs w:val="20"/>
        </w:rPr>
        <w:t>aa)</w:t>
      </w:r>
      <w:r w:rsidRPr="00AF2760">
        <w:rPr>
          <w:rStyle w:val="apple-converted-space"/>
          <w:rFonts w:ascii="Poppins" w:hAnsi="Poppins" w:cs="Poppins" w:eastAsia="Poppins"/>
          <w:i/>
          <w:iCs/>
          <w:sz w:val="20"/>
          <w:szCs w:val="20"/>
        </w:rPr>
        <w:t> </w:t>
      </w:r>
      <w:r w:rsidRPr="00AF2760">
        <w:rPr>
          <w:rFonts w:ascii="Poppins" w:hAnsi="Poppins" w:cs="Poppins" w:eastAsia="Poppins"/>
          <w:sz w:val="20"/>
          <w:szCs w:val="20"/>
        </w:rPr>
        <w:t>egészségét, testi, illetve lelki épségét nem veszélyezteti-e,</w:t>
      </w:r>
    </w:p>
    <w:p w14:paraId="57590808" w14:textId="77777777" w:rsidR="00944072" w:rsidRPr="00AF2760" w:rsidRDefault="00944072" w:rsidP="00D45723">
      <w:pPr>
        <w:pStyle w:val="cf0agj"/>
        <w:shd w:val="clear" w:color="auto" w:fill="FFFFFF"/>
        <w:spacing w:before="0" w:beforeAutospacing="0" w:after="0" w:afterAutospacing="0"/>
        <w:ind w:firstLine="240"/>
        <w:jc w:val="both"/>
        <w:rPr>
          <w:rFonts w:ascii="Poppins" w:hAnsi="Poppins" w:cs="Poppins" w:eastAsia="Poppins"/>
          <w:sz w:val="20"/>
          <w:szCs w:val="20"/>
        </w:rPr>
      </w:pPr>
      <w:r w:rsidRPr="00AF2760">
        <w:rPr>
          <w:rFonts w:ascii="Poppins" w:hAnsi="Poppins" w:cs="Poppins" w:eastAsia="Poppins"/>
          <w:i/>
          <w:iCs/>
          <w:sz w:val="20"/>
          <w:szCs w:val="20"/>
        </w:rPr>
        <w:t>ab)</w:t>
      </w:r>
      <w:r w:rsidRPr="00AF2760">
        <w:rPr>
          <w:rStyle w:val="apple-converted-space"/>
          <w:rFonts w:ascii="Poppins" w:hAnsi="Poppins" w:cs="Poppins" w:eastAsia="Poppins"/>
          <w:i/>
          <w:iCs/>
          <w:sz w:val="20"/>
          <w:szCs w:val="20"/>
        </w:rPr>
        <w:t> </w:t>
      </w:r>
      <w:r w:rsidRPr="00AF2760">
        <w:rPr>
          <w:rFonts w:ascii="Poppins" w:hAnsi="Poppins" w:cs="Poppins" w:eastAsia="Poppins"/>
          <w:sz w:val="20"/>
          <w:szCs w:val="20"/>
        </w:rPr>
        <w:t>nem befolyásolja-e egészségi állapotát kedvezőtlenül,</w:t>
      </w:r>
    </w:p>
    <w:p w14:paraId="0D96102C" w14:textId="77777777" w:rsidR="00944072" w:rsidRPr="00AF2760" w:rsidRDefault="00944072" w:rsidP="00D45723">
      <w:pPr>
        <w:pStyle w:val="cf0agj"/>
        <w:shd w:val="clear" w:color="auto" w:fill="FFFFFF"/>
        <w:spacing w:before="0" w:beforeAutospacing="0" w:after="0" w:afterAutospacing="0"/>
        <w:ind w:firstLine="240"/>
        <w:jc w:val="both"/>
        <w:rPr>
          <w:rFonts w:ascii="Poppins" w:hAnsi="Poppins" w:cs="Poppins" w:eastAsia="Poppins"/>
          <w:sz w:val="20"/>
          <w:szCs w:val="20"/>
        </w:rPr>
      </w:pPr>
      <w:r w:rsidRPr="00AF2760">
        <w:rPr>
          <w:rFonts w:ascii="Poppins" w:hAnsi="Poppins" w:cs="Poppins" w:eastAsia="Poppins"/>
          <w:i/>
          <w:iCs/>
          <w:sz w:val="20"/>
          <w:szCs w:val="20"/>
        </w:rPr>
        <w:t>ac)</w:t>
      </w:r>
      <w:r w:rsidRPr="00AF2760">
        <w:rPr>
          <w:rStyle w:val="apple-converted-space"/>
          <w:rFonts w:ascii="Poppins" w:hAnsi="Poppins" w:cs="Poppins" w:eastAsia="Poppins"/>
          <w:i/>
          <w:iCs/>
          <w:sz w:val="20"/>
          <w:szCs w:val="20"/>
        </w:rPr>
        <w:t> </w:t>
      </w:r>
      <w:r w:rsidRPr="00AF2760">
        <w:rPr>
          <w:rFonts w:ascii="Poppins" w:hAnsi="Poppins" w:cs="Poppins" w:eastAsia="Poppins"/>
          <w:sz w:val="20"/>
          <w:szCs w:val="20"/>
        </w:rPr>
        <w:t>nem okozhatja-e utódai testi, szellemi, pszichés fejlődésének károsodását;</w:t>
      </w:r>
    </w:p>
    <w:p w14:paraId="50F725B9" w14:textId="77777777" w:rsidR="00944072" w:rsidRPr="00AF2760" w:rsidRDefault="00944072" w:rsidP="00D45723">
      <w:pPr>
        <w:pStyle w:val="cf0agj"/>
        <w:shd w:val="clear" w:color="auto" w:fill="FFFFFF"/>
        <w:spacing w:before="0" w:beforeAutospacing="0" w:after="0" w:afterAutospacing="0"/>
        <w:ind w:firstLine="240"/>
        <w:jc w:val="both"/>
        <w:rPr>
          <w:rFonts w:ascii="Poppins" w:hAnsi="Poppins" w:cs="Poppins" w:eastAsia="Poppins"/>
          <w:sz w:val="20"/>
          <w:szCs w:val="20"/>
        </w:rPr>
      </w:pPr>
      <w:r w:rsidRPr="00AF2760">
        <w:rPr>
          <w:rFonts w:ascii="Poppins" w:hAnsi="Poppins" w:cs="Poppins" w:eastAsia="Poppins"/>
          <w:i/>
          <w:iCs/>
          <w:sz w:val="20"/>
          <w:szCs w:val="20"/>
        </w:rPr>
        <w:t>b)</w:t>
      </w:r>
      <w:r w:rsidRPr="00AF2760">
        <w:rPr>
          <w:rStyle w:val="apple-converted-space"/>
          <w:rFonts w:ascii="Poppins" w:hAnsi="Poppins" w:cs="Poppins" w:eastAsia="Poppins"/>
          <w:i/>
          <w:iCs/>
          <w:sz w:val="20"/>
          <w:szCs w:val="20"/>
        </w:rPr>
        <w:t> </w:t>
      </w:r>
      <w:r w:rsidRPr="00AF2760">
        <w:rPr>
          <w:rFonts w:ascii="Poppins" w:hAnsi="Poppins" w:cs="Poppins" w:eastAsia="Poppins"/>
          <w:sz w:val="20"/>
          <w:szCs w:val="20"/>
        </w:rPr>
        <w:t>esetleges idült betegsége vagy fogyatékossága a munkakör ellátása, illetőleg a szakma elsajátítása és gyakorlása során nem idéz-e elő baleseti veszélyt;</w:t>
      </w:r>
    </w:p>
    <w:p w14:paraId="346F1DD3" w14:textId="77777777" w:rsidR="00944072" w:rsidRPr="00AF2760" w:rsidRDefault="00944072" w:rsidP="00D45723">
      <w:pPr>
        <w:pStyle w:val="cf0agj"/>
        <w:shd w:val="clear" w:color="auto" w:fill="FFFFFF"/>
        <w:spacing w:before="0" w:beforeAutospacing="0" w:after="0" w:afterAutospacing="0"/>
        <w:ind w:firstLine="240"/>
        <w:jc w:val="both"/>
        <w:rPr>
          <w:rFonts w:ascii="Poppins" w:hAnsi="Poppins" w:cs="Poppins" w:eastAsia="Poppins"/>
          <w:sz w:val="20"/>
          <w:szCs w:val="20"/>
        </w:rPr>
      </w:pPr>
      <w:r w:rsidRPr="00AF2760">
        <w:rPr>
          <w:rFonts w:ascii="Poppins" w:hAnsi="Poppins" w:cs="Poppins" w:eastAsia="Poppins"/>
          <w:i/>
          <w:iCs/>
          <w:sz w:val="20"/>
          <w:szCs w:val="20"/>
        </w:rPr>
        <w:t>c)</w:t>
      </w:r>
      <w:r w:rsidRPr="00AF2760">
        <w:rPr>
          <w:rStyle w:val="apple-converted-space"/>
          <w:rFonts w:ascii="Poppins" w:hAnsi="Poppins" w:cs="Poppins" w:eastAsia="Poppins"/>
          <w:i/>
          <w:iCs/>
          <w:sz w:val="20"/>
          <w:szCs w:val="20"/>
        </w:rPr>
        <w:t> </w:t>
      </w:r>
      <w:r w:rsidRPr="00AF2760">
        <w:rPr>
          <w:rFonts w:ascii="Poppins" w:hAnsi="Poppins" w:cs="Poppins" w:eastAsia="Poppins"/>
          <w:sz w:val="20"/>
          <w:szCs w:val="20"/>
        </w:rPr>
        <w:t>a járványügyi szempontból kiemelt jelentőségű munkakörökben, illetve szakmákban történő munkavégzés esetén személyi higiénés és egészségi állapota nem veszélyezteti-e mások egészségét, foglalkoztatható-e az adott munkakörben;</w:t>
      </w:r>
    </w:p>
    <w:p w14:paraId="25D7E58C" w14:textId="77777777" w:rsidR="00944072" w:rsidRPr="00AF2760" w:rsidRDefault="00944072" w:rsidP="00D45723">
      <w:pPr>
        <w:pStyle w:val="cf0agj"/>
        <w:shd w:val="clear" w:color="auto" w:fill="FFFFFF"/>
        <w:spacing w:before="0" w:beforeAutospacing="0" w:after="0" w:afterAutospacing="0"/>
        <w:ind w:firstLine="240"/>
        <w:jc w:val="both"/>
        <w:rPr>
          <w:rFonts w:ascii="Poppins" w:hAnsi="Poppins" w:cs="Poppins" w:eastAsia="Poppins"/>
          <w:sz w:val="20"/>
          <w:szCs w:val="20"/>
        </w:rPr>
      </w:pPr>
      <w:r w:rsidRPr="00AF2760">
        <w:rPr>
          <w:rFonts w:ascii="Poppins" w:hAnsi="Poppins" w:cs="Poppins" w:eastAsia="Poppins"/>
          <w:i/>
          <w:iCs/>
          <w:sz w:val="20"/>
          <w:szCs w:val="20"/>
        </w:rPr>
        <w:t>d)</w:t>
      </w:r>
      <w:r w:rsidRPr="00AF2760">
        <w:rPr>
          <w:rStyle w:val="apple-converted-space"/>
          <w:rFonts w:ascii="Poppins" w:hAnsi="Poppins" w:cs="Poppins" w:eastAsia="Poppins"/>
          <w:i/>
          <w:iCs/>
          <w:sz w:val="20"/>
          <w:szCs w:val="20"/>
        </w:rPr>
        <w:t> </w:t>
      </w:r>
      <w:r w:rsidRPr="00AF2760">
        <w:rPr>
          <w:rFonts w:ascii="Poppins" w:hAnsi="Poppins" w:cs="Poppins" w:eastAsia="Poppins"/>
          <w:sz w:val="20"/>
          <w:szCs w:val="20"/>
        </w:rPr>
        <w:t>milyen munkakörben, illetve szakmában és milyen feltételek mellett foglalkoztatható állapotrosszabbodás veszélye nélkül, amennyiben átmenetileg vagy véglegesen megváltozott munkaképességű;</w:t>
      </w:r>
    </w:p>
    <w:p w14:paraId="668DE0AF" w14:textId="77777777" w:rsidR="00944072" w:rsidRPr="00AF2760" w:rsidRDefault="00944072" w:rsidP="00D45723">
      <w:pPr>
        <w:pStyle w:val="cf0agj"/>
        <w:shd w:val="clear" w:color="auto" w:fill="FFFFFF"/>
        <w:spacing w:before="0" w:beforeAutospacing="0" w:after="0" w:afterAutospacing="0"/>
        <w:ind w:firstLine="240"/>
        <w:jc w:val="both"/>
        <w:rPr>
          <w:rFonts w:ascii="Poppins" w:hAnsi="Poppins" w:cs="Poppins" w:eastAsia="Poppins"/>
          <w:sz w:val="20"/>
          <w:szCs w:val="20"/>
        </w:rPr>
      </w:pPr>
      <w:r w:rsidRPr="00AF2760">
        <w:rPr>
          <w:rFonts w:ascii="Poppins" w:hAnsi="Poppins" w:cs="Poppins" w:eastAsia="Poppins"/>
          <w:i/>
          <w:iCs/>
          <w:sz w:val="20"/>
          <w:szCs w:val="20"/>
        </w:rPr>
        <w:t>e)</w:t>
      </w:r>
      <w:r w:rsidRPr="00AF2760">
        <w:rPr>
          <w:rStyle w:val="apple-converted-space"/>
          <w:rFonts w:ascii="Poppins" w:hAnsi="Poppins" w:cs="Poppins" w:eastAsia="Poppins"/>
          <w:i/>
          <w:iCs/>
          <w:sz w:val="20"/>
          <w:szCs w:val="20"/>
        </w:rPr>
        <w:t> </w:t>
      </w:r>
      <w:r w:rsidRPr="00AF2760">
        <w:rPr>
          <w:rFonts w:ascii="Poppins" w:hAnsi="Poppins" w:cs="Poppins" w:eastAsia="Poppins"/>
          <w:sz w:val="20"/>
          <w:szCs w:val="20"/>
        </w:rPr>
        <w:t>foglalkoztatható-e tovább jelenlegi munkakörében, illetve folytathatja-e tanulmányait a választott szakmában;</w:t>
      </w:r>
    </w:p>
    <w:p w14:paraId="6BF17595" w14:textId="77777777" w:rsidR="00944072" w:rsidRPr="00AF2760" w:rsidRDefault="00944072" w:rsidP="00D45723">
      <w:pPr>
        <w:pStyle w:val="cf0agj"/>
        <w:shd w:val="clear" w:color="auto" w:fill="FFFFFF"/>
        <w:spacing w:before="0" w:beforeAutospacing="0" w:after="0" w:afterAutospacing="0"/>
        <w:ind w:firstLine="240"/>
        <w:jc w:val="both"/>
        <w:rPr>
          <w:rFonts w:ascii="Poppins" w:hAnsi="Poppins" w:cs="Poppins" w:eastAsia="Poppins"/>
          <w:sz w:val="20"/>
          <w:szCs w:val="20"/>
        </w:rPr>
      </w:pPr>
      <w:r w:rsidRPr="00AF2760">
        <w:rPr>
          <w:rFonts w:ascii="Poppins" w:hAnsi="Poppins" w:cs="Poppins" w:eastAsia="Poppins"/>
          <w:i/>
          <w:iCs/>
          <w:sz w:val="20"/>
          <w:szCs w:val="20"/>
        </w:rPr>
        <w:t>f)</w:t>
      </w:r>
      <w:r w:rsidRPr="00AF2760">
        <w:rPr>
          <w:rStyle w:val="apple-converted-space"/>
          <w:rFonts w:ascii="Poppins" w:hAnsi="Poppins" w:cs="Poppins" w:eastAsia="Poppins"/>
          <w:i/>
          <w:iCs/>
          <w:sz w:val="20"/>
          <w:szCs w:val="20"/>
        </w:rPr>
        <w:t> </w:t>
      </w:r>
      <w:r w:rsidRPr="00AF2760">
        <w:rPr>
          <w:rFonts w:ascii="Poppins" w:hAnsi="Poppins" w:cs="Poppins" w:eastAsia="Poppins"/>
          <w:sz w:val="20"/>
          <w:szCs w:val="20"/>
        </w:rPr>
        <w:t>szenved-e olyan betegségben, amely miatt munkaköre ellátása során rendszeres foglalkozás-egészségügyi ellenőrzést igényel;</w:t>
      </w:r>
    </w:p>
    <w:p w14:paraId="2938D76E" w14:textId="77777777" w:rsidR="00944072" w:rsidRPr="00AF2760" w:rsidRDefault="00944072" w:rsidP="00D45723">
      <w:pPr>
        <w:pStyle w:val="cf0agj"/>
        <w:shd w:val="clear" w:color="auto" w:fill="FFFFFF"/>
        <w:spacing w:before="0" w:beforeAutospacing="0" w:after="0" w:afterAutospacing="0"/>
        <w:ind w:firstLine="240"/>
        <w:jc w:val="both"/>
        <w:rPr>
          <w:rFonts w:ascii="Poppins" w:hAnsi="Poppins" w:cs="Poppins" w:eastAsia="Poppins"/>
          <w:sz w:val="20"/>
          <w:szCs w:val="20"/>
        </w:rPr>
      </w:pPr>
      <w:r w:rsidRPr="00AF2760">
        <w:rPr>
          <w:rFonts w:ascii="Poppins" w:hAnsi="Poppins" w:cs="Poppins" w:eastAsia="Poppins"/>
          <w:i/>
          <w:iCs/>
          <w:sz w:val="20"/>
          <w:szCs w:val="20"/>
        </w:rPr>
        <w:t>g)</w:t>
      </w:r>
      <w:r w:rsidRPr="00AF2760">
        <w:rPr>
          <w:rStyle w:val="apple-converted-space"/>
          <w:rFonts w:ascii="Poppins" w:hAnsi="Poppins" w:cs="Poppins" w:eastAsia="Poppins"/>
          <w:i/>
          <w:iCs/>
          <w:sz w:val="20"/>
          <w:szCs w:val="20"/>
        </w:rPr>
        <w:t> </w:t>
      </w:r>
      <w:r w:rsidRPr="00AF2760">
        <w:rPr>
          <w:rFonts w:ascii="Poppins" w:hAnsi="Poppins" w:cs="Poppins" w:eastAsia="Poppins"/>
          <w:sz w:val="20"/>
          <w:szCs w:val="20"/>
        </w:rPr>
        <w:t>külföldön történő munkavégzés esetén egészségi szempontból várhatóan alkalmas-e az adott országban a megjelölt szakmai feladat ellátására.</w:t>
      </w:r>
    </w:p>
    <w:p w14:paraId="04AD6C02" w14:textId="77777777" w:rsidR="00944072" w:rsidRPr="00AF2760" w:rsidRDefault="00944072" w:rsidP="00D45723">
      <w:pPr>
        <w:pStyle w:val="cf0agj"/>
        <w:shd w:val="clear" w:color="auto" w:fill="FFFFFF"/>
        <w:spacing w:before="0" w:beforeAutospacing="0" w:after="0" w:afterAutospacing="0"/>
        <w:ind w:firstLine="240"/>
        <w:jc w:val="both"/>
        <w:rPr>
          <w:rFonts w:ascii="Poppins" w:hAnsi="Poppins" w:cs="Poppins" w:eastAsia="Poppins"/>
          <w:sz w:val="20"/>
          <w:szCs w:val="20"/>
        </w:rPr>
      </w:pPr>
      <w:r w:rsidRPr="00AF2760">
        <w:rPr>
          <w:rFonts w:ascii="Poppins" w:hAnsi="Poppins" w:cs="Poppins" w:eastAsia="Poppins"/>
          <w:sz w:val="20"/>
          <w:szCs w:val="20"/>
        </w:rPr>
        <w:t>(5) A személyi higiénés alkalmasság vizsgálatának célja annak elbírálása, hogy a munkát végző személy egészségi állapota - a tevékenység gyakorlása esetén - a járványügyi szempontból kiemelt jelentőségű munkaterületeken nem veszélyezteti-e mások egészségét, folytathat-e tevékenységet az adott munkaterületen.</w:t>
      </w:r>
    </w:p>
    <w:p w14:paraId="0C15426D" w14:textId="77777777" w:rsidR="00944072" w:rsidRPr="00AF2760" w:rsidRDefault="00944072" w:rsidP="00D45723">
      <w:pPr>
        <w:pStyle w:val="cf0agj"/>
        <w:shd w:val="clear" w:color="auto" w:fill="FFFFFF"/>
        <w:spacing w:before="0" w:beforeAutospacing="0" w:after="0" w:afterAutospacing="0"/>
        <w:ind w:firstLine="240"/>
        <w:jc w:val="both"/>
        <w:rPr>
          <w:rFonts w:ascii="Poppins" w:hAnsi="Poppins" w:cs="Poppins" w:eastAsia="Poppins"/>
          <w:sz w:val="20"/>
          <w:szCs w:val="20"/>
        </w:rPr>
      </w:pPr>
      <w:r w:rsidRPr="00AF2760">
        <w:rPr>
          <w:rFonts w:ascii="Poppins" w:hAnsi="Poppins" w:cs="Poppins" w:eastAsia="Poppins"/>
          <w:sz w:val="20"/>
          <w:szCs w:val="20"/>
        </w:rPr>
        <w:t>(6)</w:t>
      </w:r>
      <w:r w:rsidRPr="00AF2760">
        <w:rPr>
          <w:rStyle w:val="apple-converted-space"/>
          <w:rFonts w:ascii="Poppins" w:hAnsi="Poppins" w:cs="Poppins" w:eastAsia="Poppins"/>
          <w:sz w:val="20"/>
          <w:szCs w:val="20"/>
        </w:rPr>
        <w:t> </w:t>
      </w:r>
      <w:r w:rsidRPr="00AF2760">
        <w:rPr>
          <w:rFonts w:ascii="Poppins" w:hAnsi="Poppins" w:cs="Poppins" w:eastAsia="Poppins"/>
          <w:sz w:val="20"/>
          <w:szCs w:val="20"/>
        </w:rPr>
        <w:t xml:space="preserve">A munkaköri, szakmai, illetve személyi higiénés alkalmasság vizsgálata, valamint a foglalkoztathatóság szakvéleményezése nem terjed ki a munkaképesség változás </w:t>
      </w:r>
      <w:r w:rsidRPr="00AF2760">
        <w:rPr>
          <w:rFonts w:ascii="Poppins" w:hAnsi="Poppins" w:cs="Poppins" w:eastAsia="Poppins"/>
          <w:sz w:val="20"/>
          <w:szCs w:val="20"/>
        </w:rPr>
        <w:lastRenderedPageBreak/>
        <w:t>mértékének, a rokkantság fokának meghatározására, valamint a szellemi képesség és az elmeállapot véleményezésére.</w:t>
      </w:r>
    </w:p>
    <w:p w14:paraId="26A1FDD5" w14:textId="77777777" w:rsidR="00944072" w:rsidRPr="00AF2760" w:rsidRDefault="00944072" w:rsidP="00D45723">
      <w:pPr>
        <w:pStyle w:val="cf0agj"/>
        <w:shd w:val="clear" w:color="auto" w:fill="FFFFFF"/>
        <w:spacing w:before="0" w:beforeAutospacing="0" w:after="0" w:afterAutospacing="0"/>
        <w:ind w:firstLine="240"/>
        <w:jc w:val="both"/>
        <w:rPr>
          <w:rFonts w:ascii="Poppins" w:hAnsi="Poppins" w:cs="Poppins" w:eastAsia="Poppins"/>
          <w:sz w:val="20"/>
          <w:szCs w:val="20"/>
        </w:rPr>
      </w:pPr>
      <w:r w:rsidRPr="00AF2760">
        <w:rPr>
          <w:rFonts w:ascii="Poppins" w:hAnsi="Poppins" w:cs="Poppins" w:eastAsia="Poppins"/>
          <w:sz w:val="20"/>
          <w:szCs w:val="20"/>
        </w:rPr>
        <w:t>(7)</w:t>
      </w:r>
      <w:r w:rsidRPr="00AF2760">
        <w:rPr>
          <w:rStyle w:val="apple-converted-space"/>
          <w:rFonts w:ascii="Poppins" w:hAnsi="Poppins" w:cs="Poppins" w:eastAsia="Poppins"/>
          <w:sz w:val="20"/>
          <w:szCs w:val="20"/>
        </w:rPr>
        <w:t> </w:t>
      </w:r>
      <w:r w:rsidRPr="00AF2760">
        <w:rPr>
          <w:rFonts w:ascii="Poppins" w:hAnsi="Poppins" w:cs="Poppins" w:eastAsia="Poppins"/>
          <w:sz w:val="20"/>
          <w:szCs w:val="20"/>
        </w:rPr>
        <w:t>A soron kívüli munkaköri, illetve személyi higiénés alkalmasság vizsgálata keretében végzett, HIV fertőzés megállapítására irányuló szűrővizsgálati kötelezettségkörét, a szűrővizsgálatok elvégzésének rendjét külön jogszabály állapítja meg.</w:t>
      </w:r>
    </w:p>
    <w:p w14:paraId="2F938AA1" w14:textId="77777777" w:rsidR="00E44861" w:rsidRPr="00AF2760" w:rsidRDefault="00E44861" w:rsidP="00E44861">
      <w:pPr>
        <w:rPr>
          <w:rFonts w:ascii="Poppins" w:hAnsi="Poppins" w:cs="Poppins" w:eastAsia="Poppins"/>
          <w:b/>
          <w:sz w:val="20"/>
          <w:szCs w:val="20"/>
        </w:rPr>
      </w:pPr>
      <w:r w:rsidRPr="00AF2760">
        <w:rPr>
          <w:rFonts w:ascii="Poppins" w:hAnsi="Poppins" w:cs="Poppins" w:eastAsia="Poppins"/>
          <w:b/>
          <w:sz w:val="20"/>
          <w:szCs w:val="20"/>
        </w:rPr>
        <w:t>Egyéb vizsgálat megnevezése: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44861" w:rsidRPr="00AF2760" w14:paraId="3DBA9261" w14:textId="77777777" w:rsidTr="005504B7">
        <w:tc>
          <w:tcPr>
            <w:tcW w:w="4606" w:type="dxa"/>
          </w:tcPr>
          <w:p w14:paraId="4A3A0972" w14:textId="77777777" w:rsidR="00E44861" w:rsidRPr="00AF2760" w:rsidRDefault="00E44861" w:rsidP="001930B5">
            <w:pPr>
              <w:rPr>
                <w:rFonts w:ascii="Poppins" w:hAnsi="Poppins" w:cs="Poppins" w:eastAsia="Poppins"/>
                <w:sz w:val="20"/>
                <w:szCs w:val="20"/>
              </w:rPr>
            </w:pPr>
          </w:p>
        </w:tc>
        <w:tc>
          <w:tcPr>
            <w:tcW w:w="4606" w:type="dxa"/>
          </w:tcPr>
          <w:p w14:paraId="2F8934C7" w14:textId="77777777" w:rsidR="00E44861" w:rsidRPr="00AF2760" w:rsidRDefault="00E44861" w:rsidP="005504B7">
            <w:pPr>
              <w:rPr>
                <w:rFonts w:ascii="Poppins" w:hAnsi="Poppins" w:cs="Poppins" w:eastAsia="Poppins"/>
                <w:sz w:val="20"/>
                <w:szCs w:val="20"/>
              </w:rPr>
            </w:pPr>
          </w:p>
        </w:tc>
      </w:tr>
      <w:tr w:rsidR="00E44861" w:rsidRPr="00AF2760" w14:paraId="1264025A" w14:textId="77777777" w:rsidTr="005504B7">
        <w:tc>
          <w:tcPr>
            <w:tcW w:w="4606" w:type="dxa"/>
          </w:tcPr>
          <w:p w14:paraId="398E7625" w14:textId="77777777" w:rsidR="00E44861" w:rsidRPr="00AF2760" w:rsidRDefault="00E44861" w:rsidP="005504B7">
            <w:pPr>
              <w:rPr>
                <w:rFonts w:ascii="Poppins" w:hAnsi="Poppins" w:cs="Poppins" w:eastAsia="Poppins"/>
                <w:sz w:val="20"/>
                <w:szCs w:val="20"/>
              </w:rPr>
            </w:pPr>
          </w:p>
        </w:tc>
        <w:tc>
          <w:tcPr>
            <w:tcW w:w="4606" w:type="dxa"/>
          </w:tcPr>
          <w:p w14:paraId="29573A4A" w14:textId="77777777" w:rsidR="00E44861" w:rsidRPr="00AF2760" w:rsidRDefault="00E44861" w:rsidP="005504B7">
            <w:pPr>
              <w:rPr>
                <w:rFonts w:ascii="Poppins" w:hAnsi="Poppins" w:cs="Poppins" w:eastAsia="Poppins"/>
                <w:sz w:val="20"/>
                <w:szCs w:val="20"/>
              </w:rPr>
            </w:pPr>
          </w:p>
        </w:tc>
      </w:tr>
    </w:tbl>
    <w:p w14:paraId="21BAE587" w14:textId="77777777" w:rsidR="00025ECE" w:rsidRPr="00AF2760" w:rsidRDefault="00025ECE" w:rsidP="00025ECE">
      <w:pPr>
        <w:autoSpaceDE w:val="0"/>
        <w:autoSpaceDN w:val="0"/>
        <w:adjustRightInd w:val="0"/>
        <w:jc w:val="both"/>
        <w:rPr>
          <w:rFonts w:ascii="Poppins" w:hAnsi="Poppins" w:cs="Poppins" w:eastAsia="Poppins"/>
          <w:sz w:val="20"/>
          <w:szCs w:val="20"/>
        </w:rPr>
      </w:pPr>
      <w:r w:rsidRPr="00AF2760">
        <w:rPr>
          <w:rFonts w:ascii="Poppins" w:hAnsi="Poppins" w:cs="Poppins" w:eastAsia="Poppins"/>
          <w:sz w:val="20"/>
          <w:szCs w:val="20"/>
        </w:rPr>
        <w:t>Záradék: Al</w:t>
      </w:r>
      <w:r w:rsidR="00A2364F" w:rsidRPr="00AF2760">
        <w:rPr>
          <w:rFonts w:ascii="Poppins" w:hAnsi="Poppins" w:cs="Poppins" w:eastAsia="Poppins"/>
          <w:sz w:val="20"/>
          <w:szCs w:val="20"/>
        </w:rPr>
        <w:t>u</w:t>
      </w:r>
      <w:r w:rsidRPr="00AF2760">
        <w:rPr>
          <w:rFonts w:ascii="Poppins" w:hAnsi="Poppins" w:cs="Poppins" w:eastAsia="Poppins"/>
          <w:sz w:val="20"/>
          <w:szCs w:val="20"/>
        </w:rPr>
        <w:t>lírott munkavállaló aláírás</w:t>
      </w:r>
      <w:r w:rsidR="005A1128" w:rsidRPr="00AF2760">
        <w:rPr>
          <w:rFonts w:ascii="Poppins" w:hAnsi="Poppins" w:cs="Poppins" w:eastAsia="Poppins"/>
          <w:sz w:val="20"/>
          <w:szCs w:val="20"/>
        </w:rPr>
        <w:t xml:space="preserve">ommal </w:t>
      </w:r>
      <w:r w:rsidRPr="00AF2760">
        <w:rPr>
          <w:rFonts w:ascii="Poppins" w:hAnsi="Poppins" w:cs="Poppins" w:eastAsia="Poppins"/>
          <w:sz w:val="20"/>
          <w:szCs w:val="20"/>
        </w:rPr>
        <w:t>igazol</w:t>
      </w:r>
      <w:r w:rsidR="005A1128" w:rsidRPr="00AF2760">
        <w:rPr>
          <w:rFonts w:ascii="Poppins" w:hAnsi="Poppins" w:cs="Poppins" w:eastAsia="Poppins"/>
          <w:sz w:val="20"/>
          <w:szCs w:val="20"/>
        </w:rPr>
        <w:t xml:space="preserve">om, </w:t>
      </w:r>
      <w:r w:rsidRPr="00AF2760">
        <w:rPr>
          <w:rFonts w:ascii="Poppins" w:hAnsi="Poppins" w:cs="Poppins" w:eastAsia="Poppins"/>
          <w:sz w:val="20"/>
          <w:szCs w:val="20"/>
        </w:rPr>
        <w:t>hogy jelen Tájékoztatót aláírása előtt elolvasta</w:t>
      </w:r>
      <w:r w:rsidR="005A1128" w:rsidRPr="00AF2760">
        <w:rPr>
          <w:rFonts w:ascii="Poppins" w:hAnsi="Poppins" w:cs="Poppins" w:eastAsia="Poppins"/>
          <w:sz w:val="20"/>
          <w:szCs w:val="20"/>
        </w:rPr>
        <w:t>m</w:t>
      </w:r>
      <w:r w:rsidRPr="00AF2760">
        <w:rPr>
          <w:rFonts w:ascii="Poppins" w:hAnsi="Poppins" w:cs="Poppins" w:eastAsia="Poppins"/>
          <w:sz w:val="20"/>
          <w:szCs w:val="20"/>
        </w:rPr>
        <w:t>, annak rendelkezéseit megértette</w:t>
      </w:r>
      <w:r w:rsidR="005A1128" w:rsidRPr="00AF2760">
        <w:rPr>
          <w:rFonts w:ascii="Poppins" w:hAnsi="Poppins" w:cs="Poppins" w:eastAsia="Poppins"/>
          <w:sz w:val="20"/>
          <w:szCs w:val="20"/>
        </w:rPr>
        <w:t>m</w:t>
      </w:r>
      <w:r w:rsidR="00C26029" w:rsidRPr="00AF2760">
        <w:rPr>
          <w:rFonts w:ascii="Poppins" w:hAnsi="Poppins" w:cs="Poppins" w:eastAsia="Poppins"/>
          <w:sz w:val="20"/>
          <w:szCs w:val="20"/>
        </w:rPr>
        <w:t xml:space="preserve"> és tudomásul vettem</w:t>
      </w:r>
      <w:r w:rsidR="00E44861" w:rsidRPr="00AF2760">
        <w:rPr>
          <w:rFonts w:ascii="Poppins" w:hAnsi="Poppins" w:cs="Poppins" w:eastAsia="Poppins"/>
          <w:sz w:val="20"/>
          <w:szCs w:val="20"/>
        </w:rPr>
        <w:t>.</w:t>
      </w:r>
      <w:r w:rsidR="00A81A4E" w:rsidRPr="00AF2760">
        <w:rPr>
          <w:rFonts w:ascii="Poppins" w:hAnsi="Poppins" w:cs="Poppins" w:eastAsia="Poppins"/>
          <w:sz w:val="20"/>
          <w:szCs w:val="20"/>
        </w:rPr>
        <w:t xml:space="preserve"> </w:t>
      </w:r>
    </w:p>
    <w:p w14:paraId="1A0433AD" w14:textId="77777777" w:rsidR="00925FFD" w:rsidRPr="00AF2760" w:rsidRDefault="00925FFD" w:rsidP="00025ECE">
      <w:pPr>
        <w:autoSpaceDE w:val="0"/>
        <w:autoSpaceDN w:val="0"/>
        <w:adjustRightInd w:val="0"/>
        <w:jc w:val="both"/>
        <w:rPr>
          <w:rFonts w:ascii="Poppins" w:hAnsi="Poppins" w:cs="Poppins" w:eastAsia="Poppins"/>
          <w:sz w:val="20"/>
          <w:szCs w:val="20"/>
        </w:rPr>
      </w:pPr>
    </w:p>
    <w:p w14:paraId="2E3F4033" w14:textId="388776C2" w:rsidR="00871544" w:rsidRPr="00AF2760" w:rsidRDefault="00025ECE" w:rsidP="00025ECE">
      <w:pPr>
        <w:autoSpaceDE w:val="0"/>
        <w:autoSpaceDN w:val="0"/>
        <w:adjustRightInd w:val="0"/>
        <w:jc w:val="both"/>
        <w:rPr>
          <w:rFonts w:ascii="Poppins" w:hAnsi="Poppins" w:cs="Poppins" w:eastAsia="Poppins"/>
          <w:sz w:val="20"/>
          <w:szCs w:val="20"/>
        </w:rPr>
      </w:pPr>
      <w:r w:rsidRPr="00AF2760">
        <w:rPr>
          <w:rFonts w:ascii="Poppins" w:hAnsi="Poppins" w:cs="Poppins" w:eastAsia="Poppins"/>
          <w:sz w:val="20"/>
          <w:szCs w:val="20"/>
        </w:rPr>
        <w:t>Kelt</w:t>
      </w:r>
      <w:r w:rsidR="00871544" w:rsidRPr="00AF2760">
        <w:rPr>
          <w:rFonts w:ascii="Poppins" w:hAnsi="Poppins" w:cs="Poppins" w:eastAsia="Poppins"/>
          <w:sz w:val="20"/>
          <w:szCs w:val="20"/>
        </w:rPr>
        <w:t xml:space="preserve">: Szeged, </w:t>
      </w:r>
      <w:r w:rsidR="00E07F34" w:rsidRPr="00AF2760">
        <w:rPr>
          <w:rFonts w:ascii="Poppins" w:hAnsi="Poppins" w:cs="Poppins" w:eastAsia="Poppins"/>
          <w:sz w:val="20"/>
          <w:szCs w:val="20"/>
          <w:highlight w:val="yellow"/>
        </w:rPr>
        <w:t>dátum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27"/>
        <w:gridCol w:w="4535"/>
      </w:tblGrid>
      <w:tr w:rsidR="00025ECE" w:rsidRPr="00AF2760" w14:paraId="2882DB8B" w14:textId="77777777" w:rsidTr="00925FFD">
        <w:trPr>
          <w:trHeight w:val="409"/>
        </w:trPr>
        <w:tc>
          <w:tcPr>
            <w:tcW w:w="4606" w:type="dxa"/>
            <w:vAlign w:val="center"/>
          </w:tcPr>
          <w:p w14:paraId="4B8EC1E3" w14:textId="77777777" w:rsidR="00025ECE" w:rsidRPr="00AF2760" w:rsidRDefault="00025ECE" w:rsidP="00B400F1">
            <w:pPr>
              <w:autoSpaceDE w:val="0"/>
              <w:autoSpaceDN w:val="0"/>
              <w:adjustRightInd w:val="0"/>
              <w:rPr>
                <w:rFonts w:ascii="Poppins" w:hAnsi="Poppins" w:cs="Poppins" w:eastAsia="Poppins"/>
                <w:sz w:val="20"/>
                <w:szCs w:val="20"/>
                <w:highlight w:val="yellow"/>
              </w:rPr>
            </w:pPr>
            <w:r w:rsidRPr="00AF2760">
              <w:rPr>
                <w:rFonts w:ascii="Poppins" w:hAnsi="Poppins" w:cs="Poppins" w:eastAsia="Poppins"/>
                <w:sz w:val="20"/>
                <w:szCs w:val="20"/>
                <w:highlight w:val="yellow"/>
              </w:rPr>
              <w:t>NÉV:</w:t>
            </w:r>
            <w:r w:rsidR="0017459F" w:rsidRPr="00AF2760">
              <w:rPr>
                <w:rFonts w:ascii="Poppins" w:hAnsi="Poppins" w:cs="Poppins" w:eastAsia="Poppins"/>
                <w:sz w:val="20"/>
                <w:szCs w:val="20"/>
                <w:highlight w:val="yellow"/>
              </w:rPr>
              <w:t xml:space="preserve"> </w:t>
            </w:r>
            <w:r w:rsidRPr="00AF2760">
              <w:rPr>
                <w:rFonts w:ascii="Poppins" w:hAnsi="Poppins" w:cs="Poppins" w:eastAsia="Poppins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4606" w:type="dxa"/>
            <w:vAlign w:val="center"/>
          </w:tcPr>
          <w:p w14:paraId="3EB107BE" w14:textId="77777777" w:rsidR="00025ECE" w:rsidRPr="00AF2760" w:rsidRDefault="00025ECE" w:rsidP="00B400F1">
            <w:pPr>
              <w:autoSpaceDE w:val="0"/>
              <w:autoSpaceDN w:val="0"/>
              <w:adjustRightInd w:val="0"/>
              <w:rPr>
                <w:rFonts w:ascii="Poppins" w:hAnsi="Poppins" w:cs="Poppins" w:eastAsia="Poppins"/>
                <w:sz w:val="20"/>
                <w:szCs w:val="20"/>
                <w:highlight w:val="yellow"/>
              </w:rPr>
            </w:pPr>
            <w:r w:rsidRPr="00AF2760">
              <w:rPr>
                <w:rFonts w:ascii="Poppins" w:hAnsi="Poppins" w:cs="Poppins" w:eastAsia="Poppins"/>
                <w:sz w:val="20"/>
                <w:szCs w:val="20"/>
                <w:highlight w:val="yellow"/>
              </w:rPr>
              <w:t>ALÁÍRÁS:</w:t>
            </w:r>
          </w:p>
        </w:tc>
      </w:tr>
    </w:tbl>
    <w:p w14:paraId="3F2D1CF7" w14:textId="77777777" w:rsidR="003522FD" w:rsidRPr="00AF2760" w:rsidRDefault="003522FD" w:rsidP="00925FFD">
      <w:pPr>
        <w:autoSpaceDE w:val="0"/>
        <w:autoSpaceDN w:val="0"/>
        <w:adjustRightInd w:val="0"/>
        <w:jc w:val="both"/>
        <w:rPr>
          <w:rFonts w:ascii="Poppins" w:hAnsi="Poppins" w:cs="Poppins" w:eastAsia="Poppins"/>
        </w:rPr>
      </w:pPr>
    </w:p>
    <w:sectPr w:rsidR="003522FD" w:rsidRPr="00AF2760" w:rsidSect="00925FFD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284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F930C" w14:textId="77777777" w:rsidR="00E551FE" w:rsidRDefault="00E551FE" w:rsidP="00DD4C81">
      <w:r>
        <w:separator/>
      </w:r>
    </w:p>
  </w:endnote>
  <w:endnote w:type="continuationSeparator" w:id="0">
    <w:p w14:paraId="43E898C9" w14:textId="77777777" w:rsidR="00E551FE" w:rsidRDefault="00E551FE" w:rsidP="00DD4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Poppins">
    <w:charset w:val="EE"/>
    <w:family w:val="auto"/>
    <w:pitch w:val="variable"/>
    <w:sig w:usb0="00008007" w:usb1="00000000" w:usb2="00000000" w:usb3="00000000" w:csb0="00000093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5772C" w14:textId="77777777" w:rsidR="00F030FA" w:rsidRDefault="00134DB4" w:rsidP="002A7490">
    <w:pPr>
      <w:pStyle w:val="llb"/>
      <w:framePr w:wrap="around" w:vAnchor="text" w:hAnchor="margin" w:xAlign="center" w:y="1"/>
      <w:rPr>
        <w:rStyle w:val="Oldalszm"/>
      </w:rPr>
    </w:pPr>
    <w:r>
      <w:rPr>
        <w:rStyle w:val="Oldalszm"/>
      </w:rPr>
      <w:fldChar w:fldCharType="begin"/>
    </w:r>
    <w:r w:rsidR="00F030FA"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2C399F43" w14:textId="77777777" w:rsidR="00F030FA" w:rsidRDefault="00F030FA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eastAsia="Poppins" w:cs="Poppins"/>
        <w:sz w:val="20"/>
        <w:szCs w:val="20"/>
      </w:rPr>
      <w:id w:val="608444891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eastAsia="Poppins" w:cs="Poppins"/>
            <w:sz w:val="20"/>
            <w:szCs w:val="20"/>
          </w:rPr>
          <w:id w:val="1431489341"/>
          <w:docPartObj>
            <w:docPartGallery w:val="Page Numbers (Top of Page)"/>
            <w:docPartUnique/>
          </w:docPartObj>
        </w:sdtPr>
        <w:sdtContent>
          <w:p w14:paraId="3C592755" w14:textId="77777777" w:rsidR="00F87D94" w:rsidRPr="00F87D94" w:rsidRDefault="00F87D94">
            <w:pPr>
              <w:pStyle w:val="llb"/>
              <w:jc w:val="right"/>
              <w:rPr>
                <w:rFonts w:ascii="Poppins" w:hAnsi="Poppins" w:eastAsia="Poppins" w:cs="Poppins"/>
                <w:sz w:val="20"/>
                <w:szCs w:val="20"/>
              </w:rPr>
            </w:pPr>
            <w:r w:rsidRPr="00F87D94">
              <w:rPr>
                <w:rFonts w:ascii="Poppins" w:hAnsi="Poppins" w:eastAsia="Poppins" w:cs="Poppins"/>
                <w:sz w:val="20"/>
                <w:szCs w:val="20"/>
              </w:rPr>
              <w:t xml:space="preserve">Oldal: </w:t>
            </w:r>
            <w:r w:rsidR="00134DB4" w:rsidRPr="00F87D94">
              <w:rPr>
                <w:rFonts w:ascii="Poppins" w:hAnsi="Poppins" w:eastAsia="Poppins" w:cs="Poppins"/>
                <w:b/>
                <w:sz w:val="20"/>
                <w:szCs w:val="20"/>
              </w:rPr>
              <w:fldChar w:fldCharType="begin"/>
            </w:r>
            <w:r w:rsidRPr="00F87D94">
              <w:rPr>
                <w:rFonts w:ascii="Poppins" w:hAnsi="Poppins" w:eastAsia="Poppins" w:cs="Poppins"/>
                <w:b/>
                <w:sz w:val="20"/>
                <w:szCs w:val="20"/>
              </w:rPr>
              <w:instrText>PAGE</w:instrText>
            </w:r>
            <w:r w:rsidR="00134DB4" w:rsidRPr="00F87D94">
              <w:rPr>
                <w:rFonts w:ascii="Poppins" w:hAnsi="Poppins" w:eastAsia="Poppins" w:cs="Poppins"/>
                <w:b/>
                <w:sz w:val="20"/>
                <w:szCs w:val="20"/>
              </w:rPr>
              <w:fldChar w:fldCharType="separate"/>
            </w:r>
            <w:r w:rsidR="00CD5624">
              <w:rPr>
                <w:rFonts w:ascii="Poppins" w:hAnsi="Poppins" w:eastAsia="Poppins" w:cs="Poppins"/>
                <w:b/>
                <w:noProof/>
                <w:sz w:val="20"/>
                <w:szCs w:val="20"/>
              </w:rPr>
              <w:t>1</w:t>
            </w:r>
            <w:r w:rsidR="00134DB4" w:rsidRPr="00F87D94">
              <w:rPr>
                <w:rFonts w:ascii="Poppins" w:hAnsi="Poppins" w:eastAsia="Poppins" w:cs="Poppins"/>
                <w:b/>
                <w:sz w:val="20"/>
                <w:szCs w:val="20"/>
              </w:rPr>
              <w:fldChar w:fldCharType="end"/>
            </w:r>
            <w:r w:rsidRPr="00F87D94">
              <w:rPr>
                <w:rFonts w:ascii="Poppins" w:hAnsi="Poppins" w:eastAsia="Poppins" w:cs="Poppins"/>
                <w:sz w:val="20"/>
                <w:szCs w:val="20"/>
              </w:rPr>
              <w:t xml:space="preserve"> / </w:t>
            </w:r>
            <w:r w:rsidR="00134DB4" w:rsidRPr="00F87D94">
              <w:rPr>
                <w:rFonts w:ascii="Poppins" w:hAnsi="Poppins" w:eastAsia="Poppins" w:cs="Poppins"/>
                <w:b/>
                <w:sz w:val="20"/>
                <w:szCs w:val="20"/>
              </w:rPr>
              <w:fldChar w:fldCharType="begin"/>
            </w:r>
            <w:r w:rsidRPr="00F87D94">
              <w:rPr>
                <w:rFonts w:ascii="Poppins" w:hAnsi="Poppins" w:eastAsia="Poppins" w:cs="Poppins"/>
                <w:b/>
                <w:sz w:val="20"/>
                <w:szCs w:val="20"/>
              </w:rPr>
              <w:instrText>NUMPAGES</w:instrText>
            </w:r>
            <w:r w:rsidR="00134DB4" w:rsidRPr="00F87D94">
              <w:rPr>
                <w:rFonts w:ascii="Poppins" w:hAnsi="Poppins" w:eastAsia="Poppins" w:cs="Poppins"/>
                <w:b/>
                <w:sz w:val="20"/>
                <w:szCs w:val="20"/>
              </w:rPr>
              <w:fldChar w:fldCharType="separate"/>
            </w:r>
            <w:r w:rsidR="00CD5624">
              <w:rPr>
                <w:rFonts w:ascii="Poppins" w:hAnsi="Poppins" w:eastAsia="Poppins" w:cs="Poppins"/>
                <w:b/>
                <w:noProof/>
                <w:sz w:val="20"/>
                <w:szCs w:val="20"/>
              </w:rPr>
              <w:t>2</w:t>
            </w:r>
            <w:r w:rsidR="00134DB4" w:rsidRPr="00F87D94">
              <w:rPr>
                <w:rFonts w:ascii="Poppins" w:hAnsi="Poppins" w:eastAsia="Poppins" w:cs="Poppins"/>
                <w:b/>
                <w:sz w:val="20"/>
                <w:szCs w:val="20"/>
              </w:rPr>
              <w:fldChar w:fldCharType="end"/>
            </w:r>
          </w:p>
        </w:sdtContent>
      </w:sdt>
    </w:sdtContent>
  </w:sdt>
  <w:p w14:paraId="4346BF05" w14:textId="77777777" w:rsidR="00F030FA" w:rsidRPr="0017459F" w:rsidRDefault="00F030FA" w:rsidP="003522FD">
    <w:pPr>
      <w:pStyle w:val="llb"/>
      <w:rPr>
        <w:rFonts w:ascii="Poppins" w:hAnsi="Poppins" w:eastAsia="Poppins" w:cs="Poppins"/>
        <w:i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0C124" w14:textId="77777777" w:rsidR="00E551FE" w:rsidRDefault="00E551FE" w:rsidP="00DD4C81">
      <w:r>
        <w:separator/>
      </w:r>
    </w:p>
  </w:footnote>
  <w:footnote w:type="continuationSeparator" w:id="0">
    <w:p w14:paraId="408FB596" w14:textId="77777777" w:rsidR="00E551FE" w:rsidRDefault="00E551FE" w:rsidP="00DD4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CC87B" w14:textId="77777777" w:rsidR="00F030FA" w:rsidRDefault="00134DB4" w:rsidP="002A7490">
    <w:pPr>
      <w:pStyle w:val="lfej"/>
      <w:framePr w:wrap="around" w:vAnchor="text" w:hAnchor="margin" w:xAlign="right" w:y="1"/>
      <w:rPr>
        <w:rStyle w:val="Oldalszm"/>
      </w:rPr>
    </w:pPr>
    <w:r>
      <w:rPr>
        <w:rStyle w:val="Oldalszm"/>
      </w:rPr>
      <w:fldChar w:fldCharType="begin"/>
    </w:r>
    <w:r w:rsidR="00F030FA"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50A40ECB" w14:textId="77777777" w:rsidR="00F030FA" w:rsidRDefault="00F030FA" w:rsidP="002A7490">
    <w:pPr>
      <w:pStyle w:val="lfej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86FEA" w14:textId="77777777" w:rsidR="00BA2EED" w:rsidRPr="00BA2EED" w:rsidRDefault="00BA2EED" w:rsidP="00BA2EED">
    <w:pPr>
      <w:pStyle w:val="lfej"/>
      <w:jc w:val="right"/>
      <w:rPr>
        <w:rFonts w:ascii="Poppins" w:hAnsi="Poppins" w:eastAsia="Poppins" w:cs="Poppins"/>
        <w:sz w:val="16"/>
        <w:szCs w:val="16"/>
      </w:rPr>
    </w:pPr>
    <w:r w:rsidRPr="00BA2EED">
      <w:rPr>
        <w:rFonts w:ascii="Poppins" w:hAnsi="Poppins" w:eastAsia="Poppins" w:cs="Poppins"/>
        <w:sz w:val="16"/>
        <w:szCs w:val="16"/>
      </w:rPr>
      <w:t>3. számú melléklet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932F9"/>
    <w:multiLevelType w:val="hybridMultilevel"/>
    <w:tmpl w:val="242CF5CA"/>
    <w:lvl w:ilvl="0" w:tplc="B7F8223E">
      <w:start w:val="1"/>
      <w:numFmt w:val="decimal"/>
      <w:lvlText w:val="%1."/>
      <w:lvlJc w:val="left"/>
      <w:pPr>
        <w:tabs>
          <w:tab w:val="num" w:pos="717"/>
        </w:tabs>
        <w:ind w:left="717" w:hanging="360"/>
      </w:pPr>
      <w:rPr>
        <w:rFonts w:hint="default" w:ascii="Poppins" w:hAnsi="Poppins" w:eastAsia="Poppins" w:cs="Poppins"/>
        <w:b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37"/>
        </w:tabs>
        <w:ind w:left="1437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57"/>
        </w:tabs>
        <w:ind w:left="2157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77"/>
        </w:tabs>
        <w:ind w:left="2877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597"/>
        </w:tabs>
        <w:ind w:left="3597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17"/>
        </w:tabs>
        <w:ind w:left="4317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37"/>
        </w:tabs>
        <w:ind w:left="5037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57"/>
        </w:tabs>
        <w:ind w:left="5757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77"/>
        </w:tabs>
        <w:ind w:left="6477" w:hanging="180"/>
      </w:pPr>
    </w:lvl>
  </w:abstractNum>
  <w:abstractNum w:abstractNumId="1" w15:restartNumberingAfterBreak="0">
    <w:nsid w:val="4D696921"/>
    <w:multiLevelType w:val="hybridMultilevel"/>
    <w:tmpl w:val="BA6C7618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663C52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Poppins" w:hAnsi="Poppins" w:hint="default" w:eastAsia="Poppins" w:cs="Poppins"/>
      </w:r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05752ED"/>
    <w:multiLevelType w:val="singleLevel"/>
    <w:tmpl w:val="076AD6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659455878">
    <w:abstractNumId w:val="1"/>
  </w:num>
  <w:num w:numId="2" w16cid:durableId="338778009">
    <w:abstractNumId w:val="0"/>
  </w:num>
  <w:num w:numId="3" w16cid:durableId="1406076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86"/>
    <w:rsid w:val="0000492B"/>
    <w:rsid w:val="00025BCA"/>
    <w:rsid w:val="00025ECE"/>
    <w:rsid w:val="00025F94"/>
    <w:rsid w:val="00037387"/>
    <w:rsid w:val="00040C2E"/>
    <w:rsid w:val="00064E53"/>
    <w:rsid w:val="00066B2C"/>
    <w:rsid w:val="000847B4"/>
    <w:rsid w:val="00095765"/>
    <w:rsid w:val="000A6CE2"/>
    <w:rsid w:val="000A7C56"/>
    <w:rsid w:val="000C641C"/>
    <w:rsid w:val="000E5D96"/>
    <w:rsid w:val="0010216D"/>
    <w:rsid w:val="00105845"/>
    <w:rsid w:val="00117632"/>
    <w:rsid w:val="001348D6"/>
    <w:rsid w:val="00134DB4"/>
    <w:rsid w:val="00165F77"/>
    <w:rsid w:val="0016617F"/>
    <w:rsid w:val="00173E73"/>
    <w:rsid w:val="0017459F"/>
    <w:rsid w:val="00180633"/>
    <w:rsid w:val="00184623"/>
    <w:rsid w:val="0018647D"/>
    <w:rsid w:val="00190749"/>
    <w:rsid w:val="001930B5"/>
    <w:rsid w:val="0019597B"/>
    <w:rsid w:val="001A2398"/>
    <w:rsid w:val="001A4306"/>
    <w:rsid w:val="001B79BF"/>
    <w:rsid w:val="001D0885"/>
    <w:rsid w:val="001E0CAE"/>
    <w:rsid w:val="001E0D70"/>
    <w:rsid w:val="001F47A6"/>
    <w:rsid w:val="001F4C60"/>
    <w:rsid w:val="002014C5"/>
    <w:rsid w:val="00204A48"/>
    <w:rsid w:val="00223B86"/>
    <w:rsid w:val="00223D36"/>
    <w:rsid w:val="00224D0B"/>
    <w:rsid w:val="00233784"/>
    <w:rsid w:val="0024365C"/>
    <w:rsid w:val="00250196"/>
    <w:rsid w:val="0025202B"/>
    <w:rsid w:val="00254875"/>
    <w:rsid w:val="00274DFF"/>
    <w:rsid w:val="00276FB2"/>
    <w:rsid w:val="0028162A"/>
    <w:rsid w:val="002A36F3"/>
    <w:rsid w:val="002A7490"/>
    <w:rsid w:val="002B6F94"/>
    <w:rsid w:val="002C0732"/>
    <w:rsid w:val="002C19DF"/>
    <w:rsid w:val="002C2312"/>
    <w:rsid w:val="002C3CBB"/>
    <w:rsid w:val="002F36B2"/>
    <w:rsid w:val="002F6851"/>
    <w:rsid w:val="002F734E"/>
    <w:rsid w:val="0030165D"/>
    <w:rsid w:val="00313CA7"/>
    <w:rsid w:val="003168C7"/>
    <w:rsid w:val="00344B13"/>
    <w:rsid w:val="003522FD"/>
    <w:rsid w:val="00363DBE"/>
    <w:rsid w:val="00372BB1"/>
    <w:rsid w:val="00376619"/>
    <w:rsid w:val="00377885"/>
    <w:rsid w:val="0038267E"/>
    <w:rsid w:val="00397E55"/>
    <w:rsid w:val="003B6BF1"/>
    <w:rsid w:val="003D0EE9"/>
    <w:rsid w:val="003F1E6D"/>
    <w:rsid w:val="003F296F"/>
    <w:rsid w:val="004169F8"/>
    <w:rsid w:val="004256DB"/>
    <w:rsid w:val="00425B46"/>
    <w:rsid w:val="00431BCB"/>
    <w:rsid w:val="00434A1F"/>
    <w:rsid w:val="00434D84"/>
    <w:rsid w:val="004437C3"/>
    <w:rsid w:val="004571FD"/>
    <w:rsid w:val="00475921"/>
    <w:rsid w:val="00484C2D"/>
    <w:rsid w:val="00486F2D"/>
    <w:rsid w:val="00493FBF"/>
    <w:rsid w:val="004A087C"/>
    <w:rsid w:val="004A7834"/>
    <w:rsid w:val="004B0CB6"/>
    <w:rsid w:val="004B713F"/>
    <w:rsid w:val="004C1709"/>
    <w:rsid w:val="004C5AE7"/>
    <w:rsid w:val="004D1E0E"/>
    <w:rsid w:val="004D2052"/>
    <w:rsid w:val="004E5584"/>
    <w:rsid w:val="004F7CDB"/>
    <w:rsid w:val="0050186C"/>
    <w:rsid w:val="00503A10"/>
    <w:rsid w:val="005249F6"/>
    <w:rsid w:val="005320D3"/>
    <w:rsid w:val="0054749E"/>
    <w:rsid w:val="00563DBA"/>
    <w:rsid w:val="00567924"/>
    <w:rsid w:val="00580026"/>
    <w:rsid w:val="00581F57"/>
    <w:rsid w:val="0058212E"/>
    <w:rsid w:val="005875E5"/>
    <w:rsid w:val="00593A33"/>
    <w:rsid w:val="00594D7A"/>
    <w:rsid w:val="005A1128"/>
    <w:rsid w:val="005A19A1"/>
    <w:rsid w:val="005A1CEF"/>
    <w:rsid w:val="005C49CA"/>
    <w:rsid w:val="005C5C05"/>
    <w:rsid w:val="005C6E18"/>
    <w:rsid w:val="005D18DE"/>
    <w:rsid w:val="005E32FA"/>
    <w:rsid w:val="005F1138"/>
    <w:rsid w:val="005F2399"/>
    <w:rsid w:val="005F37E8"/>
    <w:rsid w:val="006011B7"/>
    <w:rsid w:val="00606951"/>
    <w:rsid w:val="00613361"/>
    <w:rsid w:val="0062030B"/>
    <w:rsid w:val="0062283B"/>
    <w:rsid w:val="00631371"/>
    <w:rsid w:val="006339C2"/>
    <w:rsid w:val="00641D64"/>
    <w:rsid w:val="006460A2"/>
    <w:rsid w:val="00651AF3"/>
    <w:rsid w:val="00663C0D"/>
    <w:rsid w:val="006806C7"/>
    <w:rsid w:val="00697D42"/>
    <w:rsid w:val="006A584A"/>
    <w:rsid w:val="006D469A"/>
    <w:rsid w:val="006E37CC"/>
    <w:rsid w:val="006E7728"/>
    <w:rsid w:val="006F6785"/>
    <w:rsid w:val="006F6D57"/>
    <w:rsid w:val="00706110"/>
    <w:rsid w:val="00710A89"/>
    <w:rsid w:val="00723B5A"/>
    <w:rsid w:val="00726488"/>
    <w:rsid w:val="00734076"/>
    <w:rsid w:val="00737078"/>
    <w:rsid w:val="00740A3A"/>
    <w:rsid w:val="00752F33"/>
    <w:rsid w:val="00764871"/>
    <w:rsid w:val="007778EA"/>
    <w:rsid w:val="00796FF2"/>
    <w:rsid w:val="007B45A3"/>
    <w:rsid w:val="007C3111"/>
    <w:rsid w:val="007D356A"/>
    <w:rsid w:val="007F5DC1"/>
    <w:rsid w:val="008014BC"/>
    <w:rsid w:val="00805182"/>
    <w:rsid w:val="00833BFE"/>
    <w:rsid w:val="008607A9"/>
    <w:rsid w:val="008634C1"/>
    <w:rsid w:val="00871544"/>
    <w:rsid w:val="008765B3"/>
    <w:rsid w:val="0087795A"/>
    <w:rsid w:val="0088317C"/>
    <w:rsid w:val="008A497B"/>
    <w:rsid w:val="008B066E"/>
    <w:rsid w:val="008B36CC"/>
    <w:rsid w:val="008B7213"/>
    <w:rsid w:val="008E017B"/>
    <w:rsid w:val="008F0381"/>
    <w:rsid w:val="008F0B16"/>
    <w:rsid w:val="009047F2"/>
    <w:rsid w:val="00915346"/>
    <w:rsid w:val="0091659E"/>
    <w:rsid w:val="00925EB3"/>
    <w:rsid w:val="00925FFD"/>
    <w:rsid w:val="00944072"/>
    <w:rsid w:val="00947E98"/>
    <w:rsid w:val="00952C8B"/>
    <w:rsid w:val="00953B90"/>
    <w:rsid w:val="009650D2"/>
    <w:rsid w:val="0097148D"/>
    <w:rsid w:val="00971E82"/>
    <w:rsid w:val="00972472"/>
    <w:rsid w:val="00974EF7"/>
    <w:rsid w:val="00986E7C"/>
    <w:rsid w:val="00986FA9"/>
    <w:rsid w:val="00997085"/>
    <w:rsid w:val="009C1542"/>
    <w:rsid w:val="009F4E38"/>
    <w:rsid w:val="00A01BA7"/>
    <w:rsid w:val="00A10613"/>
    <w:rsid w:val="00A12C27"/>
    <w:rsid w:val="00A15E1F"/>
    <w:rsid w:val="00A16A2A"/>
    <w:rsid w:val="00A2364F"/>
    <w:rsid w:val="00A35784"/>
    <w:rsid w:val="00A374C3"/>
    <w:rsid w:val="00A444CD"/>
    <w:rsid w:val="00A45F2C"/>
    <w:rsid w:val="00A46CAB"/>
    <w:rsid w:val="00A623CE"/>
    <w:rsid w:val="00A708DB"/>
    <w:rsid w:val="00A742BF"/>
    <w:rsid w:val="00A76BDA"/>
    <w:rsid w:val="00A76DF9"/>
    <w:rsid w:val="00A81A4E"/>
    <w:rsid w:val="00A8403F"/>
    <w:rsid w:val="00A954FC"/>
    <w:rsid w:val="00AB3F41"/>
    <w:rsid w:val="00AD53C1"/>
    <w:rsid w:val="00AD5F17"/>
    <w:rsid w:val="00AE1B0D"/>
    <w:rsid w:val="00AF11E6"/>
    <w:rsid w:val="00AF2760"/>
    <w:rsid w:val="00B13099"/>
    <w:rsid w:val="00B1326B"/>
    <w:rsid w:val="00B20FAC"/>
    <w:rsid w:val="00B251CA"/>
    <w:rsid w:val="00B400F1"/>
    <w:rsid w:val="00B434A2"/>
    <w:rsid w:val="00B43CB6"/>
    <w:rsid w:val="00B54EB2"/>
    <w:rsid w:val="00B6701D"/>
    <w:rsid w:val="00B7537C"/>
    <w:rsid w:val="00B86421"/>
    <w:rsid w:val="00B90AC6"/>
    <w:rsid w:val="00BA2EED"/>
    <w:rsid w:val="00BA30B3"/>
    <w:rsid w:val="00BA6454"/>
    <w:rsid w:val="00BC223A"/>
    <w:rsid w:val="00BC60EC"/>
    <w:rsid w:val="00BD76DD"/>
    <w:rsid w:val="00BE782B"/>
    <w:rsid w:val="00C23BBE"/>
    <w:rsid w:val="00C26029"/>
    <w:rsid w:val="00C31CCE"/>
    <w:rsid w:val="00C3627F"/>
    <w:rsid w:val="00C4237A"/>
    <w:rsid w:val="00C44196"/>
    <w:rsid w:val="00C52D3A"/>
    <w:rsid w:val="00C55E09"/>
    <w:rsid w:val="00C614FE"/>
    <w:rsid w:val="00C66682"/>
    <w:rsid w:val="00C91CDF"/>
    <w:rsid w:val="00C9248F"/>
    <w:rsid w:val="00C9520B"/>
    <w:rsid w:val="00CA4A20"/>
    <w:rsid w:val="00CD5624"/>
    <w:rsid w:val="00CE5845"/>
    <w:rsid w:val="00CF6D88"/>
    <w:rsid w:val="00CF73E4"/>
    <w:rsid w:val="00CF76F5"/>
    <w:rsid w:val="00D04976"/>
    <w:rsid w:val="00D0561E"/>
    <w:rsid w:val="00D13AEB"/>
    <w:rsid w:val="00D14705"/>
    <w:rsid w:val="00D30E0D"/>
    <w:rsid w:val="00D45723"/>
    <w:rsid w:val="00D62B36"/>
    <w:rsid w:val="00D81AC2"/>
    <w:rsid w:val="00D90798"/>
    <w:rsid w:val="00DA25A2"/>
    <w:rsid w:val="00DA6A2A"/>
    <w:rsid w:val="00DD08D0"/>
    <w:rsid w:val="00DD16AD"/>
    <w:rsid w:val="00DD4C81"/>
    <w:rsid w:val="00DE6D21"/>
    <w:rsid w:val="00DF0E79"/>
    <w:rsid w:val="00DF24F9"/>
    <w:rsid w:val="00DF2B6D"/>
    <w:rsid w:val="00E02A05"/>
    <w:rsid w:val="00E07F34"/>
    <w:rsid w:val="00E143D0"/>
    <w:rsid w:val="00E15505"/>
    <w:rsid w:val="00E238A6"/>
    <w:rsid w:val="00E27546"/>
    <w:rsid w:val="00E27DCC"/>
    <w:rsid w:val="00E31B97"/>
    <w:rsid w:val="00E42D9C"/>
    <w:rsid w:val="00E44861"/>
    <w:rsid w:val="00E53E0D"/>
    <w:rsid w:val="00E551FE"/>
    <w:rsid w:val="00E61FF5"/>
    <w:rsid w:val="00E636AE"/>
    <w:rsid w:val="00E72A91"/>
    <w:rsid w:val="00E7326B"/>
    <w:rsid w:val="00E90B46"/>
    <w:rsid w:val="00E95D65"/>
    <w:rsid w:val="00EA52F4"/>
    <w:rsid w:val="00EB37C4"/>
    <w:rsid w:val="00EC2535"/>
    <w:rsid w:val="00EC47AE"/>
    <w:rsid w:val="00EC649E"/>
    <w:rsid w:val="00EC677C"/>
    <w:rsid w:val="00EE41B5"/>
    <w:rsid w:val="00EE620A"/>
    <w:rsid w:val="00EE631B"/>
    <w:rsid w:val="00EF1C7E"/>
    <w:rsid w:val="00F030FA"/>
    <w:rsid w:val="00F07D5A"/>
    <w:rsid w:val="00F27773"/>
    <w:rsid w:val="00F33122"/>
    <w:rsid w:val="00F3388B"/>
    <w:rsid w:val="00F341D9"/>
    <w:rsid w:val="00F345CE"/>
    <w:rsid w:val="00F539DA"/>
    <w:rsid w:val="00F63175"/>
    <w:rsid w:val="00F65EDD"/>
    <w:rsid w:val="00F715C5"/>
    <w:rsid w:val="00F825C4"/>
    <w:rsid w:val="00F83565"/>
    <w:rsid w:val="00F87D94"/>
    <w:rsid w:val="00F90964"/>
    <w:rsid w:val="00FA38EE"/>
    <w:rsid w:val="00FB0194"/>
    <w:rsid w:val="00FD26DA"/>
    <w:rsid w:val="00FE51A5"/>
    <w:rsid w:val="00FF1908"/>
    <w:rsid w:val="00FF2077"/>
    <w:rsid w:val="00FF3D50"/>
    <w:rsid w:val="00FF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6B34A1"/>
  <w15:docId w15:val="{B3C3FB31-C00B-4E4F-86CE-13FE10C21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2A7490"/>
    <w:rPr>
      <w:sz w:val="24"/>
      <w:szCs w:val="24"/>
    </w:rPr>
  </w:style>
  <w:style w:type="paragraph" w:styleId="Cmsor1">
    <w:name w:val="heading 1"/>
    <w:basedOn w:val="Norml"/>
    <w:qFormat/>
    <w:rsid w:val="00C4237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lb">
    <w:name w:val="footer"/>
    <w:basedOn w:val="Norml"/>
    <w:link w:val="llbChar"/>
    <w:uiPriority w:val="99"/>
    <w:rsid w:val="002A7490"/>
    <w:pPr>
      <w:tabs>
        <w:tab w:val="center" w:pos="4536"/>
        <w:tab w:val="right" w:pos="9072"/>
      </w:tabs>
    </w:pPr>
  </w:style>
  <w:style w:type="character" w:styleId="Oldalszm">
    <w:name w:val="page number"/>
    <w:basedOn w:val="Bekezdsalapbettpusa"/>
    <w:uiPriority w:val="99"/>
    <w:rsid w:val="002A7490"/>
  </w:style>
  <w:style w:type="paragraph" w:styleId="lfej">
    <w:name w:val="header"/>
    <w:basedOn w:val="Norml"/>
    <w:link w:val="lfejChar"/>
    <w:uiPriority w:val="99"/>
    <w:rsid w:val="002A7490"/>
    <w:pPr>
      <w:tabs>
        <w:tab w:val="center" w:pos="4536"/>
        <w:tab w:val="right" w:pos="9072"/>
      </w:tabs>
    </w:pPr>
  </w:style>
  <w:style w:type="character" w:styleId="Hiperhivatkozs">
    <w:name w:val="Hyperlink"/>
    <w:basedOn w:val="Bekezdsalapbettpusa"/>
    <w:rsid w:val="002A7490"/>
    <w:rPr>
      <w:color w:val="0000FF"/>
      <w:u w:val="single"/>
    </w:rPr>
  </w:style>
  <w:style w:type="table" w:styleId="Rcsostblzat">
    <w:name w:val="Table Grid"/>
    <w:basedOn w:val="Normltblzat"/>
    <w:rsid w:val="001A43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bjegyzetszveg">
    <w:name w:val="footnote text"/>
    <w:basedOn w:val="Norml"/>
    <w:semiHidden/>
    <w:rsid w:val="00FF1908"/>
    <w:rPr>
      <w:sz w:val="20"/>
      <w:szCs w:val="20"/>
    </w:rPr>
  </w:style>
  <w:style w:type="character" w:styleId="Lbjegyzet-hivatkozs">
    <w:name w:val="footnote reference"/>
    <w:basedOn w:val="Bekezdsalapbettpusa"/>
    <w:semiHidden/>
    <w:rsid w:val="00FF1908"/>
    <w:rPr>
      <w:vertAlign w:val="superscript"/>
    </w:rPr>
  </w:style>
  <w:style w:type="character" w:customStyle="1" w:styleId="apple-converted-space">
    <w:name w:val="apple-converted-space"/>
    <w:basedOn w:val="Bekezdsalapbettpusa"/>
    <w:rsid w:val="005A19A1"/>
  </w:style>
  <w:style w:type="paragraph" w:customStyle="1" w:styleId="cf0agj">
    <w:name w:val="cf0 agj"/>
    <w:basedOn w:val="Norml"/>
    <w:rsid w:val="00944072"/>
    <w:pPr>
      <w:spacing w:before="100" w:beforeAutospacing="1" w:after="100" w:afterAutospacing="1"/>
    </w:pPr>
  </w:style>
  <w:style w:type="paragraph" w:customStyle="1" w:styleId="behzott">
    <w:name w:val="behúzott"/>
    <w:basedOn w:val="Norml"/>
    <w:rsid w:val="00A81A4E"/>
    <w:pPr>
      <w:tabs>
        <w:tab w:val="center" w:pos="6804"/>
      </w:tabs>
      <w:ind w:left="567"/>
      <w:jc w:val="both"/>
    </w:pPr>
    <w:rPr>
      <w:rFonts w:ascii="Poppins" w:hAnsi="Poppins" w:eastAsia="Poppins" w:cs="Poppins"/>
      <w:snapToGrid w:val="0"/>
      <w:szCs w:val="20"/>
      <w:lang w:val="en-US" w:eastAsia="en-US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8F0381"/>
    <w:rPr>
      <w:color w:val="808080"/>
      <w:shd w:val="clear" w:color="auto" w:fill="E6E6E6"/>
    </w:rPr>
  </w:style>
  <w:style w:type="character" w:styleId="Mrltotthiperhivatkozs">
    <w:name w:val="FollowedHyperlink"/>
    <w:basedOn w:val="Bekezdsalapbettpusa"/>
    <w:rsid w:val="003522FD"/>
    <w:rPr>
      <w:color w:val="954F72" w:themeColor="followedHyperlink"/>
      <w:u w:val="single"/>
    </w:rPr>
  </w:style>
  <w:style w:type="character" w:customStyle="1" w:styleId="llbChar">
    <w:name w:val="Élőláb Char"/>
    <w:basedOn w:val="Bekezdsalapbettpusa"/>
    <w:link w:val="llb"/>
    <w:uiPriority w:val="99"/>
    <w:rsid w:val="003522FD"/>
    <w:rPr>
      <w:sz w:val="24"/>
      <w:szCs w:val="24"/>
    </w:rPr>
  </w:style>
  <w:style w:type="character" w:customStyle="1" w:styleId="lfejChar">
    <w:name w:val="Élőfej Char"/>
    <w:basedOn w:val="Bekezdsalapbettpusa"/>
    <w:link w:val="lfej"/>
    <w:uiPriority w:val="99"/>
    <w:rsid w:val="003522FD"/>
    <w:rPr>
      <w:sz w:val="24"/>
      <w:szCs w:val="24"/>
    </w:rPr>
  </w:style>
  <w:style w:type="character" w:customStyle="1" w:styleId="ng-binding">
    <w:name w:val="ng-binding"/>
    <w:basedOn w:val="Bekezdsalapbettpusa"/>
    <w:rsid w:val="00FA38EE"/>
  </w:style>
  <w:style w:type="character" w:customStyle="1" w:styleId="cjsz">
    <w:name w:val="cjsz"/>
    <w:basedOn w:val="Bekezdsalapbettpusa"/>
    <w:rsid w:val="00631371"/>
  </w:style>
  <w:style w:type="character" w:customStyle="1" w:styleId="adoszam">
    <w:name w:val="adoszam"/>
    <w:basedOn w:val="Bekezdsalapbettpusa"/>
    <w:rsid w:val="0038267E"/>
  </w:style>
  <w:style w:type="character" w:customStyle="1" w:styleId="szekhely">
    <w:name w:val="szekhely"/>
    <w:basedOn w:val="Bekezdsalapbettpusa"/>
    <w:rsid w:val="00223D36"/>
  </w:style>
  <w:style w:type="paragraph" w:styleId="Buborkszveg">
    <w:name w:val="Balloon Text"/>
    <w:basedOn w:val="Norml"/>
    <w:link w:val="BuborkszvegChar"/>
    <w:rsid w:val="00BA6454"/>
    <w:rPr>
      <w:rFonts w:ascii="Poppins" w:hAnsi="Poppins" w:cs="Poppins" w:eastAsia="Poppins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rsid w:val="00BA6454"/>
    <w:rPr>
      <w:rFonts w:ascii="Poppins" w:hAnsi="Poppins" w:cs="Poppins" w:eastAsia="Poppins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0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Poppins"/>
        <a:ea typeface="Poppins"/>
        <a:cs typeface="Poppins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Poppins"/>
        <a:ea typeface="Poppins"/>
        <a:cs typeface="Poppins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834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6580</CharactersWithSpaces>
  <SharedDoc>false</SharedDoc>
  <HLinks>
    <vt:vector size="12" baseType="variant">
      <vt:variant>
        <vt:i4>6422651</vt:i4>
      </vt:variant>
      <vt:variant>
        <vt:i4>3</vt:i4>
      </vt:variant>
      <vt:variant>
        <vt:i4>0</vt:i4>
      </vt:variant>
      <vt:variant>
        <vt:i4>5</vt:i4>
      </vt:variant>
      <vt:variant>
        <vt:lpwstr>http://www.onadozo.hu/</vt:lpwstr>
      </vt:variant>
      <vt:variant>
        <vt:lpwstr/>
      </vt:variant>
      <vt:variant>
        <vt:i4>7274550</vt:i4>
      </vt:variant>
      <vt:variant>
        <vt:i4>0</vt:i4>
      </vt:variant>
      <vt:variant>
        <vt:i4>0</vt:i4>
      </vt:variant>
      <vt:variant>
        <vt:i4>5</vt:i4>
      </vt:variant>
      <vt:variant>
        <vt:lpwstr>http://www.drszabotibor.hu/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Gyenes Veronika</dc:creator>
  <cp:lastModifiedBy>Varga Dorina</cp:lastModifiedBy>
  <cp:revision>3</cp:revision>
  <cp:lastPrinted>2026-06-30T13:30:00Z</cp:lastPrinted>
  <dcterms:created xsi:type="dcterms:W3CDTF">2026-07-13T08:41:00Z</dcterms:created>
  <dcterms:modified xsi:type="dcterms:W3CDTF">2026-07-13T10:00:00Z</dcterms:modified>
</cp:coreProperties>
</file>