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5AA" w:rsidRDefault="002B4B3D">
      <w:pPr>
        <w:spacing w:after="162" w:line="259" w:lineRule="auto"/>
        <w:ind w:left="2663" w:firstLine="0"/>
      </w:pPr>
      <w:r>
        <w:rPr>
          <w:rFonts w:ascii="Impact" w:eastAsia="Impact" w:hAnsi="Impact" w:cs="Impact"/>
          <w:sz w:val="17"/>
        </w:rPr>
        <w:t xml:space="preserve"> </w:t>
      </w:r>
    </w:p>
    <w:p w:rsidR="00EC45AA" w:rsidRDefault="002B4B3D">
      <w:pPr>
        <w:spacing w:after="240" w:line="259" w:lineRule="auto"/>
        <w:ind w:left="45" w:firstLine="0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p w:rsidR="00EC45AA" w:rsidRDefault="002B4B3D">
      <w:pPr>
        <w:spacing w:after="2" w:line="259" w:lineRule="auto"/>
        <w:ind w:left="0" w:firstLine="0"/>
      </w:pPr>
      <w:r>
        <w:rPr>
          <w:b/>
          <w:sz w:val="36"/>
        </w:rPr>
        <w:t xml:space="preserve"> </w:t>
      </w:r>
    </w:p>
    <w:p w:rsidR="00EC45AA" w:rsidRDefault="002B4B3D">
      <w:pPr>
        <w:spacing w:after="0" w:line="259" w:lineRule="auto"/>
        <w:ind w:left="0" w:right="1" w:firstLine="0"/>
        <w:jc w:val="center"/>
      </w:pPr>
      <w:r>
        <w:rPr>
          <w:b/>
          <w:sz w:val="36"/>
        </w:rPr>
        <w:t xml:space="preserve">Balram Yadav </w:t>
      </w:r>
      <w:r>
        <w:rPr>
          <w:sz w:val="24"/>
        </w:rPr>
        <w:t>(</w:t>
      </w:r>
      <w:r>
        <w:rPr>
          <w:b/>
          <w:sz w:val="24"/>
        </w:rPr>
        <w:t>Associate Consultant</w:t>
      </w:r>
      <w:bookmarkStart w:id="0" w:name="_GoBack"/>
      <w:bookmarkEnd w:id="0"/>
      <w:r>
        <w:rPr>
          <w:sz w:val="24"/>
        </w:rPr>
        <w:t>)</w:t>
      </w:r>
      <w:r>
        <w:rPr>
          <w:b/>
          <w:sz w:val="36"/>
        </w:rPr>
        <w:t xml:space="preserve"> </w:t>
      </w:r>
    </w:p>
    <w:p w:rsidR="00EC45AA" w:rsidRDefault="002B4B3D">
      <w:pPr>
        <w:spacing w:after="0" w:line="259" w:lineRule="auto"/>
        <w:ind w:left="0" w:firstLine="0"/>
        <w:jc w:val="center"/>
      </w:pPr>
      <w:r>
        <w:rPr>
          <w:sz w:val="24"/>
        </w:rPr>
        <w:t xml:space="preserve">Mumbai, India | Mob: 9004805314 | Email Id: </w:t>
      </w:r>
      <w:r>
        <w:rPr>
          <w:color w:val="0563C1"/>
          <w:sz w:val="24"/>
          <w:u w:val="single" w:color="0563C1"/>
        </w:rPr>
        <w:t>balram.a.yadav@capgemini.com</w:t>
      </w:r>
      <w:r>
        <w:rPr>
          <w:sz w:val="24"/>
        </w:rPr>
        <w:t xml:space="preserve"> </w:t>
      </w:r>
    </w:p>
    <w:p w:rsidR="00EC45AA" w:rsidRDefault="002B4B3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EC45AA" w:rsidRDefault="002B4B3D">
      <w:pPr>
        <w:pStyle w:val="Heading1"/>
        <w:ind w:left="-5"/>
      </w:pPr>
      <w:r>
        <w:t xml:space="preserve">Summary </w:t>
      </w:r>
    </w:p>
    <w:p w:rsidR="00EC45AA" w:rsidRDefault="002B4B3D">
      <w:pPr>
        <w:spacing w:after="324" w:line="259" w:lineRule="auto"/>
        <w:ind w:left="-29" w:right="-29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1485" name="Group 1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1853" name="Shape 1853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5" style="width:506.98pt;height:0.47998pt;mso-position-horizontal-relative:char;mso-position-vertical-relative:line" coordsize="64386,60">
                <v:shape id="Shape 1854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:rsidR="00EC45AA" w:rsidRDefault="002B4B3D">
      <w:pPr>
        <w:spacing w:after="291"/>
        <w:ind w:left="-5"/>
      </w:pPr>
      <w:r>
        <w:t xml:space="preserve">Immediate joiner, with 3 years and 3 months of experience </w:t>
      </w:r>
      <w:r>
        <w:t xml:space="preserve">with various tools. Enthusiastic about personal growth and improving Cloud computing skills. Looking for new opportunities to work on Cloud computing, Azure   DevOps, Docker, Kubernetes, Jenkins, PowerShell, Python, and Linux.   </w:t>
      </w:r>
    </w:p>
    <w:p w:rsidR="00EC45AA" w:rsidRDefault="002B4B3D">
      <w:pPr>
        <w:pStyle w:val="Heading1"/>
        <w:ind w:left="-5"/>
      </w:pPr>
      <w:r>
        <w:t xml:space="preserve">Expertise </w:t>
      </w:r>
    </w:p>
    <w:p w:rsidR="00EC45AA" w:rsidRDefault="002B4B3D">
      <w:pPr>
        <w:spacing w:after="254" w:line="259" w:lineRule="auto"/>
        <w:ind w:left="-29" w:right="-29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1486" name="Group 1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1855" name="Shape 1855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6" style="width:506.98pt;height:0.47998pt;mso-position-horizontal-relative:char;mso-position-vertical-relative:line" coordsize="64386,60">
                <v:shape id="Shape 1856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:rsidR="00EC45AA" w:rsidRDefault="002B4B3D">
      <w:pPr>
        <w:numPr>
          <w:ilvl w:val="0"/>
          <w:numId w:val="1"/>
        </w:numPr>
        <w:spacing w:after="37"/>
        <w:ind w:hanging="360"/>
      </w:pPr>
      <w:r>
        <w:t xml:space="preserve">Experienced and worked on GitHub and repository for Merging the branches for integration, Maintaining the Repositories (includes creating, deleting).  </w:t>
      </w:r>
    </w:p>
    <w:p w:rsidR="00EC45AA" w:rsidRDefault="002B4B3D">
      <w:pPr>
        <w:numPr>
          <w:ilvl w:val="0"/>
          <w:numId w:val="1"/>
        </w:numPr>
        <w:ind w:hanging="360"/>
      </w:pPr>
      <w:r>
        <w:t xml:space="preserve">Created and Maintained the Azure Boards and tasks and their various stages. </w:t>
      </w:r>
    </w:p>
    <w:p w:rsidR="00EC45AA" w:rsidRDefault="002B4B3D">
      <w:pPr>
        <w:numPr>
          <w:ilvl w:val="0"/>
          <w:numId w:val="1"/>
        </w:numPr>
        <w:spacing w:after="37"/>
        <w:ind w:hanging="360"/>
      </w:pPr>
      <w:r>
        <w:t xml:space="preserve">Working with </w:t>
      </w:r>
      <w:proofErr w:type="spellStart"/>
      <w:r>
        <w:t>Git</w:t>
      </w:r>
      <w:proofErr w:type="spellEnd"/>
      <w:r>
        <w:t xml:space="preserve"> Branching,</w:t>
      </w:r>
      <w:r>
        <w:t xml:space="preserve"> creating the CI/CD Pipeline and generating artifacts, and deploying cloud with various stages.  </w:t>
      </w:r>
    </w:p>
    <w:p w:rsidR="00EC45AA" w:rsidRDefault="002B4B3D">
      <w:pPr>
        <w:numPr>
          <w:ilvl w:val="0"/>
          <w:numId w:val="1"/>
        </w:numPr>
        <w:ind w:hanging="360"/>
      </w:pPr>
      <w:r>
        <w:t xml:space="preserve">Monitored the builds, using Continuous Integration tools like Azure DevOps. </w:t>
      </w:r>
    </w:p>
    <w:p w:rsidR="00EC45AA" w:rsidRDefault="002B4B3D">
      <w:pPr>
        <w:numPr>
          <w:ilvl w:val="0"/>
          <w:numId w:val="1"/>
        </w:numPr>
        <w:ind w:hanging="360"/>
      </w:pPr>
      <w:r>
        <w:t>Created the Docker images, and container, maintaining the container with the Kube</w:t>
      </w:r>
      <w:r>
        <w:t xml:space="preserve">rnetes. </w:t>
      </w:r>
    </w:p>
    <w:p w:rsidR="00EC45AA" w:rsidRDefault="002B4B3D">
      <w:pPr>
        <w:spacing w:after="0" w:line="259" w:lineRule="auto"/>
        <w:ind w:left="720" w:firstLine="0"/>
      </w:pPr>
      <w:r>
        <w:t xml:space="preserve"> </w:t>
      </w:r>
    </w:p>
    <w:p w:rsidR="00EC45AA" w:rsidRDefault="002B4B3D">
      <w:pPr>
        <w:pStyle w:val="Heading1"/>
        <w:ind w:left="-5"/>
      </w:pPr>
      <w:r>
        <w:t xml:space="preserve">Employment Details </w:t>
      </w:r>
    </w:p>
    <w:p w:rsidR="00EC45AA" w:rsidRDefault="002B4B3D">
      <w:pPr>
        <w:spacing w:after="240" w:line="259" w:lineRule="auto"/>
        <w:ind w:left="-29" w:right="-29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1487" name="Group 1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1857" name="Shape 1857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7" style="width:506.98pt;height:0.480011pt;mso-position-horizontal-relative:char;mso-position-vertical-relative:line" coordsize="64386,60">
                <v:shape id="Shape 1858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:rsidR="00EC45AA" w:rsidRDefault="002B4B3D">
      <w:pPr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685800</wp:posOffset>
            </wp:positionH>
            <wp:positionV relativeFrom="page">
              <wp:posOffset>457200</wp:posOffset>
            </wp:positionV>
            <wp:extent cx="1697990" cy="426085"/>
            <wp:effectExtent l="0" t="0" r="0" b="0"/>
            <wp:wrapTopAndBottom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Project:</w:t>
      </w:r>
      <w:r>
        <w:t xml:space="preserve"> AEP (American Electric Power), USA/NA </w:t>
      </w:r>
    </w:p>
    <w:p w:rsidR="00EC45AA" w:rsidRDefault="002B4B3D">
      <w:pPr>
        <w:ind w:left="-5"/>
      </w:pPr>
      <w:r>
        <w:rPr>
          <w:b/>
        </w:rPr>
        <w:t>Team:</w:t>
      </w:r>
      <w:r>
        <w:t xml:space="preserve"> Rapid Enterprise Cap </w:t>
      </w:r>
    </w:p>
    <w:p w:rsidR="00EC45AA" w:rsidRDefault="002B4B3D">
      <w:pPr>
        <w:ind w:left="-5"/>
      </w:pPr>
      <w:r>
        <w:rPr>
          <w:b/>
        </w:rPr>
        <w:t>Skills:</w:t>
      </w:r>
      <w:r>
        <w:t xml:space="preserve"> SharePoint, HPALM, SQL, Linux Putty </w:t>
      </w:r>
    </w:p>
    <w:p w:rsidR="00EC45AA" w:rsidRDefault="002B4B3D">
      <w:pPr>
        <w:spacing w:after="37"/>
        <w:ind w:left="-5"/>
      </w:pPr>
      <w:r>
        <w:rPr>
          <w:b/>
        </w:rPr>
        <w:t>Result:</w:t>
      </w:r>
      <w:r>
        <w:t xml:space="preserve"> Achieved the targets and presented the solution to the client and received much appreciation </w:t>
      </w:r>
      <w:r>
        <w:t xml:space="preserve">and earned the Star Performer Award. </w:t>
      </w:r>
    </w:p>
    <w:p w:rsidR="00EC45AA" w:rsidRDefault="002B4B3D">
      <w:pPr>
        <w:numPr>
          <w:ilvl w:val="0"/>
          <w:numId w:val="2"/>
        </w:numPr>
        <w:ind w:hanging="360"/>
      </w:pPr>
      <w:r>
        <w:t xml:space="preserve">Worked as a team leader, Educated and guided new teammates in project work.  </w:t>
      </w:r>
    </w:p>
    <w:p w:rsidR="00EC45AA" w:rsidRDefault="002B4B3D">
      <w:pPr>
        <w:numPr>
          <w:ilvl w:val="0"/>
          <w:numId w:val="2"/>
        </w:numPr>
        <w:ind w:hanging="360"/>
      </w:pPr>
      <w:r>
        <w:t xml:space="preserve">Collaborated and worked closely with Clients and always followed the team guidelines. </w:t>
      </w:r>
    </w:p>
    <w:p w:rsidR="00EC45AA" w:rsidRDefault="002B4B3D">
      <w:pPr>
        <w:numPr>
          <w:ilvl w:val="0"/>
          <w:numId w:val="2"/>
        </w:numPr>
        <w:ind w:hanging="360"/>
      </w:pPr>
      <w:r>
        <w:t>Worked on sharepoint2013 as L2 support Engineer and s</w:t>
      </w:r>
      <w:r>
        <w:t xml:space="preserve">upported 12 applications on different technology like SQL, HPALM. </w:t>
      </w:r>
    </w:p>
    <w:p w:rsidR="00EC45AA" w:rsidRDefault="002B4B3D">
      <w:pPr>
        <w:spacing w:after="0" w:line="259" w:lineRule="auto"/>
        <w:ind w:left="360" w:firstLine="0"/>
      </w:pPr>
      <w:r>
        <w:t xml:space="preserve"> </w:t>
      </w:r>
    </w:p>
    <w:p w:rsidR="00EC45AA" w:rsidRDefault="002B4B3D">
      <w:pPr>
        <w:pStyle w:val="Heading1"/>
        <w:ind w:left="-5"/>
      </w:pPr>
      <w:r>
        <w:t xml:space="preserve">Skills </w:t>
      </w:r>
    </w:p>
    <w:p w:rsidR="00EC45AA" w:rsidRDefault="002B4B3D">
      <w:pPr>
        <w:spacing w:after="242" w:line="259" w:lineRule="auto"/>
        <w:ind w:left="-29" w:right="-29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38647" cy="6097"/>
                <wp:effectExtent l="0" t="0" r="0" b="0"/>
                <wp:docPr id="1488" name="Group 1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7"/>
                          <a:chOff x="0" y="0"/>
                          <a:chExt cx="6438647" cy="6097"/>
                        </a:xfrm>
                      </wpg:grpSpPr>
                      <wps:wsp>
                        <wps:cNvPr id="1859" name="Shape 1859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8" style="width:506.98pt;height:0.480042pt;mso-position-horizontal-relative:char;mso-position-vertical-relative:line" coordsize="64386,60">
                <v:shape id="Shape 1860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:rsidR="00EC45AA" w:rsidRDefault="002B4B3D">
      <w:pPr>
        <w:ind w:left="-5" w:right="699"/>
      </w:pPr>
      <w:r>
        <w:t xml:space="preserve">Cloud Computing, </w:t>
      </w:r>
      <w:r>
        <w:tab/>
        <w:t xml:space="preserve">Azure </w:t>
      </w:r>
      <w:proofErr w:type="gramStart"/>
      <w:r>
        <w:t xml:space="preserve">DevOps,  </w:t>
      </w:r>
      <w:r>
        <w:tab/>
      </w:r>
      <w:proofErr w:type="gramEnd"/>
      <w:r>
        <w:t xml:space="preserve">Docker,  </w:t>
      </w:r>
      <w:r>
        <w:tab/>
        <w:t xml:space="preserve">Kubernetes, </w:t>
      </w:r>
      <w:r>
        <w:tab/>
        <w:t xml:space="preserve">     Jenkins, </w:t>
      </w:r>
      <w:r>
        <w:tab/>
        <w:t xml:space="preserve"> Python,               </w:t>
      </w:r>
      <w:r>
        <w:tab/>
        <w:t xml:space="preserve">Linux,          </w:t>
      </w:r>
      <w:r>
        <w:tab/>
        <w:t xml:space="preserve"> </w:t>
      </w:r>
      <w:r>
        <w:tab/>
        <w:t xml:space="preserve">SQL, </w:t>
      </w:r>
      <w:r>
        <w:tab/>
        <w:t xml:space="preserve">  </w:t>
      </w:r>
      <w:r>
        <w:tab/>
        <w:t xml:space="preserve">Team Leader,         Interpersonal Skills,  </w:t>
      </w:r>
    </w:p>
    <w:p w:rsidR="00EC45AA" w:rsidRDefault="002B4B3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C45AA" w:rsidRDefault="002B4B3D">
      <w:pPr>
        <w:pStyle w:val="Heading1"/>
        <w:ind w:left="-5"/>
      </w:pPr>
      <w:r>
        <w:t xml:space="preserve">Training &amp; Certifications </w:t>
      </w:r>
    </w:p>
    <w:p w:rsidR="00EC45AA" w:rsidRDefault="002B4B3D">
      <w:pPr>
        <w:spacing w:after="251" w:line="259" w:lineRule="auto"/>
        <w:ind w:left="-29" w:right="-29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1489" name="Group 1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1861" name="Shape 1861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9" style="width:506.98pt;height:0.47998pt;mso-position-horizontal-relative:char;mso-position-vertical-relative:line" coordsize="64386,60">
                <v:shape id="Shape 1862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:rsidR="00EC45AA" w:rsidRDefault="002B4B3D">
      <w:pPr>
        <w:numPr>
          <w:ilvl w:val="0"/>
          <w:numId w:val="3"/>
        </w:numPr>
        <w:ind w:hanging="360"/>
      </w:pPr>
      <w:r>
        <w:t xml:space="preserve">Azure DevOps  </w:t>
      </w:r>
    </w:p>
    <w:p w:rsidR="00EC45AA" w:rsidRDefault="002B4B3D">
      <w:pPr>
        <w:numPr>
          <w:ilvl w:val="0"/>
          <w:numId w:val="3"/>
        </w:numPr>
        <w:ind w:hanging="360"/>
      </w:pPr>
      <w:r>
        <w:t xml:space="preserve">Agile Software Development </w:t>
      </w:r>
    </w:p>
    <w:p w:rsidR="00EC45AA" w:rsidRDefault="002B4B3D">
      <w:pPr>
        <w:numPr>
          <w:ilvl w:val="0"/>
          <w:numId w:val="3"/>
        </w:numPr>
        <w:ind w:hanging="360"/>
      </w:pPr>
      <w:r>
        <w:t xml:space="preserve">Microsoft Certified Azure </w:t>
      </w:r>
      <w:proofErr w:type="gramStart"/>
      <w:r>
        <w:t xml:space="preserve">Fundamental  </w:t>
      </w:r>
      <w:r>
        <w:rPr>
          <w:rFonts w:ascii="Segoe UI Symbol" w:eastAsia="Segoe UI Symbol" w:hAnsi="Segoe UI Symbol" w:cs="Segoe UI Symbol"/>
        </w:rPr>
        <w:t>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Microsoft Certified Azure Developer Associate </w:t>
      </w:r>
    </w:p>
    <w:p w:rsidR="00EC45AA" w:rsidRDefault="002B4B3D">
      <w:pPr>
        <w:spacing w:after="631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C45AA" w:rsidRDefault="002B4B3D">
      <w:pPr>
        <w:tabs>
          <w:tab w:val="right" w:pos="10082"/>
        </w:tabs>
        <w:spacing w:after="270" w:line="259" w:lineRule="auto"/>
        <w:ind w:left="0" w:firstLine="0"/>
      </w:pPr>
      <w:r>
        <w:rPr>
          <w:sz w:val="18"/>
        </w:rPr>
        <w:t xml:space="preserve">Resume | &lt;Enter Your </w:t>
      </w:r>
      <w:proofErr w:type="spellStart"/>
      <w:r>
        <w:rPr>
          <w:sz w:val="18"/>
        </w:rPr>
        <w:t>Name_Emp</w:t>
      </w:r>
      <w:proofErr w:type="spellEnd"/>
      <w:r>
        <w:rPr>
          <w:sz w:val="18"/>
        </w:rPr>
        <w:t xml:space="preserve"> No.&gt; | Copyrig</w:t>
      </w:r>
      <w:r>
        <w:rPr>
          <w:rFonts w:ascii="Arial" w:eastAsia="Arial" w:hAnsi="Arial" w:cs="Arial"/>
          <w:sz w:val="18"/>
        </w:rPr>
        <w:t xml:space="preserve">ht © </w:t>
      </w:r>
      <w:r>
        <w:rPr>
          <w:sz w:val="18"/>
        </w:rPr>
        <w:t xml:space="preserve">2016 Capgemini. All rights reserved. </w:t>
      </w:r>
      <w:r>
        <w:rPr>
          <w:sz w:val="18"/>
        </w:rPr>
        <w:tab/>
        <w:t xml:space="preserve">  Page</w:t>
      </w:r>
      <w:r>
        <w:rPr>
          <w:sz w:val="18"/>
        </w:rPr>
        <w:t xml:space="preserve"> 1 / 1 </w:t>
      </w:r>
    </w:p>
    <w:p w:rsidR="00EC45AA" w:rsidRDefault="002B4B3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C45AA">
      <w:pgSz w:w="12240" w:h="15840"/>
      <w:pgMar w:top="1440" w:right="1078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7D38"/>
    <w:multiLevelType w:val="hybridMultilevel"/>
    <w:tmpl w:val="474CA6EE"/>
    <w:lvl w:ilvl="0" w:tplc="71B48E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82CD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B6E6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AA9A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693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A292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16B6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EC94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9A7E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8D0B92"/>
    <w:multiLevelType w:val="hybridMultilevel"/>
    <w:tmpl w:val="020A7526"/>
    <w:lvl w:ilvl="0" w:tplc="9D149A6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B016C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CEC01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965F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8E1D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0A7E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2A72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58A0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E64C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DD6852"/>
    <w:multiLevelType w:val="hybridMultilevel"/>
    <w:tmpl w:val="B9B4D0B8"/>
    <w:lvl w:ilvl="0" w:tplc="C9B2339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12CD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586C5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0CB2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22415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305EF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14C8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E4F3F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1C77D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AA"/>
    <w:rsid w:val="002B4B3D"/>
    <w:rsid w:val="00EC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A24D"/>
  <w15:docId w15:val="{761CEED3-FDE2-4172-98DC-A18E1214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1699</Characters>
  <Application>Microsoft Office Word</Application>
  <DocSecurity>0</DocSecurity>
  <Lines>49</Lines>
  <Paragraphs>30</Paragraphs>
  <ScaleCrop>false</ScaleCrop>
  <Company>Capgemini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Balram</dc:creator>
  <cp:keywords/>
  <cp:lastModifiedBy>Yadav, Balram</cp:lastModifiedBy>
  <cp:revision>2</cp:revision>
  <dcterms:created xsi:type="dcterms:W3CDTF">2022-11-21T06:11:00Z</dcterms:created>
  <dcterms:modified xsi:type="dcterms:W3CDTF">2022-11-21T06:11:00Z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a86254c791459df0675788215adea4152927ede38652c034972be335e9d9f406</vt:lpwstr>
  </property>
</Properties>
</file>