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51F3F" w14:textId="77777777" w:rsidR="003B6B94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79"/>
          <w:sz w:val="32"/>
          <w:szCs w:val="32"/>
        </w:rPr>
        <w:t>BALRAJ PARSI</w:t>
      </w:r>
    </w:p>
    <w:p w14:paraId="4C8C98AA" w14:textId="699388A7" w:rsidR="003B6B94" w:rsidRDefault="00000000">
      <w:pPr>
        <w:spacing w:after="20"/>
        <w:jc w:val="center"/>
      </w:pPr>
      <w:r>
        <w:rPr>
          <w:rFonts w:ascii="Calibri" w:eastAsia="Calibri" w:hAnsi="Calibri" w:cs="Calibri"/>
          <w:color w:val="666666"/>
          <w:sz w:val="18"/>
          <w:szCs w:val="18"/>
        </w:rPr>
        <w:t>513</w:t>
      </w:r>
      <w:r w:rsidR="00D91373">
        <w:rPr>
          <w:rFonts w:ascii="Calibri" w:eastAsia="Calibri" w:hAnsi="Calibri" w:cs="Calibri"/>
          <w:color w:val="666666"/>
          <w:sz w:val="18"/>
          <w:szCs w:val="18"/>
        </w:rPr>
        <w:t>-</w:t>
      </w:r>
      <w:r>
        <w:rPr>
          <w:rFonts w:ascii="Calibri" w:eastAsia="Calibri" w:hAnsi="Calibri" w:cs="Calibri"/>
          <w:color w:val="666666"/>
          <w:sz w:val="18"/>
          <w:szCs w:val="18"/>
        </w:rPr>
        <w:t>837-</w:t>
      </w:r>
      <w:r w:rsidR="00196F5B">
        <w:rPr>
          <w:rFonts w:ascii="Calibri" w:eastAsia="Calibri" w:hAnsi="Calibri" w:cs="Calibri"/>
          <w:color w:val="666666"/>
          <w:sz w:val="18"/>
          <w:szCs w:val="18"/>
        </w:rPr>
        <w:t>5545 |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Richmond, VA  |  </w:t>
      </w:r>
      <w:hyperlink r:id="rId5" w:history="1">
        <w:r w:rsidR="003B6B94">
          <w:rPr>
            <w:rFonts w:ascii="Calibri" w:eastAsia="Calibri" w:hAnsi="Calibri" w:cs="Calibri"/>
            <w:color w:val="1F4E79"/>
            <w:sz w:val="18"/>
            <w:szCs w:val="18"/>
            <w:u w:val="single"/>
          </w:rPr>
          <w:t>baluparsi@gmail.com</w:t>
        </w:r>
      </w:hyperlink>
      <w:r>
        <w:rPr>
          <w:rFonts w:ascii="Calibri" w:eastAsia="Calibri" w:hAnsi="Calibri" w:cs="Calibri"/>
          <w:color w:val="666666"/>
          <w:sz w:val="18"/>
          <w:szCs w:val="18"/>
        </w:rPr>
        <w:t xml:space="preserve">  |  </w:t>
      </w:r>
      <w:hyperlink r:id="rId6" w:history="1">
        <w:r w:rsidR="003B6B94">
          <w:rPr>
            <w:rFonts w:ascii="Calibri" w:eastAsia="Calibri" w:hAnsi="Calibri" w:cs="Calibri"/>
            <w:color w:val="1F4E79"/>
            <w:sz w:val="18"/>
            <w:szCs w:val="18"/>
            <w:u w:val="single"/>
          </w:rPr>
          <w:t>linkedin.com/in/</w:t>
        </w:r>
        <w:proofErr w:type="spellStart"/>
        <w:r w:rsidR="003B6B94">
          <w:rPr>
            <w:rFonts w:ascii="Calibri" w:eastAsia="Calibri" w:hAnsi="Calibri" w:cs="Calibri"/>
            <w:color w:val="1F4E79"/>
            <w:sz w:val="18"/>
            <w:szCs w:val="18"/>
            <w:u w:val="single"/>
          </w:rPr>
          <w:t>parsibalraj</w:t>
        </w:r>
        <w:proofErr w:type="spellEnd"/>
      </w:hyperlink>
      <w:r>
        <w:rPr>
          <w:rFonts w:ascii="Calibri" w:eastAsia="Calibri" w:hAnsi="Calibri" w:cs="Calibri"/>
          <w:color w:val="666666"/>
          <w:sz w:val="18"/>
          <w:szCs w:val="18"/>
        </w:rPr>
        <w:t xml:space="preserve">  |  </w:t>
      </w:r>
      <w:hyperlink r:id="rId7" w:history="1">
        <w:r w:rsidR="003B6B94">
          <w:rPr>
            <w:rFonts w:ascii="Calibri" w:eastAsia="Calibri" w:hAnsi="Calibri" w:cs="Calibri"/>
            <w:color w:val="1F4E79"/>
            <w:sz w:val="18"/>
            <w:szCs w:val="18"/>
            <w:u w:val="single"/>
          </w:rPr>
          <w:t>balrajparsi.github.io</w:t>
        </w:r>
      </w:hyperlink>
    </w:p>
    <w:p w14:paraId="48C9975C" w14:textId="77777777" w:rsidR="003B6B94" w:rsidRDefault="003B6B94">
      <w:pPr>
        <w:pBdr>
          <w:bottom w:val="single" w:sz="8" w:space="1" w:color="1F4E79"/>
        </w:pBdr>
        <w:spacing w:before="60" w:after="60"/>
      </w:pPr>
    </w:p>
    <w:p w14:paraId="78C089F2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PROFESSIONAL SUMMARY</w:t>
      </w:r>
    </w:p>
    <w:p w14:paraId="0D790DD7" w14:textId="77777777" w:rsidR="003B6B94" w:rsidRDefault="00000000">
      <w:pPr>
        <w:spacing w:before="60" w:after="40"/>
      </w:pPr>
      <w:r>
        <w:rPr>
          <w:rFonts w:ascii="Calibri" w:eastAsia="Calibri" w:hAnsi="Calibri" w:cs="Calibri"/>
          <w:color w:val="444444"/>
        </w:rPr>
        <w:t>Backend Software Engineer with 6+ years specialized in high-throughput Kafka pipelines, cloud-native data systems, and production microservice ownership across Fortune 500 companies including Capital One, Microsoft, and Amazon. Delivered event-driven pipelines processing 80K-100K daily record changes in a regulated banking environment, supported a deployment platform operating across 6M+ EC2 hosts, and maintained backend services across 5+ global regions. Known for fast incident resolution, end-to-end delivery without dedicated QA, and taking systems from design to production ownership.</w:t>
      </w:r>
    </w:p>
    <w:p w14:paraId="7814AD92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TECHNICAL SKILLS</w:t>
      </w:r>
    </w:p>
    <w:p w14:paraId="4C53AA48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Languages: </w:t>
      </w:r>
      <w:r>
        <w:rPr>
          <w:rFonts w:ascii="Calibri" w:eastAsia="Calibri" w:hAnsi="Calibri" w:cs="Calibri"/>
          <w:color w:val="444444"/>
        </w:rPr>
        <w:t>Java, Python, SQL, JavaScript, C#, KQL</w:t>
      </w:r>
    </w:p>
    <w:p w14:paraId="40B869E4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Frameworks &amp; Libraries: </w:t>
      </w:r>
      <w:r>
        <w:rPr>
          <w:rFonts w:ascii="Calibri" w:eastAsia="Calibri" w:hAnsi="Calibri" w:cs="Calibri"/>
          <w:color w:val="444444"/>
        </w:rPr>
        <w:t>Spring Boot, Node.js, JUnit, Mockito, Selenium</w:t>
      </w:r>
    </w:p>
    <w:p w14:paraId="7DC33295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Databases: </w:t>
      </w:r>
      <w:r>
        <w:rPr>
          <w:rFonts w:ascii="Calibri" w:eastAsia="Calibri" w:hAnsi="Calibri" w:cs="Calibri"/>
          <w:color w:val="444444"/>
        </w:rPr>
        <w:t>DynamoDB, Aurora DB (PostgreSQL), MySQL, Azure Cosmos DB, Amazon RDS</w:t>
      </w:r>
    </w:p>
    <w:p w14:paraId="44786767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Messaging &amp; Streaming: </w:t>
      </w:r>
      <w:r>
        <w:rPr>
          <w:rFonts w:ascii="Calibri" w:eastAsia="Calibri" w:hAnsi="Calibri" w:cs="Calibri"/>
          <w:color w:val="444444"/>
        </w:rPr>
        <w:t>Apache Kafka, Kafka Streams, AWS SQS, AWS SNS, ActiveMQ</w:t>
      </w:r>
    </w:p>
    <w:p w14:paraId="5A23BC33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AWS Services: </w:t>
      </w:r>
      <w:r>
        <w:rPr>
          <w:rFonts w:ascii="Calibri" w:eastAsia="Calibri" w:hAnsi="Calibri" w:cs="Calibri"/>
          <w:color w:val="444444"/>
        </w:rPr>
        <w:t xml:space="preserve">EC2, S3, Lambda, CloudFormation, Route 53, Secrets Manager, CloudWatch, </w:t>
      </w:r>
      <w:proofErr w:type="spellStart"/>
      <w:r>
        <w:rPr>
          <w:rFonts w:ascii="Calibri" w:eastAsia="Calibri" w:hAnsi="Calibri" w:cs="Calibri"/>
          <w:color w:val="444444"/>
        </w:rPr>
        <w:t>CodeDeploy</w:t>
      </w:r>
      <w:proofErr w:type="spellEnd"/>
      <w:r>
        <w:rPr>
          <w:rFonts w:ascii="Calibri" w:eastAsia="Calibri" w:hAnsi="Calibri" w:cs="Calibri"/>
          <w:color w:val="444444"/>
        </w:rPr>
        <w:t>, DynamoDB Streams, ECR</w:t>
      </w:r>
    </w:p>
    <w:p w14:paraId="27F7CBF1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Azure: </w:t>
      </w:r>
      <w:r>
        <w:rPr>
          <w:rFonts w:ascii="Calibri" w:eastAsia="Calibri" w:hAnsi="Calibri" w:cs="Calibri"/>
          <w:color w:val="444444"/>
        </w:rPr>
        <w:t>Azure DevOps, ARM Templates, AKS, EV2, Azure Monitor, KQL / Kusto</w:t>
      </w:r>
    </w:p>
    <w:p w14:paraId="6857A71A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CI/CD &amp; DevOps: </w:t>
      </w:r>
      <w:r>
        <w:rPr>
          <w:rFonts w:ascii="Calibri" w:eastAsia="Calibri" w:hAnsi="Calibri" w:cs="Calibri"/>
          <w:color w:val="444444"/>
        </w:rPr>
        <w:t xml:space="preserve">Jenkins, </w:t>
      </w:r>
      <w:proofErr w:type="spellStart"/>
      <w:r>
        <w:rPr>
          <w:rFonts w:ascii="Calibri" w:eastAsia="Calibri" w:hAnsi="Calibri" w:cs="Calibri"/>
          <w:color w:val="444444"/>
        </w:rPr>
        <w:t>JFrog</w:t>
      </w:r>
      <w:proofErr w:type="spellEnd"/>
      <w:r>
        <w:rPr>
          <w:rFonts w:ascii="Calibri" w:eastAsia="Calibri" w:hAnsi="Calibri" w:cs="Calibri"/>
          <w:color w:val="444444"/>
        </w:rPr>
        <w:t xml:space="preserve"> Artifactory, SonarQube, Mend, Docker, GitHub Actions</w:t>
      </w:r>
    </w:p>
    <w:p w14:paraId="05B28663" w14:textId="77777777" w:rsidR="003B6B94" w:rsidRDefault="00000000">
      <w:pPr>
        <w:spacing w:before="28" w:after="28"/>
      </w:pPr>
      <w:r>
        <w:rPr>
          <w:rFonts w:ascii="Calibri" w:eastAsia="Calibri" w:hAnsi="Calibri" w:cs="Calibri"/>
          <w:b/>
          <w:bCs/>
          <w:color w:val="1A1A1A"/>
        </w:rPr>
        <w:t xml:space="preserve">Practices: </w:t>
      </w:r>
      <w:r>
        <w:rPr>
          <w:rFonts w:ascii="Calibri" w:eastAsia="Calibri" w:hAnsi="Calibri" w:cs="Calibri"/>
          <w:color w:val="444444"/>
        </w:rPr>
        <w:t>Microservices, RESTful APIs, OAuth2, Event-Driven Architecture, Agile / Scrum, On-Call Production Ownership</w:t>
      </w:r>
    </w:p>
    <w:p w14:paraId="2CDA33B2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EXPERIENCE</w:t>
      </w:r>
    </w:p>
    <w:p w14:paraId="49FE0230" w14:textId="2611C6D3" w:rsidR="003B6B94" w:rsidRPr="009739B3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>Backend Software Engineer</w:t>
      </w:r>
      <w:r>
        <w:rPr>
          <w:rFonts w:ascii="Calibri" w:eastAsia="Calibri" w:hAnsi="Calibri" w:cs="Calibri"/>
          <w:color w:val="666666"/>
        </w:rPr>
        <w:t xml:space="preserve">  |  </w:t>
      </w:r>
      <w:r>
        <w:rPr>
          <w:rFonts w:ascii="Calibri" w:eastAsia="Calibri" w:hAnsi="Calibri" w:cs="Calibri"/>
          <w:b/>
          <w:bCs/>
          <w:color w:val="1F4E79"/>
        </w:rPr>
        <w:t>Capital One</w:t>
      </w:r>
      <w:r>
        <w:rPr>
          <w:rFonts w:ascii="Calibri" w:eastAsia="Calibri" w:hAnsi="Calibri" w:cs="Calibri"/>
        </w:rPr>
        <w:tab/>
      </w:r>
      <w:r w:rsidRPr="009739B3">
        <w:rPr>
          <w:rFonts w:ascii="Calibri" w:eastAsia="Calibri" w:hAnsi="Calibri" w:cs="Calibri"/>
          <w:color w:val="666666"/>
          <w:sz w:val="18"/>
          <w:szCs w:val="18"/>
        </w:rPr>
        <w:t xml:space="preserve">Jun 2025 - </w:t>
      </w:r>
      <w:r w:rsidR="00D454D0" w:rsidRPr="009739B3">
        <w:rPr>
          <w:rFonts w:ascii="Calibri" w:eastAsia="Calibri" w:hAnsi="Calibri" w:cs="Calibri"/>
          <w:color w:val="666666"/>
          <w:sz w:val="18"/>
          <w:szCs w:val="18"/>
        </w:rPr>
        <w:t>Present ·</w:t>
      </w:r>
      <w:r w:rsidRPr="009739B3">
        <w:rPr>
          <w:rFonts w:ascii="Calibri" w:eastAsia="Calibri" w:hAnsi="Calibri" w:cs="Calibri"/>
          <w:color w:val="666666"/>
          <w:sz w:val="18"/>
          <w:szCs w:val="18"/>
        </w:rPr>
        <w:t xml:space="preserve">  Richmond, VA</w:t>
      </w:r>
    </w:p>
    <w:p w14:paraId="30A6D311" w14:textId="4CD857E8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Bank Tech - Small Business Bank (SBB) </w:t>
      </w:r>
      <w:r w:rsidR="00D454D0">
        <w:rPr>
          <w:rFonts w:ascii="Calibri" w:eastAsia="Calibri" w:hAnsi="Calibri" w:cs="Calibri"/>
          <w:color w:val="666666"/>
          <w:sz w:val="18"/>
          <w:szCs w:val="18"/>
        </w:rPr>
        <w:t>Modernization |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Java, Spring Boot, Kafka Streams, DynamoDB, Aurora DB, AWS, Jenkins</w:t>
      </w:r>
    </w:p>
    <w:p w14:paraId="0AFBEEAC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Eliminate enterprise-level PII data duplication across legacy Systematics and modern RA systems by operating Kafka Streams pipelines that process 80K-100K customer record changes nightly in a regulated banking environment.</w:t>
      </w:r>
    </w:p>
    <w:p w14:paraId="7DFFF880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Design and maintain a bidirectional Business Core to Systematics sync pipeline using event-driven Lambda triggered by MQ messages, enabling real-time data consistency across 2 core banking systems.</w:t>
      </w:r>
    </w:p>
    <w:p w14:paraId="5FED334B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Migrated Aurora DB to DynamoDB by redesigning data models for key-value access patterns, enabling single-digit millisecond reads and eliminating relational query overhead for primary SBB lookup flows.</w:t>
      </w:r>
    </w:p>
    <w:p w14:paraId="29D5BA8F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Eliminated manual 90-day certificate rotation risk by migrating from .</w:t>
      </w:r>
      <w:proofErr w:type="spellStart"/>
      <w:r>
        <w:rPr>
          <w:rFonts w:ascii="Calibri" w:eastAsia="Calibri" w:hAnsi="Calibri" w:cs="Calibri"/>
          <w:color w:val="444444"/>
        </w:rPr>
        <w:t>jks</w:t>
      </w:r>
      <w:proofErr w:type="spellEnd"/>
      <w:r>
        <w:rPr>
          <w:rFonts w:ascii="Calibri" w:eastAsia="Calibri" w:hAnsi="Calibri" w:cs="Calibri"/>
          <w:color w:val="444444"/>
        </w:rPr>
        <w:t>-based auth to Turing OAuth2 across the SBB microservice fleet, improving security posture and reducing operational overhead.</w:t>
      </w:r>
    </w:p>
    <w:p w14:paraId="0762D286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Diagnosed and resolved a VP-escalated production incident in under 40 minutes, containing impact to 9 of 100K+ daily transactions by identifying a null-overwrite edge case in the customer address update flow.</w:t>
      </w:r>
    </w:p>
    <w:p w14:paraId="75331899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Implemented DynamoDB Streams and Lambda-based audit logging for customer PII changes, meeting security compliance requirements and providing full traceability across the platform.</w:t>
      </w:r>
    </w:p>
    <w:p w14:paraId="44438F15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 xml:space="preserve">Own 4 Java microservices across 15 repositories, shipping 2-3 production deployments weekly on a 3-person team with no dedicated QA using Jenkins and </w:t>
      </w:r>
      <w:proofErr w:type="spellStart"/>
      <w:r>
        <w:rPr>
          <w:rFonts w:ascii="Calibri" w:eastAsia="Calibri" w:hAnsi="Calibri" w:cs="Calibri"/>
          <w:color w:val="444444"/>
        </w:rPr>
        <w:t>JFrog</w:t>
      </w:r>
      <w:proofErr w:type="spellEnd"/>
      <w:r>
        <w:rPr>
          <w:rFonts w:ascii="Calibri" w:eastAsia="Calibri" w:hAnsi="Calibri" w:cs="Calibri"/>
          <w:color w:val="444444"/>
        </w:rPr>
        <w:t xml:space="preserve"> Artifactory.</w:t>
      </w:r>
    </w:p>
    <w:p w14:paraId="6ED4E8E0" w14:textId="77777777" w:rsidR="003B6B94" w:rsidRDefault="003B6B94">
      <w:pPr>
        <w:spacing w:before="80"/>
      </w:pPr>
    </w:p>
    <w:p w14:paraId="78F6C7D1" w14:textId="2B4A36A7" w:rsidR="003B6B94" w:rsidRPr="00C4312B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 xml:space="preserve">Software </w:t>
      </w:r>
      <w:r w:rsidR="00321B39">
        <w:rPr>
          <w:rFonts w:ascii="Calibri" w:eastAsia="Calibri" w:hAnsi="Calibri" w:cs="Calibri"/>
          <w:b/>
          <w:bCs/>
          <w:color w:val="1A1A1A"/>
        </w:rPr>
        <w:t>Engineer</w:t>
      </w:r>
      <w:r w:rsidR="00321B39">
        <w:rPr>
          <w:rFonts w:ascii="Calibri" w:eastAsia="Calibri" w:hAnsi="Calibri" w:cs="Calibri"/>
          <w:color w:val="666666"/>
        </w:rPr>
        <w:t xml:space="preserve"> |</w:t>
      </w:r>
      <w:r>
        <w:rPr>
          <w:rFonts w:ascii="Calibri" w:eastAsia="Calibri" w:hAnsi="Calibri" w:cs="Calibri"/>
          <w:color w:val="666666"/>
        </w:rPr>
        <w:t xml:space="preserve">  </w:t>
      </w:r>
      <w:r>
        <w:rPr>
          <w:rFonts w:ascii="Calibri" w:eastAsia="Calibri" w:hAnsi="Calibri" w:cs="Calibri"/>
          <w:b/>
          <w:bCs/>
          <w:color w:val="1F4E79"/>
        </w:rPr>
        <w:t>Microsoft</w:t>
      </w:r>
      <w:r>
        <w:rPr>
          <w:rFonts w:ascii="Calibri" w:eastAsia="Calibri" w:hAnsi="Calibri" w:cs="Calibri"/>
        </w:rPr>
        <w:tab/>
      </w:r>
      <w:r w:rsidRPr="00C4312B">
        <w:rPr>
          <w:rFonts w:ascii="Calibri" w:eastAsia="Calibri" w:hAnsi="Calibri" w:cs="Calibri"/>
          <w:color w:val="666666"/>
          <w:sz w:val="18"/>
          <w:szCs w:val="18"/>
        </w:rPr>
        <w:t xml:space="preserve">Jan 2024 - May </w:t>
      </w:r>
      <w:r w:rsidR="00D454D0" w:rsidRPr="00C4312B">
        <w:rPr>
          <w:rFonts w:ascii="Calibri" w:eastAsia="Calibri" w:hAnsi="Calibri" w:cs="Calibri"/>
          <w:color w:val="666666"/>
          <w:sz w:val="18"/>
          <w:szCs w:val="18"/>
        </w:rPr>
        <w:t>2025 · Redmond</w:t>
      </w:r>
      <w:r w:rsidRPr="00C4312B">
        <w:rPr>
          <w:rFonts w:ascii="Calibri" w:eastAsia="Calibri" w:hAnsi="Calibri" w:cs="Calibri"/>
          <w:color w:val="666666"/>
          <w:sz w:val="18"/>
          <w:szCs w:val="18"/>
        </w:rPr>
        <w:t>, WA</w:t>
      </w:r>
    </w:p>
    <w:p w14:paraId="2E5C933D" w14:textId="287DB68E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Azure Resource Graph (ARG) Backend </w:t>
      </w:r>
      <w:r w:rsidR="00D454D0">
        <w:rPr>
          <w:rFonts w:ascii="Calibri" w:eastAsia="Calibri" w:hAnsi="Calibri" w:cs="Calibri"/>
          <w:color w:val="666666"/>
          <w:sz w:val="18"/>
          <w:szCs w:val="18"/>
        </w:rPr>
        <w:t>Services |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Java, C#, Azure DevOps, KQL, ARM Templates, AKS, Azure Monitor</w:t>
      </w:r>
    </w:p>
    <w:p w14:paraId="30895DCF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Owned backend Java services for Azure Resource Graph, maintaining availability across 5+ global regions and supporting query workloads for millions of Azure resource records.</w:t>
      </w:r>
    </w:p>
    <w:p w14:paraId="20E08F17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Executed phased GTM traffic rebalancing across regional endpoints, reducing failed deployments during rollouts and enabling zero-downtime releases for ARG backend services.</w:t>
      </w:r>
    </w:p>
    <w:p w14:paraId="61DE245E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Migrated Azure DevOps CI/CD pipelines from Classic to YAML for the ARG backend, enabling code-reviewed pipeline changes via pull requests and standardizing delivery across the team.</w:t>
      </w:r>
    </w:p>
    <w:p w14:paraId="22262123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Built PowerShell and C# validation scripts that caught configuration drift and data inconsistencies pre-promotion, reducing deployment failures and shortening the debugging cycle.</w:t>
      </w:r>
    </w:p>
    <w:p w14:paraId="2BD20047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Built KQL-based monitoring dashboards and alerting in Azure Monitor for backend service health, reducing mean time to detect production issues.</w:t>
      </w:r>
    </w:p>
    <w:p w14:paraId="32615EFD" w14:textId="77777777" w:rsidR="003B6B94" w:rsidRDefault="003B6B94">
      <w:pPr>
        <w:spacing w:before="80"/>
      </w:pPr>
    </w:p>
    <w:p w14:paraId="5C85D66B" w14:textId="4C8EC694" w:rsidR="003B6B94" w:rsidRPr="00A357EA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lastRenderedPageBreak/>
        <w:t xml:space="preserve">Software </w:t>
      </w:r>
      <w:r w:rsidR="000B509E">
        <w:rPr>
          <w:rFonts w:ascii="Calibri" w:eastAsia="Calibri" w:hAnsi="Calibri" w:cs="Calibri"/>
          <w:b/>
          <w:bCs/>
          <w:color w:val="1A1A1A"/>
        </w:rPr>
        <w:t xml:space="preserve">Development </w:t>
      </w:r>
      <w:r w:rsidR="00321B39">
        <w:rPr>
          <w:rFonts w:ascii="Calibri" w:eastAsia="Calibri" w:hAnsi="Calibri" w:cs="Calibri"/>
          <w:b/>
          <w:bCs/>
          <w:color w:val="1A1A1A"/>
        </w:rPr>
        <w:t>Engineer</w:t>
      </w:r>
      <w:r w:rsidR="00321B39">
        <w:rPr>
          <w:rFonts w:ascii="Calibri" w:eastAsia="Calibri" w:hAnsi="Calibri" w:cs="Calibri"/>
          <w:color w:val="666666"/>
        </w:rPr>
        <w:t xml:space="preserve"> |</w:t>
      </w:r>
      <w:r>
        <w:rPr>
          <w:rFonts w:ascii="Calibri" w:eastAsia="Calibri" w:hAnsi="Calibri" w:cs="Calibri"/>
          <w:color w:val="666666"/>
        </w:rPr>
        <w:t xml:space="preserve">  </w:t>
      </w:r>
      <w:r>
        <w:rPr>
          <w:rFonts w:ascii="Calibri" w:eastAsia="Calibri" w:hAnsi="Calibri" w:cs="Calibri"/>
          <w:b/>
          <w:bCs/>
          <w:color w:val="1F4E79"/>
        </w:rPr>
        <w:t>Amazon Web Services</w:t>
      </w:r>
      <w:r>
        <w:rPr>
          <w:rFonts w:ascii="Calibri" w:eastAsia="Calibri" w:hAnsi="Calibri" w:cs="Calibri"/>
        </w:rPr>
        <w:tab/>
      </w:r>
      <w:r w:rsidRPr="00A357EA">
        <w:rPr>
          <w:rFonts w:ascii="Calibri" w:eastAsia="Calibri" w:hAnsi="Calibri" w:cs="Calibri"/>
          <w:color w:val="666666"/>
          <w:sz w:val="18"/>
          <w:szCs w:val="18"/>
        </w:rPr>
        <w:t xml:space="preserve">Jun 2022 - Dec </w:t>
      </w:r>
      <w:r w:rsidR="00D454D0" w:rsidRPr="00A357EA">
        <w:rPr>
          <w:rFonts w:ascii="Calibri" w:eastAsia="Calibri" w:hAnsi="Calibri" w:cs="Calibri"/>
          <w:color w:val="666666"/>
          <w:sz w:val="18"/>
          <w:szCs w:val="18"/>
        </w:rPr>
        <w:t>2023 ·</w:t>
      </w:r>
      <w:r w:rsidRPr="00A357EA">
        <w:rPr>
          <w:rFonts w:ascii="Calibri" w:eastAsia="Calibri" w:hAnsi="Calibri" w:cs="Calibri"/>
          <w:color w:val="666666"/>
          <w:sz w:val="18"/>
          <w:szCs w:val="18"/>
        </w:rPr>
        <w:t xml:space="preserve">  Seattle, WA</w:t>
      </w:r>
    </w:p>
    <w:p w14:paraId="157F9DCA" w14:textId="3A244273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Apollo Deployment </w:t>
      </w:r>
      <w:r w:rsidR="00321B39">
        <w:rPr>
          <w:rFonts w:ascii="Calibri" w:eastAsia="Calibri" w:hAnsi="Calibri" w:cs="Calibri"/>
          <w:color w:val="666666"/>
          <w:sz w:val="18"/>
          <w:szCs w:val="18"/>
        </w:rPr>
        <w:t>Platform |</w:t>
      </w:r>
      <w:r>
        <w:rPr>
          <w:rFonts w:ascii="Calibri" w:eastAsia="Calibri" w:hAnsi="Calibri" w:cs="Calibri"/>
          <w:color w:val="666666"/>
          <w:sz w:val="18"/>
          <w:szCs w:val="18"/>
        </w:rPr>
        <w:t xml:space="preserve">  Node.js, Java, Spring Boot, AWS (EC2, S3, DynamoDB), REST APIs, Docker</w:t>
      </w:r>
    </w:p>
    <w:p w14:paraId="5BD51CD5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Supported a deployment platform operating across 6M+ EC2 hosts at Amazon, contributing Node.js microservices that handled software delivery to S3, DynamoDB, and core Amazon Retail systems.</w:t>
      </w:r>
    </w:p>
    <w:p w14:paraId="19BFF80A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Designed RESTful APIs for the Apollo Import transport pipeline and authored unit tests for the Apollo Client, reducing integration failures in the deployment transport layer.</w:t>
      </w:r>
    </w:p>
    <w:p w14:paraId="749B573E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Built a Node.js load-balancing service that distributed deployment requests across Apollo agents, improving throughput and reducing queue latency for high-volume deployment events.</w:t>
      </w:r>
    </w:p>
    <w:p w14:paraId="066EEDE6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>Automated container image cleanup using AWS Lambda and CloudWatch Events, reducing stale image accumulation and keeping ECR repositories within retention policy.</w:t>
      </w:r>
    </w:p>
    <w:p w14:paraId="68A93425" w14:textId="477BCC4B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 xml:space="preserve">Contributed to migrating </w:t>
      </w:r>
      <w:r w:rsidR="00576EBE">
        <w:rPr>
          <w:rFonts w:ascii="Calibri" w:eastAsia="Calibri" w:hAnsi="Calibri" w:cs="Calibri"/>
          <w:color w:val="444444"/>
        </w:rPr>
        <w:t>on-premises</w:t>
      </w:r>
      <w:r>
        <w:rPr>
          <w:rFonts w:ascii="Calibri" w:eastAsia="Calibri" w:hAnsi="Calibri" w:cs="Calibri"/>
          <w:color w:val="444444"/>
        </w:rPr>
        <w:t xml:space="preserve"> workloads onto Apollo's AWS infrastructure, redesigning service boundaries and data flows to support cloud-native deployment patterns.</w:t>
      </w:r>
    </w:p>
    <w:p w14:paraId="3E4253FF" w14:textId="77777777" w:rsidR="003B6B94" w:rsidRDefault="003B6B94">
      <w:pPr>
        <w:spacing w:before="80"/>
      </w:pPr>
    </w:p>
    <w:p w14:paraId="119D2E56" w14:textId="0063E2AC" w:rsidR="003B6B94" w:rsidRPr="009B478F" w:rsidRDefault="00000000">
      <w:pPr>
        <w:tabs>
          <w:tab w:val="right" w:pos="9360"/>
        </w:tabs>
        <w:spacing w:before="12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 xml:space="preserve">Software </w:t>
      </w:r>
      <w:r w:rsidR="00576EBE">
        <w:rPr>
          <w:rFonts w:ascii="Calibri" w:eastAsia="Calibri" w:hAnsi="Calibri" w:cs="Calibri"/>
          <w:b/>
          <w:bCs/>
          <w:color w:val="1A1A1A"/>
        </w:rPr>
        <w:t>Engineer</w:t>
      </w:r>
      <w:r w:rsidR="00576EBE">
        <w:rPr>
          <w:rFonts w:ascii="Calibri" w:eastAsia="Calibri" w:hAnsi="Calibri" w:cs="Calibri"/>
          <w:color w:val="666666"/>
        </w:rPr>
        <w:t xml:space="preserve"> |</w:t>
      </w:r>
      <w:r>
        <w:rPr>
          <w:rFonts w:ascii="Calibri" w:eastAsia="Calibri" w:hAnsi="Calibri" w:cs="Calibri"/>
          <w:color w:val="666666"/>
        </w:rPr>
        <w:t xml:space="preserve">  </w:t>
      </w:r>
      <w:r>
        <w:rPr>
          <w:rFonts w:ascii="Calibri" w:eastAsia="Calibri" w:hAnsi="Calibri" w:cs="Calibri"/>
          <w:b/>
          <w:bCs/>
          <w:color w:val="1F4E79"/>
        </w:rPr>
        <w:t>HCL Technologies</w:t>
      </w:r>
      <w:r>
        <w:rPr>
          <w:rFonts w:ascii="Calibri" w:eastAsia="Calibri" w:hAnsi="Calibri" w:cs="Calibri"/>
        </w:rPr>
        <w:tab/>
      </w:r>
      <w:r w:rsidRPr="009B478F">
        <w:rPr>
          <w:rFonts w:ascii="Calibri" w:eastAsia="Calibri" w:hAnsi="Calibri" w:cs="Calibri"/>
          <w:color w:val="666666"/>
          <w:sz w:val="18"/>
          <w:szCs w:val="18"/>
        </w:rPr>
        <w:t xml:space="preserve">Jul 2019 - Aug </w:t>
      </w:r>
      <w:r w:rsidR="00D454D0" w:rsidRPr="009B478F">
        <w:rPr>
          <w:rFonts w:ascii="Calibri" w:eastAsia="Calibri" w:hAnsi="Calibri" w:cs="Calibri"/>
          <w:color w:val="666666"/>
          <w:sz w:val="18"/>
          <w:szCs w:val="18"/>
        </w:rPr>
        <w:t>2021 ·</w:t>
      </w:r>
      <w:r w:rsidRPr="009B478F">
        <w:rPr>
          <w:rFonts w:ascii="Calibri" w:eastAsia="Calibri" w:hAnsi="Calibri" w:cs="Calibri"/>
          <w:color w:val="666666"/>
          <w:sz w:val="18"/>
          <w:szCs w:val="18"/>
        </w:rPr>
        <w:t xml:space="preserve">  Chennai, India</w:t>
      </w:r>
    </w:p>
    <w:p w14:paraId="560764C5" w14:textId="77777777" w:rsidR="003B6B94" w:rsidRDefault="00000000">
      <w:pPr>
        <w:spacing w:before="20" w:after="40"/>
      </w:pPr>
      <w:r>
        <w:rPr>
          <w:rFonts w:ascii="Calibri" w:eastAsia="Calibri" w:hAnsi="Calibri" w:cs="Calibri"/>
          <w:color w:val="666666"/>
          <w:sz w:val="18"/>
          <w:szCs w:val="18"/>
        </w:rPr>
        <w:t xml:space="preserve">Cisco CA-BOLT Project  |  Python, REST APIs, Cisco NXOS / iOS / ACI / VPN / AnyConnect, Selenium, </w:t>
      </w:r>
      <w:proofErr w:type="spellStart"/>
      <w:r>
        <w:rPr>
          <w:rFonts w:ascii="Calibri" w:eastAsia="Calibri" w:hAnsi="Calibri" w:cs="Calibri"/>
          <w:color w:val="666666"/>
          <w:sz w:val="18"/>
          <w:szCs w:val="18"/>
        </w:rPr>
        <w:t>Paramiko</w:t>
      </w:r>
      <w:proofErr w:type="spellEnd"/>
    </w:p>
    <w:p w14:paraId="74B1B700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 xml:space="preserve">Developed 350+ Python network modules for Cisco CA-BOLT using REST APIs and SSH-based device communication via </w:t>
      </w:r>
      <w:proofErr w:type="spellStart"/>
      <w:r>
        <w:rPr>
          <w:rFonts w:ascii="Calibri" w:eastAsia="Calibri" w:hAnsi="Calibri" w:cs="Calibri"/>
          <w:color w:val="444444"/>
        </w:rPr>
        <w:t>Paramiko</w:t>
      </w:r>
      <w:proofErr w:type="spellEnd"/>
      <w:r>
        <w:rPr>
          <w:rFonts w:ascii="Calibri" w:eastAsia="Calibri" w:hAnsi="Calibri" w:cs="Calibri"/>
          <w:color w:val="444444"/>
        </w:rPr>
        <w:t>, automating configuration and management across NXOS, iOS, ACI, VPN, and AnyConnect product lines.</w:t>
      </w:r>
    </w:p>
    <w:p w14:paraId="60C6683E" w14:textId="5A105A66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 xml:space="preserve">Built Selenium-based automated regression suites covering 200+ test cases across Cisco device categories, reducing manual testing effort by 40% and </w:t>
      </w:r>
      <w:r w:rsidR="004B2F80">
        <w:rPr>
          <w:rFonts w:ascii="Calibri" w:eastAsia="Calibri" w:hAnsi="Calibri" w:cs="Calibri"/>
          <w:color w:val="444444"/>
        </w:rPr>
        <w:t>cutting</w:t>
      </w:r>
      <w:r>
        <w:rPr>
          <w:rFonts w:ascii="Calibri" w:eastAsia="Calibri" w:hAnsi="Calibri" w:cs="Calibri"/>
          <w:color w:val="444444"/>
        </w:rPr>
        <w:t xml:space="preserve"> cycle time for network software updates.</w:t>
      </w:r>
    </w:p>
    <w:p w14:paraId="369A0C6F" w14:textId="77777777" w:rsidR="003B6B94" w:rsidRDefault="00000000">
      <w:pPr>
        <w:pStyle w:val="ListParagraph"/>
        <w:numPr>
          <w:ilvl w:val="0"/>
          <w:numId w:val="2"/>
        </w:numPr>
      </w:pPr>
      <w:r>
        <w:rPr>
          <w:rFonts w:ascii="Calibri" w:eastAsia="Calibri" w:hAnsi="Calibri" w:cs="Calibri"/>
          <w:color w:val="444444"/>
        </w:rPr>
        <w:t xml:space="preserve">Wrote Python scripts using </w:t>
      </w:r>
      <w:proofErr w:type="spellStart"/>
      <w:r>
        <w:rPr>
          <w:rFonts w:ascii="Calibri" w:eastAsia="Calibri" w:hAnsi="Calibri" w:cs="Calibri"/>
          <w:color w:val="444444"/>
        </w:rPr>
        <w:t>Paramiko</w:t>
      </w:r>
      <w:proofErr w:type="spellEnd"/>
      <w:r>
        <w:rPr>
          <w:rFonts w:ascii="Calibri" w:eastAsia="Calibri" w:hAnsi="Calibri" w:cs="Calibri"/>
          <w:color w:val="444444"/>
        </w:rPr>
        <w:t xml:space="preserve"> and subprocess to automate log collection, SSH health checks, and alert generation across the Cisco device fleet, eliminating recurring manual toil for the operations team.</w:t>
      </w:r>
    </w:p>
    <w:p w14:paraId="4EDBC61B" w14:textId="77777777" w:rsidR="003B6B94" w:rsidRDefault="00000000">
      <w:pPr>
        <w:pBdr>
          <w:bottom w:val="single" w:sz="6" w:space="2" w:color="1F4E79"/>
        </w:pBdr>
        <w:spacing w:before="160" w:after="60"/>
      </w:pPr>
      <w:r>
        <w:rPr>
          <w:rFonts w:ascii="Calibri" w:eastAsia="Calibri" w:hAnsi="Calibri" w:cs="Calibri"/>
          <w:b/>
          <w:bCs/>
          <w:color w:val="1F4E79"/>
          <w:sz w:val="22"/>
          <w:szCs w:val="22"/>
        </w:rPr>
        <w:t>EDUCATION</w:t>
      </w:r>
    </w:p>
    <w:p w14:paraId="604BD418" w14:textId="77777777" w:rsidR="003B6B94" w:rsidRPr="0035463A" w:rsidRDefault="00000000">
      <w:pPr>
        <w:tabs>
          <w:tab w:val="right" w:pos="9360"/>
        </w:tabs>
        <w:spacing w:before="8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>Executive MS, Artificial Intelligence</w:t>
      </w:r>
      <w:r>
        <w:rPr>
          <w:rFonts w:ascii="Calibri" w:eastAsia="Calibri" w:hAnsi="Calibri" w:cs="Calibri"/>
        </w:rPr>
        <w:tab/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>Oct 2025 - Present</w:t>
      </w:r>
    </w:p>
    <w:p w14:paraId="58149833" w14:textId="77777777" w:rsidR="003B6B94" w:rsidRDefault="00000000">
      <w:pPr>
        <w:spacing w:after="40"/>
      </w:pPr>
      <w:r>
        <w:rPr>
          <w:rFonts w:ascii="Calibri" w:eastAsia="Calibri" w:hAnsi="Calibri" w:cs="Calibri"/>
          <w:color w:val="666666"/>
        </w:rPr>
        <w:t>University of the Cumberlands</w:t>
      </w:r>
    </w:p>
    <w:p w14:paraId="291FC38E" w14:textId="3A2E6B53" w:rsidR="003B6B94" w:rsidRPr="0035463A" w:rsidRDefault="00000000">
      <w:pPr>
        <w:tabs>
          <w:tab w:val="right" w:pos="9360"/>
        </w:tabs>
        <w:spacing w:before="60" w:after="20"/>
        <w:rPr>
          <w:rFonts w:ascii="Calibri" w:eastAsia="Calibri" w:hAnsi="Calibri" w:cs="Calibri"/>
          <w:color w:val="666666"/>
          <w:sz w:val="18"/>
          <w:szCs w:val="18"/>
        </w:rPr>
      </w:pPr>
      <w:r>
        <w:rPr>
          <w:rFonts w:ascii="Calibri" w:eastAsia="Calibri" w:hAnsi="Calibri" w:cs="Calibri"/>
          <w:b/>
          <w:bCs/>
          <w:color w:val="1A1A1A"/>
        </w:rPr>
        <w:t>MS, Computer Science (Data Science)</w:t>
      </w:r>
      <w:r>
        <w:rPr>
          <w:rFonts w:ascii="Calibri" w:eastAsia="Calibri" w:hAnsi="Calibri" w:cs="Calibri"/>
        </w:rPr>
        <w:tab/>
      </w:r>
      <w:r w:rsidR="00935DF5">
        <w:rPr>
          <w:rFonts w:ascii="Calibri" w:eastAsia="Calibri" w:hAnsi="Calibri" w:cs="Calibri"/>
        </w:rPr>
        <w:t xml:space="preserve">   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GPA: </w:t>
      </w:r>
      <w:r w:rsidR="00C359DE"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3.83 </w:t>
      </w:r>
      <w:r w:rsidR="00C359DE">
        <w:rPr>
          <w:rFonts w:ascii="Calibri" w:eastAsia="Calibri" w:hAnsi="Calibri" w:cs="Calibri"/>
          <w:color w:val="666666"/>
          <w:sz w:val="18"/>
          <w:szCs w:val="18"/>
        </w:rPr>
        <w:t>·</w:t>
      </w:r>
      <w:r w:rsidR="00B33B65"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 xml:space="preserve">Aug </w:t>
      </w:r>
      <w:r w:rsidR="00B33B65" w:rsidRPr="0035463A">
        <w:rPr>
          <w:rFonts w:ascii="Calibri" w:eastAsia="Calibri" w:hAnsi="Calibri" w:cs="Calibri"/>
          <w:color w:val="666666"/>
          <w:sz w:val="18"/>
          <w:szCs w:val="18"/>
        </w:rPr>
        <w:t>2021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 -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 xml:space="preserve">Dec 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>2022</w:t>
      </w:r>
    </w:p>
    <w:p w14:paraId="429DEF0F" w14:textId="77777777" w:rsidR="003B6B94" w:rsidRDefault="00000000">
      <w:pPr>
        <w:spacing w:after="40"/>
      </w:pPr>
      <w:r>
        <w:rPr>
          <w:rFonts w:ascii="Calibri" w:eastAsia="Calibri" w:hAnsi="Calibri" w:cs="Calibri"/>
          <w:color w:val="666666"/>
        </w:rPr>
        <w:t>University of Cincinnati</w:t>
      </w:r>
    </w:p>
    <w:p w14:paraId="3FE8EF70" w14:textId="3451D30F" w:rsidR="003B6B94" w:rsidRDefault="00000000">
      <w:pPr>
        <w:tabs>
          <w:tab w:val="right" w:pos="9360"/>
        </w:tabs>
        <w:spacing w:before="6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>, Electronics and Communication Engineering</w:t>
      </w:r>
      <w:r>
        <w:rPr>
          <w:rFonts w:ascii="Calibri" w:eastAsia="Calibri" w:hAnsi="Calibri" w:cs="Calibri"/>
        </w:rPr>
        <w:tab/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>Aug 2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015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>–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 xml:space="preserve"> </w:t>
      </w:r>
      <w:r w:rsidR="00935DF5">
        <w:rPr>
          <w:rFonts w:ascii="Calibri" w:eastAsia="Calibri" w:hAnsi="Calibri" w:cs="Calibri"/>
          <w:color w:val="666666"/>
          <w:sz w:val="18"/>
          <w:szCs w:val="18"/>
        </w:rPr>
        <w:t xml:space="preserve">Apr </w:t>
      </w:r>
      <w:r w:rsidRPr="0035463A">
        <w:rPr>
          <w:rFonts w:ascii="Calibri" w:eastAsia="Calibri" w:hAnsi="Calibri" w:cs="Calibri"/>
          <w:color w:val="666666"/>
          <w:sz w:val="18"/>
          <w:szCs w:val="18"/>
        </w:rPr>
        <w:t>2019</w:t>
      </w:r>
    </w:p>
    <w:p w14:paraId="66365F1F" w14:textId="77777777" w:rsidR="003B6B94" w:rsidRDefault="00000000">
      <w:pPr>
        <w:spacing w:after="40"/>
      </w:pPr>
      <w:r>
        <w:rPr>
          <w:rFonts w:ascii="Calibri" w:eastAsia="Calibri" w:hAnsi="Calibri" w:cs="Calibri"/>
          <w:color w:val="666666"/>
        </w:rPr>
        <w:t>Anurag Group of Institutions, JNTUH, India</w:t>
      </w:r>
    </w:p>
    <w:sectPr w:rsidR="003B6B94">
      <w:pgSz w:w="12240" w:h="15840"/>
      <w:pgMar w:top="720" w:right="864" w:bottom="720" w:left="86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C80AA5"/>
    <w:multiLevelType w:val="hybridMultilevel"/>
    <w:tmpl w:val="00FE6B38"/>
    <w:lvl w:ilvl="0" w:tplc="CAF01472">
      <w:start w:val="1"/>
      <w:numFmt w:val="bullet"/>
      <w:lvlText w:val="•"/>
      <w:lvlJc w:val="left"/>
      <w:pPr>
        <w:spacing w:before="36" w:after="36"/>
        <w:ind w:left="360" w:hanging="260"/>
      </w:pPr>
      <w:rPr>
        <w:rFonts w:ascii="Calibri" w:eastAsia="Calibri" w:hAnsi="Calibri" w:cs="Calibri"/>
        <w:color w:val="444444"/>
        <w:sz w:val="20"/>
        <w:szCs w:val="20"/>
      </w:rPr>
    </w:lvl>
    <w:lvl w:ilvl="1" w:tplc="9D5413FC">
      <w:numFmt w:val="decimal"/>
      <w:lvlText w:val=""/>
      <w:lvlJc w:val="left"/>
    </w:lvl>
    <w:lvl w:ilvl="2" w:tplc="EC287F30">
      <w:numFmt w:val="decimal"/>
      <w:lvlText w:val=""/>
      <w:lvlJc w:val="left"/>
    </w:lvl>
    <w:lvl w:ilvl="3" w:tplc="EB92C81C">
      <w:numFmt w:val="decimal"/>
      <w:lvlText w:val=""/>
      <w:lvlJc w:val="left"/>
    </w:lvl>
    <w:lvl w:ilvl="4" w:tplc="55DC37B2">
      <w:numFmt w:val="decimal"/>
      <w:lvlText w:val=""/>
      <w:lvlJc w:val="left"/>
    </w:lvl>
    <w:lvl w:ilvl="5" w:tplc="17E2B426">
      <w:numFmt w:val="decimal"/>
      <w:lvlText w:val=""/>
      <w:lvlJc w:val="left"/>
    </w:lvl>
    <w:lvl w:ilvl="6" w:tplc="C926740E">
      <w:numFmt w:val="decimal"/>
      <w:lvlText w:val=""/>
      <w:lvlJc w:val="left"/>
    </w:lvl>
    <w:lvl w:ilvl="7" w:tplc="CAC45918">
      <w:numFmt w:val="decimal"/>
      <w:lvlText w:val=""/>
      <w:lvlJc w:val="left"/>
    </w:lvl>
    <w:lvl w:ilvl="8" w:tplc="5DC8167E">
      <w:numFmt w:val="decimal"/>
      <w:lvlText w:val=""/>
      <w:lvlJc w:val="left"/>
    </w:lvl>
  </w:abstractNum>
  <w:abstractNum w:abstractNumId="1" w15:restartNumberingAfterBreak="0">
    <w:nsid w:val="72282E80"/>
    <w:multiLevelType w:val="hybridMultilevel"/>
    <w:tmpl w:val="3D1E0550"/>
    <w:lvl w:ilvl="0" w:tplc="2460FDE4">
      <w:start w:val="1"/>
      <w:numFmt w:val="bullet"/>
      <w:lvlText w:val="●"/>
      <w:lvlJc w:val="left"/>
      <w:pPr>
        <w:ind w:left="720" w:hanging="360"/>
      </w:pPr>
    </w:lvl>
    <w:lvl w:ilvl="1" w:tplc="97B69FAC">
      <w:start w:val="1"/>
      <w:numFmt w:val="bullet"/>
      <w:lvlText w:val="○"/>
      <w:lvlJc w:val="left"/>
      <w:pPr>
        <w:ind w:left="1440" w:hanging="360"/>
      </w:pPr>
    </w:lvl>
    <w:lvl w:ilvl="2" w:tplc="00B0AA94">
      <w:start w:val="1"/>
      <w:numFmt w:val="bullet"/>
      <w:lvlText w:val="■"/>
      <w:lvlJc w:val="left"/>
      <w:pPr>
        <w:ind w:left="2160" w:hanging="360"/>
      </w:pPr>
    </w:lvl>
    <w:lvl w:ilvl="3" w:tplc="76F05022">
      <w:start w:val="1"/>
      <w:numFmt w:val="bullet"/>
      <w:lvlText w:val="●"/>
      <w:lvlJc w:val="left"/>
      <w:pPr>
        <w:ind w:left="2880" w:hanging="360"/>
      </w:pPr>
    </w:lvl>
    <w:lvl w:ilvl="4" w:tplc="9F0AD3F6">
      <w:start w:val="1"/>
      <w:numFmt w:val="bullet"/>
      <w:lvlText w:val="○"/>
      <w:lvlJc w:val="left"/>
      <w:pPr>
        <w:ind w:left="3600" w:hanging="360"/>
      </w:pPr>
    </w:lvl>
    <w:lvl w:ilvl="5" w:tplc="FE26BF20">
      <w:start w:val="1"/>
      <w:numFmt w:val="bullet"/>
      <w:lvlText w:val="■"/>
      <w:lvlJc w:val="left"/>
      <w:pPr>
        <w:ind w:left="4320" w:hanging="360"/>
      </w:pPr>
    </w:lvl>
    <w:lvl w:ilvl="6" w:tplc="AB94E054">
      <w:start w:val="1"/>
      <w:numFmt w:val="bullet"/>
      <w:lvlText w:val="●"/>
      <w:lvlJc w:val="left"/>
      <w:pPr>
        <w:ind w:left="5040" w:hanging="360"/>
      </w:pPr>
    </w:lvl>
    <w:lvl w:ilvl="7" w:tplc="762CF8E2">
      <w:start w:val="1"/>
      <w:numFmt w:val="bullet"/>
      <w:lvlText w:val="●"/>
      <w:lvlJc w:val="left"/>
      <w:pPr>
        <w:ind w:left="5760" w:hanging="360"/>
      </w:pPr>
    </w:lvl>
    <w:lvl w:ilvl="8" w:tplc="BD2855EC">
      <w:start w:val="1"/>
      <w:numFmt w:val="bullet"/>
      <w:lvlText w:val="●"/>
      <w:lvlJc w:val="left"/>
      <w:pPr>
        <w:ind w:left="6480" w:hanging="360"/>
      </w:pPr>
    </w:lvl>
  </w:abstractNum>
  <w:num w:numId="1" w16cid:durableId="28534363">
    <w:abstractNumId w:val="1"/>
    <w:lvlOverride w:ilvl="0">
      <w:startOverride w:val="1"/>
    </w:lvlOverride>
  </w:num>
  <w:num w:numId="2" w16cid:durableId="2987311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6B94"/>
    <w:rsid w:val="000B509E"/>
    <w:rsid w:val="000F7423"/>
    <w:rsid w:val="00196F5B"/>
    <w:rsid w:val="001F07A8"/>
    <w:rsid w:val="00321B39"/>
    <w:rsid w:val="0035463A"/>
    <w:rsid w:val="003B6B94"/>
    <w:rsid w:val="004B2F80"/>
    <w:rsid w:val="00576EBE"/>
    <w:rsid w:val="00764D66"/>
    <w:rsid w:val="00785FF1"/>
    <w:rsid w:val="00935DF5"/>
    <w:rsid w:val="009739B3"/>
    <w:rsid w:val="009B478F"/>
    <w:rsid w:val="00A357EA"/>
    <w:rsid w:val="00B07714"/>
    <w:rsid w:val="00B33B65"/>
    <w:rsid w:val="00C359DE"/>
    <w:rsid w:val="00C4312B"/>
    <w:rsid w:val="00D160AC"/>
    <w:rsid w:val="00D454D0"/>
    <w:rsid w:val="00D91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980795"/>
  <w15:docId w15:val="{87C20B42-1CE7-474F-8DCA-D85EC126D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alrajparsi.github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parsibalraj" TargetMode="External"/><Relationship Id="rId5" Type="http://schemas.openxmlformats.org/officeDocument/2006/relationships/hyperlink" Target="mailto:baluparsi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951</Words>
  <Characters>5424</Characters>
  <Application>Microsoft Office Word</Application>
  <DocSecurity>0</DocSecurity>
  <Lines>45</Lines>
  <Paragraphs>12</Paragraphs>
  <ScaleCrop>false</ScaleCrop>
  <Company/>
  <LinksUpToDate>false</LinksUpToDate>
  <CharactersWithSpaces>6363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Balraj Parsi</cp:lastModifiedBy>
  <cp:revision>20</cp:revision>
  <dcterms:created xsi:type="dcterms:W3CDTF">2026-04-21T13:11:00Z</dcterms:created>
  <dcterms:modified xsi:type="dcterms:W3CDTF">2026-05-15T13:52:00Z</dcterms:modified>
</cp:coreProperties>
</file>