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5D588" w14:textId="64787964" w:rsidR="00E43296" w:rsidRPr="009240B1" w:rsidRDefault="009E7417" w:rsidP="00FC0A6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0B1">
        <w:rPr>
          <w:rFonts w:ascii="Times New Roman" w:hAnsi="Times New Roman" w:cs="Times New Roman"/>
          <w:b/>
          <w:bCs/>
          <w:sz w:val="28"/>
          <w:szCs w:val="28"/>
        </w:rPr>
        <w:t xml:space="preserve">Рецензия на статью </w:t>
      </w:r>
      <w:proofErr w:type="spellStart"/>
      <w:r w:rsidRPr="009240B1">
        <w:rPr>
          <w:rFonts w:ascii="Times New Roman" w:hAnsi="Times New Roman" w:cs="Times New Roman"/>
          <w:b/>
          <w:bCs/>
          <w:sz w:val="28"/>
          <w:szCs w:val="28"/>
        </w:rPr>
        <w:t>Бакулевской</w:t>
      </w:r>
      <w:proofErr w:type="spellEnd"/>
      <w:r w:rsidRPr="009240B1">
        <w:rPr>
          <w:rFonts w:ascii="Times New Roman" w:hAnsi="Times New Roman" w:cs="Times New Roman"/>
          <w:b/>
          <w:bCs/>
          <w:sz w:val="28"/>
          <w:szCs w:val="28"/>
        </w:rPr>
        <w:t xml:space="preserve"> С. С. «Подготовка педагогических работников к использованию технологий HTML5 для разработки электронных образовательных ресурсов»</w:t>
      </w:r>
      <w:r w:rsidR="00FC0A65">
        <w:rPr>
          <w:rStyle w:val="a5"/>
          <w:rFonts w:ascii="Times New Roman" w:hAnsi="Times New Roman" w:cs="Times New Roman"/>
          <w:b/>
          <w:bCs/>
          <w:sz w:val="28"/>
          <w:szCs w:val="28"/>
        </w:rPr>
        <w:footnoteReference w:id="1"/>
      </w:r>
    </w:p>
    <w:p w14:paraId="48A04E8D" w14:textId="77777777" w:rsidR="009E7417" w:rsidRDefault="009E7417" w:rsidP="00FC0A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466DA" w14:textId="7E68C0ED" w:rsidR="00EE6AFC" w:rsidRDefault="009E7417" w:rsidP="00FC0A6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Современный образовательный процесс предполагает широкое применение информационных технологий. </w:t>
      </w:r>
      <w:r w:rsidR="009240B1">
        <w:rPr>
          <w:rFonts w:ascii="Times New Roman" w:hAnsi="Times New Roman" w:cs="Times New Roman"/>
          <w:sz w:val="28"/>
          <w:szCs w:val="28"/>
        </w:rPr>
        <w:t>Для разработки электронных образовательных ресурсов и образовательных веб-приложений</w:t>
      </w:r>
      <w:r w:rsidR="009240B1" w:rsidRPr="009240B1">
        <w:rPr>
          <w:rFonts w:ascii="Times New Roman" w:hAnsi="Times New Roman" w:cs="Times New Roman"/>
          <w:sz w:val="28"/>
          <w:szCs w:val="28"/>
        </w:rPr>
        <w:t xml:space="preserve"> </w:t>
      </w:r>
      <w:r w:rsidR="009240B1">
        <w:rPr>
          <w:rFonts w:ascii="Times New Roman" w:hAnsi="Times New Roman" w:cs="Times New Roman"/>
          <w:sz w:val="28"/>
          <w:szCs w:val="28"/>
        </w:rPr>
        <w:t>используются</w:t>
      </w:r>
      <w:r w:rsidR="009240B1" w:rsidRPr="009240B1">
        <w:rPr>
          <w:rFonts w:ascii="Times New Roman" w:hAnsi="Times New Roman" w:cs="Times New Roman"/>
          <w:sz w:val="28"/>
          <w:szCs w:val="28"/>
        </w:rPr>
        <w:t xml:space="preserve"> </w:t>
      </w:r>
      <w:r w:rsidR="009240B1">
        <w:rPr>
          <w:rFonts w:ascii="Times New Roman" w:hAnsi="Times New Roman" w:cs="Times New Roman"/>
          <w:sz w:val="28"/>
          <w:szCs w:val="28"/>
        </w:rPr>
        <w:t xml:space="preserve">прогрессивные методы разработки программных продуктов. </w:t>
      </w:r>
      <w:r>
        <w:rPr>
          <w:rFonts w:ascii="Times New Roman" w:hAnsi="Times New Roman" w:cs="Times New Roman"/>
          <w:sz w:val="28"/>
          <w:szCs w:val="28"/>
        </w:rPr>
        <w:t>В связи с этим, обозначенная в статье проблема подготовки педагогических работников</w:t>
      </w:r>
      <w:r w:rsidRPr="009E7417">
        <w:rPr>
          <w:rFonts w:ascii="Times New Roman" w:hAnsi="Times New Roman" w:cs="Times New Roman"/>
          <w:sz w:val="28"/>
          <w:szCs w:val="28"/>
        </w:rPr>
        <w:t xml:space="preserve"> </w:t>
      </w:r>
      <w:r w:rsidR="009240B1">
        <w:rPr>
          <w:rFonts w:ascii="Times New Roman" w:hAnsi="Times New Roman" w:cs="Times New Roman"/>
          <w:sz w:val="28"/>
          <w:szCs w:val="28"/>
        </w:rPr>
        <w:t xml:space="preserve">к использованию </w:t>
      </w:r>
      <w:r w:rsidR="00FC0A65">
        <w:rPr>
          <w:rFonts w:ascii="Times New Roman" w:hAnsi="Times New Roman" w:cs="Times New Roman"/>
          <w:sz w:val="28"/>
          <w:szCs w:val="28"/>
        </w:rPr>
        <w:t xml:space="preserve">современных веб-технологий для разработки таких ресурсов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9E7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актуальной.</w:t>
      </w:r>
    </w:p>
    <w:p w14:paraId="1B02868B" w14:textId="7267EE3A" w:rsidR="00EE6AFC" w:rsidRDefault="009E7417" w:rsidP="00FC0A6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обоснована актуальность, выделены преимущества электронных образовательных ресурсов</w:t>
      </w:r>
      <w:r w:rsidR="00EE6AFC">
        <w:rPr>
          <w:rFonts w:ascii="Times New Roman" w:hAnsi="Times New Roman" w:cs="Times New Roman"/>
          <w:sz w:val="28"/>
          <w:szCs w:val="28"/>
        </w:rPr>
        <w:t xml:space="preserve"> в формате веб-приложений, разработанных с помощью технологий </w:t>
      </w:r>
      <w:r w:rsidR="00EE6A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E6AFC" w:rsidRPr="00EE6AFC">
        <w:rPr>
          <w:rFonts w:ascii="Times New Roman" w:hAnsi="Times New Roman" w:cs="Times New Roman"/>
          <w:sz w:val="28"/>
          <w:szCs w:val="28"/>
        </w:rPr>
        <w:t>5</w:t>
      </w:r>
      <w:r w:rsidR="00EE6AFC">
        <w:rPr>
          <w:rFonts w:ascii="Times New Roman" w:hAnsi="Times New Roman" w:cs="Times New Roman"/>
          <w:sz w:val="28"/>
          <w:szCs w:val="28"/>
        </w:rPr>
        <w:t>. Сделан вывод о значительном возрастании роли подготовки педагогических работников в области современных веб-технологий.</w:t>
      </w:r>
      <w:r w:rsidR="0011764E">
        <w:rPr>
          <w:rFonts w:ascii="Times New Roman" w:hAnsi="Times New Roman" w:cs="Times New Roman"/>
          <w:sz w:val="28"/>
          <w:szCs w:val="28"/>
        </w:rPr>
        <w:t xml:space="preserve"> </w:t>
      </w:r>
      <w:r w:rsidR="00FC0A6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редставлена дополнительная профессиональная программа повышения квалификации «Современные веб-технологии в образовании». Приведено полное содержание программы.</w:t>
      </w:r>
    </w:p>
    <w:p w14:paraId="027C790E" w14:textId="04B40080" w:rsidR="00EE6AFC" w:rsidRDefault="00EE6AFC" w:rsidP="00FC0A6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разработанная для работников образования Юго-Восточного учебного округа Московской области, может быть адаптирована для применения в других регионах.</w:t>
      </w:r>
      <w:r w:rsidR="00FC0A65">
        <w:rPr>
          <w:rFonts w:ascii="Times New Roman" w:hAnsi="Times New Roman" w:cs="Times New Roman"/>
          <w:sz w:val="28"/>
          <w:szCs w:val="28"/>
        </w:rPr>
        <w:t xml:space="preserve"> Результаты могут использоваться при разработке программ повышения квалификации </w:t>
      </w:r>
      <w:r w:rsidR="0011764E">
        <w:rPr>
          <w:rFonts w:ascii="Times New Roman" w:hAnsi="Times New Roman" w:cs="Times New Roman"/>
          <w:sz w:val="28"/>
          <w:szCs w:val="28"/>
        </w:rPr>
        <w:t xml:space="preserve">по применению современных практик разработки и поддержки веб-приложений </w:t>
      </w:r>
      <w:r w:rsidR="00FC0A65">
        <w:rPr>
          <w:rFonts w:ascii="Times New Roman" w:hAnsi="Times New Roman" w:cs="Times New Roman"/>
          <w:sz w:val="28"/>
          <w:szCs w:val="28"/>
        </w:rPr>
        <w:t>для педагогических работников и специалистов в области информационных технологий.</w:t>
      </w:r>
    </w:p>
    <w:p w14:paraId="00626256" w14:textId="77777777" w:rsidR="00EE6AFC" w:rsidRDefault="00EE6AFC" w:rsidP="00FC0A6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отмечает, что предлагаемый курс способствует совершенствованию профессиональных компетенций слушателей в области веб-технологий, а также мотивирует педагогов к дальнейшему развитию в данной области. Это связано с тем, что программа составлена качественно, и итоговый контроль осуществляется в форме выполнения и защиты практико-значимой работы – сайта или веб-приложения, которое может применяться педагогом в образовательном процессе.</w:t>
      </w:r>
    </w:p>
    <w:p w14:paraId="1628FF26" w14:textId="379443A2" w:rsidR="00EE6AFC" w:rsidRDefault="009E7417" w:rsidP="00FC0A6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отметить, что статья имеет не только научную, но и практическую значимость. Она может быть полезна исследователям в области инновационных образовательных практик, преподавателям и методистам организаций, которые реализуют дополнительные профессиональные программы повышения квалификации.</w:t>
      </w:r>
    </w:p>
    <w:sectPr w:rsidR="00EE6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37CF1" w14:textId="77777777" w:rsidR="00FE02B1" w:rsidRDefault="00FE02B1" w:rsidP="00FC0A65">
      <w:pPr>
        <w:spacing w:after="0" w:line="240" w:lineRule="auto"/>
      </w:pPr>
      <w:r>
        <w:separator/>
      </w:r>
    </w:p>
  </w:endnote>
  <w:endnote w:type="continuationSeparator" w:id="0">
    <w:p w14:paraId="6D018385" w14:textId="77777777" w:rsidR="00FE02B1" w:rsidRDefault="00FE02B1" w:rsidP="00FC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34219" w14:textId="77777777" w:rsidR="00FE02B1" w:rsidRDefault="00FE02B1" w:rsidP="00FC0A65">
      <w:pPr>
        <w:spacing w:after="0" w:line="240" w:lineRule="auto"/>
      </w:pPr>
      <w:r>
        <w:separator/>
      </w:r>
    </w:p>
  </w:footnote>
  <w:footnote w:type="continuationSeparator" w:id="0">
    <w:p w14:paraId="7B25D429" w14:textId="77777777" w:rsidR="00FE02B1" w:rsidRDefault="00FE02B1" w:rsidP="00FC0A65">
      <w:pPr>
        <w:spacing w:after="0" w:line="240" w:lineRule="auto"/>
      </w:pPr>
      <w:r>
        <w:continuationSeparator/>
      </w:r>
    </w:p>
  </w:footnote>
  <w:footnote w:id="1">
    <w:p w14:paraId="7CD5DA73" w14:textId="47D4DBAF" w:rsidR="00FC0A65" w:rsidRPr="00FC0A65" w:rsidRDefault="00FC0A65" w:rsidP="00FC0A65">
      <w:pPr>
        <w:pStyle w:val="a3"/>
        <w:jc w:val="both"/>
        <w:rPr>
          <w:rFonts w:ascii="Times New Roman" w:hAnsi="Times New Roman" w:cs="Times New Roman"/>
        </w:rPr>
      </w:pPr>
      <w:r w:rsidRPr="00FC0A65">
        <w:rPr>
          <w:rStyle w:val="a5"/>
          <w:rFonts w:ascii="Times New Roman" w:hAnsi="Times New Roman" w:cs="Times New Roman"/>
          <w:sz w:val="24"/>
          <w:szCs w:val="24"/>
        </w:rPr>
        <w:footnoteRef/>
      </w:r>
      <w:r w:rsidRPr="00FC0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65">
        <w:rPr>
          <w:rFonts w:ascii="Times New Roman" w:hAnsi="Times New Roman" w:cs="Times New Roman"/>
          <w:sz w:val="24"/>
          <w:szCs w:val="24"/>
        </w:rPr>
        <w:t>Бакулевская</w:t>
      </w:r>
      <w:proofErr w:type="spellEnd"/>
      <w:r w:rsidRPr="00FC0A65">
        <w:rPr>
          <w:rFonts w:ascii="Times New Roman" w:hAnsi="Times New Roman" w:cs="Times New Roman"/>
          <w:sz w:val="24"/>
          <w:szCs w:val="24"/>
        </w:rPr>
        <w:t xml:space="preserve"> С. С. Подготовка педагогических работников к использованию технологий HTML5 для разработки электронных образовательных ресурсов // Информатика и образование. 2019. № 5. С. 32–40.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17"/>
    <w:rsid w:val="0011764E"/>
    <w:rsid w:val="001D693D"/>
    <w:rsid w:val="009240B1"/>
    <w:rsid w:val="009E7417"/>
    <w:rsid w:val="00E43296"/>
    <w:rsid w:val="00E45436"/>
    <w:rsid w:val="00EE6AFC"/>
    <w:rsid w:val="00FC0A65"/>
    <w:rsid w:val="00F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86DF"/>
  <w15:chartTrackingRefBased/>
  <w15:docId w15:val="{1CB98A3C-1489-4825-A94D-0E9CCD56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C0A6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C0A6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0A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070FE-931E-4143-9068-7A77688D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2</cp:revision>
  <dcterms:created xsi:type="dcterms:W3CDTF">2023-12-26T13:56:00Z</dcterms:created>
  <dcterms:modified xsi:type="dcterms:W3CDTF">2023-12-26T15:14:00Z</dcterms:modified>
</cp:coreProperties>
</file>