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86.6400146484375" w:right="16.800537109375" w:firstLine="0"/>
        <w:jc w:val="center"/>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TP 1: Basic operations and structures on point  clouds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517578125" w:line="240" w:lineRule="auto"/>
        <w:ind w:left="12.9071044921875" w:right="0" w:firstLine="0"/>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5625" w:line="240" w:lineRule="auto"/>
        <w:ind w:left="38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and visualize point clouds on Cloud Compare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6.3932228088379" w:lineRule="auto"/>
        <w:ind w:left="380.159912109375" w:right="896.00036621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Understand basic operations like subsampling and neighborhood search. ● Understand how optimized structures help to compute basic operations faster.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5341796875" w:line="229.90814208984375" w:lineRule="auto"/>
        <w:ind w:left="4.5599365234375" w:right="-8.079833984375" w:hanging="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report should be a pdf containing the answers to the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named  “TPX_LASTNAME.pdf”. Your code should be in a zip file named “TPX_LASTNAME.zip”.  You can do the report as a pair, just state both your names inside the report and in the pdf and  zip filenames, like “TPX_LASTNAME1_LASTNAME2.pdf”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2.159881591796875" w:right="-6.64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 your code along with the report to the email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mva.npm3d@gmail.com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object of the  mail must be “[NPM3D] TPX LASTNAME” or “[NPM3D] TPX LASTNAME1  LASTNAME2” if you are a pair working on the report.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612060546875" w:line="240" w:lineRule="auto"/>
        <w:ind w:left="0" w:right="230.784912109375" w:firstLine="0"/>
        <w:jc w:val="righ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A. Point clouds manipulations in Cloud Compare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62353515625" w:line="263.89434814453125" w:lineRule="auto"/>
        <w:ind w:left="3.839874267578125" w:right="-6.2792968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first part of the practical session, you will use Cloud Compare software to visualize  various point clouds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50.71990966796875"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Cloud Compare installation :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http://www.danielgm.net/cc/</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8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and install the latest stable release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431.2799072265625" w:right="0" w:firstLine="0"/>
        <w:jc w:val="left"/>
        <w:rPr>
          <w:rFonts w:ascii="Times" w:cs="Times" w:eastAsia="Times" w:hAnsi="Times"/>
          <w:b w:val="0"/>
          <w:i w:val="0"/>
          <w:smallCaps w:val="0"/>
          <w:strike w:val="0"/>
          <w:color w:val="db6602"/>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In Cloud Compare, open the PLY file : </w:t>
      </w:r>
      <w:r w:rsidDel="00000000" w:rsidR="00000000" w:rsidRPr="00000000">
        <w:rPr>
          <w:rFonts w:ascii="Times" w:cs="Times" w:eastAsia="Times" w:hAnsi="Times"/>
          <w:b w:val="0"/>
          <w:i w:val="0"/>
          <w:smallCaps w:val="0"/>
          <w:strike w:val="0"/>
          <w:color w:val="db6602"/>
          <w:sz w:val="24"/>
          <w:szCs w:val="24"/>
          <w:u w:val="none"/>
          <w:shd w:fill="auto" w:val="clear"/>
          <w:vertAlign w:val="baseline"/>
          <w:rtl w:val="0"/>
        </w:rPr>
        <w:t xml:space="preserve">bunny.ply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88.07998657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Drag and drop the file or “File &gt; Open &gt; Choose file”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9775390625" w:line="240" w:lineRule="auto"/>
        <w:ind w:left="434.399871826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Play with the visualization: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88.07998657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Change point size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7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Test orthographic projection and perspective 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085.20004272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Activate/Remove EDL (Eye-Dome Lighting)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08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Show RGB or Scalar field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02514648438" w:line="329.40911293029785" w:lineRule="auto"/>
        <w:ind w:left="4.5599365234375" w:right="481.760253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B. Point clouds transformations in Python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will write a python script to open and apply a simple transformation to a point cloud.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088.0799865722656" w:right="500.640869140625" w:hanging="637.360076904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Python installation : you need to install python &gt; 3.5 and the following packages: a) numpy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107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scikit-learn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85.20004272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scipy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8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matplotlib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4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If you never used python, install the IDE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pycharm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use notepad++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63.8948345184326" w:lineRule="auto"/>
        <w:ind w:left="788.7998962402344" w:right="-4.439697265625" w:hanging="35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In </w:t>
      </w:r>
      <w:r w:rsidDel="00000000" w:rsidR="00000000" w:rsidRPr="00000000">
        <w:rPr>
          <w:rFonts w:ascii="Times" w:cs="Times" w:eastAsia="Times" w:hAnsi="Times"/>
          <w:b w:val="0"/>
          <w:i w:val="0"/>
          <w:smallCaps w:val="0"/>
          <w:strike w:val="0"/>
          <w:color w:val="db6602"/>
          <w:sz w:val="24"/>
          <w:szCs w:val="24"/>
          <w:u w:val="none"/>
          <w:shd w:fill="auto" w:val="clear"/>
          <w:vertAlign w:val="baseline"/>
          <w:rtl w:val="0"/>
        </w:rPr>
        <w:t xml:space="preserve">transformation.py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complete the code to apply the transformations described by the  following steps: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51953125" w:line="263.8938331604004" w:lineRule="auto"/>
        <w:ind w:left="1079.9200439453125" w:right="980.48034667968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Center the cloud on its centroid (centroid = mean of points in x, y, z). b) Divide its scale by a factor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085.20004272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Recenter the cloud at the original position.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8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Apply a -10cm translation along y-axis.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this transformation to bunny and save the result.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2337036133" w:lineRule="auto"/>
        <w:ind w:left="730.9599304199219" w:right="115.040283203125" w:firstLine="2.40005493164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Tip 1: You might find the following functions useful: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numpy.mean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numpy.dot</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Tip 2: In “utils/ply.py” we provided the functions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read_ply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write_ply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with a help  in their definition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55615234375" w:line="264.0055274963379" w:lineRule="auto"/>
        <w:ind w:left="3.119964599609375" w:right="208.160400390625" w:firstLine="4.5599365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Show a screenshot of the original bunny and the transformed bunny  together. Pay attention to the appearance of the point cloud (activating EDL with  perspective projection generally gives better visualizations). You should get something  looking like Figure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138427734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840736" cy="249936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40736"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1 : original and transformed bunnies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023193359375" w:right="0" w:firstLine="0"/>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C. Subsampling methods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5625" w:line="240" w:lineRule="auto"/>
        <w:ind w:left="3.6000061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part you will test a classical subsampling method on point clouds: decimation.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24.90979194641113" w:lineRule="auto"/>
        <w:ind w:left="0.959930419921875" w:right="-7.598876953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define a point cloud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matrix then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decimated cloud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obtained by  keeping one row out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this matrix: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807464" cy="1562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07464"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2 : illustration of decimation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398193359375" w:line="265.89345932006836" w:lineRule="auto"/>
        <w:ind w:left="725.2000427246094" w:right="456.2005615234375" w:hanging="339.2800903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 </w:t>
      </w:r>
      <w:r w:rsidDel="00000000" w:rsidR="00000000" w:rsidRPr="00000000">
        <w:rPr>
          <w:rFonts w:ascii="Times" w:cs="Times" w:eastAsia="Times" w:hAnsi="Times"/>
          <w:b w:val="0"/>
          <w:i w:val="0"/>
          <w:smallCaps w:val="0"/>
          <w:strike w:val="0"/>
          <w:color w:val="db6602"/>
          <w:sz w:val="24"/>
          <w:szCs w:val="24"/>
          <w:u w:val="none"/>
          <w:shd w:fill="auto" w:val="clear"/>
          <w:vertAlign w:val="baseline"/>
          <w:rtl w:val="0"/>
        </w:rPr>
        <w:t xml:space="preserve">subsampling.py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complete the function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cloud_decimation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decimate the point  cloud </w:t>
      </w:r>
      <w:r w:rsidDel="00000000" w:rsidR="00000000" w:rsidRPr="00000000">
        <w:rPr>
          <w:rFonts w:ascii="Times" w:cs="Times" w:eastAsia="Times" w:hAnsi="Times"/>
          <w:b w:val="0"/>
          <w:i w:val="0"/>
          <w:smallCaps w:val="0"/>
          <w:strike w:val="0"/>
          <w:color w:val="db6602"/>
          <w:sz w:val="24"/>
          <w:szCs w:val="24"/>
          <w:u w:val="none"/>
          <w:shd w:fill="auto" w:val="clear"/>
          <w:vertAlign w:val="baseline"/>
          <w:rtl w:val="0"/>
        </w:rPr>
        <w:t xml:space="preserve">indoor_scan.ply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will use a factor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8310546875" w:line="797.6808929443359" w:lineRule="auto"/>
        <w:ind w:left="7.679901123046875" w:right="607.041015625" w:firstLine="725.680084228515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Tip : Slicing a list in python is pretty simple with the command </w:t>
      </w:r>
      <w:r w:rsidDel="00000000" w:rsidR="00000000" w:rsidRPr="00000000">
        <w:rPr>
          <w:rFonts w:ascii="Times" w:cs="Times" w:eastAsia="Times" w:hAnsi="Times"/>
          <w:b w:val="0"/>
          <w:i w:val="0"/>
          <w:smallCaps w:val="0"/>
          <w:strike w:val="0"/>
          <w:color w:val="000000"/>
          <w:sz w:val="24"/>
          <w:szCs w:val="24"/>
          <w:u w:val="none"/>
          <w:shd w:fill="efefef" w:val="clear"/>
          <w:vertAlign w:val="baseline"/>
          <w:rtl w:val="0"/>
        </w:rPr>
        <w:t xml:space="preserve">a[start:end:step]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Show a screenshot of the decimated “indoor_scan” point cloud.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9453125" w:line="240" w:lineRule="auto"/>
        <w:ind w:left="365.6927490234375" w:right="0" w:firstLine="0"/>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D. Structures and neighborhoods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61376953125" w:line="263.89434814453125" w:lineRule="auto"/>
        <w:ind w:left="3.119964599609375" w:right="-1.760253906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last part of the practical session will introduce the concept of point neighborhoods. You  will have to understand the concept of point cloud structures to implement a fast  neighborhood computation.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256103515625" w:line="240" w:lineRule="auto"/>
        <w:ind w:left="371.09039306640625"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 The concept of neighborhoods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71337890625" w:line="268.00392150878906" w:lineRule="auto"/>
        <w:ind w:left="2.39990234375" w:right="-8.55957031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case of 3D points, the two most commonly used neighborhood definitions are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spherical neighborhood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k-nearest neighbors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(KNN). For a chosen point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spherical neighborhood comprises the points situated less than a fixed radius from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k-nearest neighbors comprises a fixed number of closest points to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171444" cy="1289304"/>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71444" cy="128930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353515625"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3: spherical neighborhood (left) and KNN (right)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39404296875" w:line="265.2272701263428" w:lineRule="auto"/>
        <w:ind w:left="719.9200439453125" w:right="93.1201171875" w:hanging="334.000091552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 </w:t>
      </w:r>
      <w:r w:rsidDel="00000000" w:rsidR="00000000" w:rsidRPr="00000000">
        <w:rPr>
          <w:rFonts w:ascii="Times" w:cs="Times" w:eastAsia="Times" w:hAnsi="Times"/>
          <w:b w:val="0"/>
          <w:i w:val="0"/>
          <w:smallCaps w:val="0"/>
          <w:strike w:val="0"/>
          <w:color w:val="db6602"/>
          <w:sz w:val="24"/>
          <w:szCs w:val="24"/>
          <w:u w:val="none"/>
          <w:shd w:fill="auto" w:val="clear"/>
          <w:vertAlign w:val="baseline"/>
          <w:rtl w:val="0"/>
        </w:rPr>
        <w:t xml:space="preserve">neighborhoods.py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the functions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brute_force_spherical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brute_force_knn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search the neighbors of some points (the queries) in a point cloud  (the supports). Use the indoor scan as support. For the spherical neighborhoods, use a  20cm radius and for the KNN, use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63.89434814453125" w:lineRule="auto"/>
        <w:ind w:left="726.3999938964844" w:right="-2.398681640625" w:firstLine="6.959991455078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Tip: Compute the distances from queries to supports one query at a time, or you might  consume all of your RAM if you have many queries.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626953125" w:line="265.06041526794434" w:lineRule="auto"/>
        <w:ind w:left="4.07989501953125" w:right="136.240234375" w:firstLine="3.600006103515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Try to search the neighborhoods for 10 queries with both methods. Report  the time spent. How long would it take to search the neighborhoods for all points in the  cloud?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598876953125" w:line="240" w:lineRule="auto"/>
        <w:ind w:left="360.237579345703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 Hierarchical structures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64.56088066101074" w:lineRule="auto"/>
        <w:ind w:left="5.7598876953125" w:right="-7.83935546875" w:hanging="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want to search neighborhoods with multiple radiuses, hierarchical structures are more  appropriate than a fixed grid structure. The two most commonly used structures 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octrees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kd-trees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These two structures are very similar, as they are both hierarchical trees  defining a partition of the space.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587158203125" w:line="264.56079483032227" w:lineRule="auto"/>
        <w:ind w:left="5.279998779296875" w:right="-4.199218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octree is specifically designed for three-dimensional space, recursively subdividing it into  eight octants. Each node of an octree thus have exactly eight children. Octrees are the three dimensional analog of quadtrees. A kd-tree is more general and can partition any k dimensional space.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93505859375" w:line="264.56079483032227" w:lineRule="auto"/>
        <w:ind w:left="0" w:right="-7.839355468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opposed to octrees, kd-trees nodes exactly have two children, which are half-spaces  separated by an hyperplane. This structure thus recursively subdivide a space into convex sets  by hyperplanes, with the condition that the hyperplanes directions follow the space axes  successively.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63924" cy="212750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63924" cy="21275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4: A quadtree (equivalent of an octree in 2-dimensional space)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54052734375"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Pr>
        <w:drawing>
          <wp:inline distB="19050" distT="19050" distL="19050" distR="19050">
            <wp:extent cx="3919728" cy="202996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19728" cy="202996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5: A kd-tree in 2-dimensional space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401123046875" w:line="264.1443729400635" w:lineRule="auto"/>
        <w:ind w:left="723.7599182128906" w:right="-8.800048828125" w:hanging="337.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Scikit-learn offers an efficient implementation of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KDTree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Explore the documentation  of this class to implement a spherical neighborhood search. Play with the parameter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leaf_size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562255859375" w:line="263.89434814453125" w:lineRule="auto"/>
        <w:ind w:left="5.279998779296875" w:right="78.720703125" w:firstLine="2.3999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4a: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Which leaf size allows the fastest spherical neighborhoods search? In your  opinion, why the optimal leaf size is not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574462890625" w:line="265.8937168121338" w:lineRule="auto"/>
        <w:ind w:left="731.4399719238281" w:right="-2.63916015625" w:hanging="364.9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With the optimal leaf_size, time the computation of 1000 random queries with the  same radius values as before.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59948730469" w:line="265.06067276000977" w:lineRule="auto"/>
        <w:ind w:left="2.639923095703125" w:right="150.560302734375" w:firstLine="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4b:</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Plot the timings obtained with KDTree as a function of radius. How does  timing evolve with radius? How long would it take now to search 20cm neighborhoods  for all points in the cloud?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0895080566406" w:right="0" w:firstLine="0"/>
        <w:jc w:val="left"/>
        <w:rPr>
          <w:rFonts w:ascii="Times" w:cs="Times" w:eastAsia="Times" w:hAnsi="Times"/>
          <w:b w:val="0"/>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00"/>
          <w:sz w:val="40.08000183105469"/>
          <w:szCs w:val="40.08000183105469"/>
          <w:u w:val="none"/>
          <w:shd w:fill="auto" w:val="clear"/>
          <w:vertAlign w:val="baseline"/>
          <w:rtl w:val="0"/>
        </w:rPr>
        <w:t xml:space="preserve">E. Going further (BONUS)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6064453125" w:line="263.8945198059082" w:lineRule="auto"/>
        <w:ind w:left="2.39990234375" w:right="68.959960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classical method for subsampling is to 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grid subsampling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grid subsampling  is based on the division of the 3D space in regular cubic cells called voxels. For each cell of  this grid, we only keep one point. This point, the representing of the cell, can be chosen in  different ways, for example, it can be the barycenter of the points in that cell.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242675781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543300" cy="132740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43300" cy="132740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69140625"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6: illustration of grid subsampling in 2D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406982421875" w:line="265.06067276000977" w:lineRule="auto"/>
        <w:ind w:left="4.07989501953125" w:right="264.000244140625" w:firstLine="3.60000610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Bonus: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 the grid subsampling in Python and show a screenshot of  the decimated indoor_scan point cloud. Comments on the difference with decimated  subsampling from Part C.</w:t>
      </w:r>
    </w:p>
    <w:sectPr>
      <w:pgSz w:h="16820" w:w="11900" w:orient="portrait"/>
      <w:pgMar w:bottom="1670.3999328613281" w:top="1404.3994140625" w:left="1441.199951171875" w:right="137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