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D200D" w14:textId="08610251" w:rsidR="00DB304E" w:rsidRDefault="00DB304E" w:rsidP="00DB304E">
      <w:r>
        <w:t>Per Slack oder im Dokument beantworten, wird von Ersteller abgehackt, wenn Punkte geklärt.</w:t>
      </w:r>
    </w:p>
    <w:p w14:paraId="5F6509FD" w14:textId="690810DA" w:rsidR="00DB304E" w:rsidRDefault="00D6536B" w:rsidP="00D6536B">
      <w:pPr>
        <w:pStyle w:val="Listenabsatz"/>
        <w:numPr>
          <w:ilvl w:val="0"/>
          <w:numId w:val="2"/>
        </w:numPr>
      </w:pPr>
      <w:r>
        <w:t>Schrift auf Silkscreen kann kleiner, dann passt er auch besser drauf und ist logischer platzierbar. Ich nehme immer 1 statt standart 1,5… Man kann auch die stadarts verstellen und/oder alle auswählen über einen filter und gleichzeitig kleiner skalieren.</w:t>
      </w:r>
    </w:p>
    <w:p w14:paraId="757B7600" w14:textId="0BF720D7" w:rsidR="00D6536B" w:rsidRDefault="00D6536B" w:rsidP="00D6536B">
      <w:pPr>
        <w:pStyle w:val="Listenabsatz"/>
        <w:numPr>
          <w:ilvl w:val="0"/>
          <w:numId w:val="2"/>
        </w:numPr>
      </w:pPr>
      <w:r>
        <w:t>Verschiedene Lochgrößen? Absolut nicht zu empfehlen.</w:t>
      </w:r>
      <w:bookmarkStart w:id="0" w:name="_GoBack"/>
      <w:bookmarkEnd w:id="0"/>
    </w:p>
    <w:sectPr w:rsidR="00D6536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31E7A"/>
    <w:multiLevelType w:val="hybridMultilevel"/>
    <w:tmpl w:val="9A867B2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7F5853"/>
    <w:multiLevelType w:val="hybridMultilevel"/>
    <w:tmpl w:val="29AAE9F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921"/>
    <w:rsid w:val="00360921"/>
    <w:rsid w:val="004B5E07"/>
    <w:rsid w:val="00CE5A4F"/>
    <w:rsid w:val="00D6536B"/>
    <w:rsid w:val="00DB304E"/>
    <w:rsid w:val="00E6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7CE85"/>
  <w15:chartTrackingRefBased/>
  <w15:docId w15:val="{453EA33E-96FB-48D8-A97F-BCC292E65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B30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344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4</cp:revision>
  <dcterms:created xsi:type="dcterms:W3CDTF">2019-11-10T16:08:00Z</dcterms:created>
  <dcterms:modified xsi:type="dcterms:W3CDTF">2019-12-04T17:43:00Z</dcterms:modified>
</cp:coreProperties>
</file>