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Installation Failure Analysis</w:t>
      </w:r>
    </w:p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Percentage distribution of failure rate over all possible causes:</w:t>
      </w:r>
    </w:p>
    <w:p w:rsidR="00000000" w:rsidDel="00000000" w:rsidP="00000000" w:rsidRDefault="00000000" w:rsidRPr="00000000" w14:paraId="00000002">
      <w:pPr>
        <w:spacing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9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36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Failed installation percentage distribution among different API level.fig</w:t>
      </w:r>
    </w:p>
    <w:p w:rsidR="00000000" w:rsidDel="00000000" w:rsidP="00000000" w:rsidRDefault="00000000" w:rsidRPr="00000000" w14:paraId="00000004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0" w:firstLine="0"/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aggregate failure rate, concerning (failure rate, SDK release year - app develop year, SDK API level - app minimum API level)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line="240" w:lineRule="auto"/>
        <w:ind w:left="96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Distribution figure (3D)</w:t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861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ind w:left="9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3"/>
          <w:szCs w:val="13"/>
          <w:rtl w:val="0"/>
        </w:rPr>
        <w:t xml:space="preserve">Figure: Installation - Aggregate Failure Rate (failure rate, SDK release year - App develop year, SDK API level - App minimum API level) Distribution Figure (3D).fig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96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analysis (non-parametric)-</w:t>
      </w:r>
    </w:p>
    <w:p w:rsidR="00000000" w:rsidDel="00000000" w:rsidP="00000000" w:rsidRDefault="00000000" w:rsidRPr="00000000" w14:paraId="0000000B">
      <w:pPr>
        <w:spacing w:line="240" w:lineRule="auto"/>
        <w:ind w:left="96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6355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For correlationships:</w:t>
      </w:r>
    </w:p>
    <w:p w:rsidR="00000000" w:rsidDel="00000000" w:rsidP="00000000" w:rsidRDefault="00000000" w:rsidRPr="00000000" w14:paraId="0000000D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0.0 - 0.2  very weak</w:t>
      </w:r>
    </w:p>
    <w:p w:rsidR="00000000" w:rsidDel="00000000" w:rsidP="00000000" w:rsidRDefault="00000000" w:rsidRPr="00000000" w14:paraId="0000000E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0.2 - 0.4  weak</w:t>
      </w:r>
    </w:p>
    <w:p w:rsidR="00000000" w:rsidDel="00000000" w:rsidP="00000000" w:rsidRDefault="00000000" w:rsidRPr="00000000" w14:paraId="0000000F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0.4 - 0.6  moderate</w:t>
      </w:r>
    </w:p>
    <w:p w:rsidR="00000000" w:rsidDel="00000000" w:rsidP="00000000" w:rsidRDefault="00000000" w:rsidRPr="00000000" w14:paraId="00000010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0.6 - 0.8  strong</w:t>
      </w:r>
    </w:p>
    <w:p w:rsidR="00000000" w:rsidDel="00000000" w:rsidP="00000000" w:rsidRDefault="00000000" w:rsidRPr="00000000" w14:paraId="00000011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  <w:color w:val="98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980000"/>
          <w:rtl w:val="0"/>
        </w:rPr>
        <w:t xml:space="preserve">0.8 - 1.0  very strong</w:t>
      </w:r>
    </w:p>
    <w:p w:rsidR="00000000" w:rsidDel="00000000" w:rsidP="00000000" w:rsidRDefault="00000000" w:rsidRPr="00000000" w14:paraId="00000012">
      <w:pPr>
        <w:spacing w:line="240" w:lineRule="auto"/>
        <w:ind w:left="96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major (top)-cause failure rate, concerning (failure rate, SDK release year - app develop year, SDK API level - app minimum API level)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40" w:lineRule="auto"/>
        <w:ind w:left="96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Distribution figure (3D)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INSTALL_FAILED_NO_MATCHING_ABIS</w:t>
      </w:r>
    </w:p>
    <w:p w:rsidR="00000000" w:rsidDel="00000000" w:rsidP="00000000" w:rsidRDefault="00000000" w:rsidRPr="00000000" w14:paraId="00000016">
      <w:pPr>
        <w:spacing w:line="240" w:lineRule="auto"/>
        <w:ind w:lef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149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INSTALL_FAILED_MISSING_SHARED_LIBRARY</w:t>
      </w:r>
    </w:p>
    <w:p w:rsidR="00000000" w:rsidDel="00000000" w:rsidP="00000000" w:rsidRDefault="00000000" w:rsidRPr="00000000" w14:paraId="00000019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7592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96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INSTALL_FAILED_NO_MATCHING_ABIS</w:t>
      </w:r>
    </w:p>
    <w:p w:rsidR="00000000" w:rsidDel="00000000" w:rsidP="00000000" w:rsidRDefault="00000000" w:rsidRPr="00000000" w14:paraId="0000001F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229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INSTALL_FAILED_MISSING_SHARED_LIBRARY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6355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40" w:lineRule="auto"/>
        <w:ind w:left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aggregate failure rate, concerning (failure rate, SDK API level, app minimum API level, app year)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line="240" w:lineRule="auto"/>
        <w:ind w:left="960" w:hanging="48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26">
      <w:pPr>
        <w:spacing w:line="240" w:lineRule="auto"/>
        <w:ind w:left="48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3340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major (top)-cause failure rate, concerning (failure rate, SDK API level, app minimum API level, app year)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960" w:hanging="48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correlation analysis (non-parametric)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INSTALL_FAILED_NO_MATCHING_ABIS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114300" distT="114300" distL="114300" distR="114300">
            <wp:extent cx="5943600" cy="4965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line="240" w:lineRule="auto"/>
        <w:ind w:left="1440" w:hanging="4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INSTALL_FAILED_MISSING_SHARED_LIBRARY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</w:t>
      </w:r>
      <w:r w:rsidDel="00000000" w:rsidR="00000000" w:rsidRPr="00000000">
        <w:rPr>
          <w:rtl w:val="0"/>
        </w:rPr>
        <w:t xml:space="preserve">Percentage distribution of failure causes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(except 27)</w:t>
      </w:r>
    </w:p>
    <w:p w:rsidR="00000000" w:rsidDel="00000000" w:rsidP="00000000" w:rsidRDefault="00000000" w:rsidRPr="00000000" w14:paraId="0000002F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31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34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36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3A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3C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3E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Reference for Spearman's rank correlation coefficient: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hyperlink r:id="rId25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https://en.wikipedia.org/wiki/Spearman%27s_rank_correlation_coefficient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hyperlink r:id="rId26">
        <w:r w:rsidDel="00000000" w:rsidR="00000000" w:rsidRPr="00000000">
          <w:rPr>
            <w:color w:val="1155cc"/>
            <w:sz w:val="20"/>
            <w:szCs w:val="20"/>
            <w:highlight w:val="white"/>
            <w:u w:val="single"/>
            <w:rtl w:val="0"/>
          </w:rPr>
          <w:t xml:space="preserve">http://www.statstutor.ac.uk/resources/uploaded/spearmans.pdf</w:t>
        </w:r>
      </w:hyperlink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lowerLetter"/>
      <w:lvlText w:val="%5)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lowerLetter"/>
      <w:lvlText w:val="%8)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5.png"/><Relationship Id="rId21" Type="http://schemas.openxmlformats.org/officeDocument/2006/relationships/image" Target="media/image1.png"/><Relationship Id="rId24" Type="http://schemas.openxmlformats.org/officeDocument/2006/relationships/image" Target="media/image12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26" Type="http://schemas.openxmlformats.org/officeDocument/2006/relationships/hyperlink" Target="http://www.statstutor.ac.uk/resources/uploaded/spearmans.pdf" TargetMode="External"/><Relationship Id="rId25" Type="http://schemas.openxmlformats.org/officeDocument/2006/relationships/hyperlink" Target="https://en.wikipedia.org/wiki/Spearman%27s_rank_correlation_coefficient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9.png"/><Relationship Id="rId8" Type="http://schemas.openxmlformats.org/officeDocument/2006/relationships/image" Target="media/image3.png"/><Relationship Id="rId11" Type="http://schemas.openxmlformats.org/officeDocument/2006/relationships/image" Target="media/image14.png"/><Relationship Id="rId10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6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9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