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n9au9m3lal1" w:id="0"/>
      <w:bookmarkEnd w:id="0"/>
      <w:r w:rsidDel="00000000" w:rsidR="00000000" w:rsidRPr="00000000">
        <w:rPr>
          <w:rtl w:val="0"/>
        </w:rPr>
        <w:t xml:space="preserve">Introduction to the Robotic Arm</w:t>
      </w:r>
    </w:p>
    <w:p w:rsidR="00000000" w:rsidDel="00000000" w:rsidP="00000000" w:rsidRDefault="00000000" w:rsidRPr="00000000" w14:paraId="00000002">
      <w:pPr>
        <w:pStyle w:val="Heading2"/>
        <w:rPr/>
      </w:pPr>
      <w:bookmarkStart w:colFirst="0" w:colLast="0" w:name="_g4znzfg9yw0z" w:id="1"/>
      <w:bookmarkEnd w:id="1"/>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This lesson introduces students to the fundamental structure and vocabulary of a robotic arm, including its core components and the concept of degrees of freedom. It establishes the purpose of the course by framing it around the central questions the arm must answer to operate, and situates the classroom arm within the broader landscape of real-world robotic applications. The lesson also covers essential safety procedures for operating the arm. </w:t>
      </w:r>
    </w:p>
    <w:p w:rsidR="00000000" w:rsidDel="00000000" w:rsidP="00000000" w:rsidRDefault="00000000" w:rsidRPr="00000000" w14:paraId="00000004">
      <w:pPr>
        <w:pStyle w:val="Heading2"/>
        <w:rPr>
          <w:b w:val="1"/>
          <w:bCs w:val="1"/>
        </w:rPr>
      </w:pPr>
      <w:bookmarkStart w:colFirst="0" w:colLast="0" w:name="_42rswp2k79l" w:id="2"/>
      <w:bookmarkEnd w:id="2"/>
      <w:r w:rsidDel="00000000" w:rsidR="00000000" w:rsidRPr="00000000">
        <w:rPr>
          <w:b w:val="1"/>
          <w:bCs w:val="1"/>
          <w:rtl w:val="0"/>
        </w:rPr>
        <w:t xml:space="preserve">Objective:</w:t>
      </w:r>
    </w:p>
    <w:p w:rsidR="00000000" w:rsidDel="00000000" w:rsidP="00000000" w:rsidRDefault="00000000" w:rsidRPr="00000000" w14:paraId="00000005">
      <w:pPr>
        <w:rPr>
          <w:sz w:val="24"/>
          <w:szCs w:val="24"/>
        </w:rPr>
      </w:pPr>
      <w:r w:rsidDel="00000000" w:rsidR="00000000" w:rsidRPr="00000000">
        <w:rPr>
          <w:sz w:val="24"/>
          <w:szCs w:val="24"/>
          <w:rtl w:val="0"/>
        </w:rPr>
        <w:t xml:space="preserve">By the end of this lesson, students will be able to:</w:t>
      </w:r>
    </w:p>
    <w:p w:rsidR="00000000" w:rsidDel="00000000" w:rsidP="00000000" w:rsidRDefault="00000000" w:rsidRPr="00000000" w14:paraId="00000006">
      <w:pPr>
        <w:rPr>
          <w:sz w:val="24"/>
          <w:szCs w:val="24"/>
        </w:rPr>
      </w:pPr>
      <w:r w:rsidDel="00000000" w:rsidR="00000000" w:rsidRPr="00000000">
        <w:rPr>
          <w:sz w:val="24"/>
          <w:szCs w:val="24"/>
          <w:rtl w:val="0"/>
        </w:rPr>
        <w:t xml:space="preserve">● Identify and describe the core components of a robotic arm (actuators, links, encoders, grippers, controller, workspace)</w:t>
      </w:r>
    </w:p>
    <w:p w:rsidR="00000000" w:rsidDel="00000000" w:rsidP="00000000" w:rsidRDefault="00000000" w:rsidRPr="00000000" w14:paraId="00000007">
      <w:pPr>
        <w:rPr>
          <w:sz w:val="24"/>
          <w:szCs w:val="24"/>
        </w:rPr>
      </w:pPr>
      <w:r w:rsidDel="00000000" w:rsidR="00000000" w:rsidRPr="00000000">
        <w:rPr>
          <w:sz w:val="24"/>
          <w:szCs w:val="24"/>
          <w:rtl w:val="0"/>
        </w:rPr>
        <w:t xml:space="preserve">● Define degrees of freedom (DOF) and explain its significance for an arm's range of motion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 Describe the central questions that guide the course: how the arm knows where it is, how it knows where to go, and how it can interact with the world</w:t>
      </w:r>
    </w:p>
    <w:p w:rsidR="00000000" w:rsidDel="00000000" w:rsidP="00000000" w:rsidRDefault="00000000" w:rsidRPr="00000000" w14:paraId="00000009">
      <w:pPr>
        <w:rPr>
          <w:sz w:val="24"/>
          <w:szCs w:val="24"/>
        </w:rPr>
      </w:pPr>
      <w:r w:rsidDel="00000000" w:rsidR="00000000" w:rsidRPr="00000000">
        <w:rPr>
          <w:sz w:val="24"/>
          <w:szCs w:val="24"/>
          <w:rtl w:val="0"/>
        </w:rPr>
        <w:t xml:space="preserve">● State the essential safety procedures for operating the arm </w:t>
      </w:r>
    </w:p>
    <w:p w:rsidR="00000000" w:rsidDel="00000000" w:rsidP="00000000" w:rsidRDefault="00000000" w:rsidRPr="00000000" w14:paraId="0000000A">
      <w:pPr>
        <w:pStyle w:val="Heading2"/>
        <w:rPr>
          <w:b w:val="1"/>
          <w:bCs w:val="1"/>
        </w:rPr>
      </w:pPr>
      <w:bookmarkStart w:colFirst="0" w:colLast="0" w:name="_rqlm1sb19drq" w:id="3"/>
      <w:bookmarkEnd w:id="3"/>
      <w:r w:rsidDel="00000000" w:rsidR="00000000" w:rsidRPr="00000000">
        <w:rPr>
          <w:b w:val="1"/>
          <w:bCs w:val="1"/>
          <w:rtl w:val="0"/>
        </w:rPr>
        <w:t xml:space="preserve">Standards:</w:t>
      </w:r>
    </w:p>
    <w:p w:rsidR="00000000" w:rsidDel="00000000" w:rsidP="00000000" w:rsidRDefault="00000000" w:rsidRPr="00000000" w14:paraId="0000000B">
      <w:pPr>
        <w:rPr/>
      </w:pPr>
      <w:r w:rsidDel="00000000" w:rsidR="00000000" w:rsidRPr="00000000">
        <w:rPr>
          <w:rtl w:val="0"/>
        </w:rPr>
        <w:t xml:space="preserve">NGSS</w:t>
      </w:r>
    </w:p>
    <w:p w:rsidR="00000000" w:rsidDel="00000000" w:rsidP="00000000" w:rsidRDefault="00000000" w:rsidRPr="00000000" w14:paraId="0000000C">
      <w:pPr>
        <w:pStyle w:val="Heading2"/>
        <w:rPr/>
      </w:pPr>
      <w:bookmarkStart w:colFirst="0" w:colLast="0" w:name="_lax9ne4d5wgc" w:id="4"/>
      <w:bookmarkEnd w:id="4"/>
      <w:r w:rsidDel="00000000" w:rsidR="00000000" w:rsidRPr="00000000">
        <w:rPr>
          <w:b w:val="1"/>
          <w:bCs w:val="1"/>
          <w:rtl w:val="0"/>
        </w:rPr>
        <w:t xml:space="preserve">Vocabulary:</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Robotic Arm: A series of rigid links connected by actuated joints.</w:t>
      </w:r>
    </w:p>
    <w:p w:rsidR="00000000" w:rsidDel="00000000" w:rsidP="00000000" w:rsidRDefault="00000000" w:rsidRPr="00000000" w14:paraId="0000000E">
      <w:pPr>
        <w:rPr>
          <w:sz w:val="24"/>
          <w:szCs w:val="24"/>
        </w:rPr>
      </w:pPr>
      <w:r w:rsidDel="00000000" w:rsidR="00000000" w:rsidRPr="00000000">
        <w:rPr>
          <w:sz w:val="24"/>
          <w:szCs w:val="24"/>
          <w:rtl w:val="0"/>
        </w:rPr>
        <w:t xml:space="preserve">Rigid Link: A non-deforming structure that connects joints.</w:t>
      </w:r>
    </w:p>
    <w:p w:rsidR="00000000" w:rsidDel="00000000" w:rsidP="00000000" w:rsidRDefault="00000000" w:rsidRPr="00000000" w14:paraId="0000000F">
      <w:pPr>
        <w:rPr>
          <w:sz w:val="24"/>
          <w:szCs w:val="24"/>
        </w:rPr>
      </w:pPr>
      <w:r w:rsidDel="00000000" w:rsidR="00000000" w:rsidRPr="00000000">
        <w:rPr>
          <w:sz w:val="24"/>
          <w:szCs w:val="24"/>
          <w:rtl w:val="0"/>
        </w:rPr>
        <w:t xml:space="preserve">Joint: A connection between rigid links that permits controlled motion (rotational or linear).</w:t>
      </w:r>
    </w:p>
    <w:p w:rsidR="00000000" w:rsidDel="00000000" w:rsidP="00000000" w:rsidRDefault="00000000" w:rsidRPr="00000000" w14:paraId="00000010">
      <w:pPr>
        <w:rPr>
          <w:sz w:val="24"/>
          <w:szCs w:val="24"/>
        </w:rPr>
      </w:pPr>
      <w:r w:rsidDel="00000000" w:rsidR="00000000" w:rsidRPr="00000000">
        <w:rPr>
          <w:sz w:val="24"/>
          <w:szCs w:val="24"/>
          <w:rtl w:val="0"/>
        </w:rPr>
        <w:t xml:space="preserve">Degree of Freedom: The number of independent movements a robot can make to position itself. In the case of a robotic arm, the number of independent movements to position the end effector.</w:t>
      </w:r>
    </w:p>
    <w:p w:rsidR="00000000" w:rsidDel="00000000" w:rsidP="00000000" w:rsidRDefault="00000000" w:rsidRPr="00000000" w14:paraId="00000011">
      <w:pPr>
        <w:rPr>
          <w:sz w:val="24"/>
          <w:szCs w:val="24"/>
        </w:rPr>
      </w:pPr>
      <w:r w:rsidDel="00000000" w:rsidR="00000000" w:rsidRPr="00000000">
        <w:rPr>
          <w:sz w:val="24"/>
          <w:szCs w:val="24"/>
          <w:rtl w:val="0"/>
        </w:rPr>
        <w:t xml:space="preserve">Actuator: A device that creates controlled motion within the joints of a robot. Most often a motor with a gearbox to reduce speed. Can be a motor alone.</w:t>
      </w:r>
    </w:p>
    <w:p w:rsidR="00000000" w:rsidDel="00000000" w:rsidP="00000000" w:rsidRDefault="00000000" w:rsidRPr="00000000" w14:paraId="00000012">
      <w:pPr>
        <w:rPr>
          <w:sz w:val="24"/>
          <w:szCs w:val="24"/>
        </w:rPr>
      </w:pPr>
      <w:r w:rsidDel="00000000" w:rsidR="00000000" w:rsidRPr="00000000">
        <w:rPr>
          <w:sz w:val="24"/>
          <w:szCs w:val="24"/>
          <w:rtl w:val="0"/>
        </w:rPr>
        <w:t xml:space="preserve">End Effector: The tool at the end of the arm that allows for the arm to manipulate or interact with its environment.</w:t>
      </w:r>
    </w:p>
    <w:p w:rsidR="00000000" w:rsidDel="00000000" w:rsidP="00000000" w:rsidRDefault="00000000" w:rsidRPr="00000000" w14:paraId="00000013">
      <w:pPr>
        <w:rPr>
          <w:sz w:val="24"/>
          <w:szCs w:val="24"/>
        </w:rPr>
      </w:pPr>
      <w:r w:rsidDel="00000000" w:rsidR="00000000" w:rsidRPr="00000000">
        <w:rPr>
          <w:sz w:val="24"/>
          <w:szCs w:val="24"/>
          <w:rtl w:val="0"/>
        </w:rPr>
        <w:t xml:space="preserve">Gripper: A type of end effector. Used to grab, hold, or manipulate objects.</w:t>
      </w:r>
    </w:p>
    <w:p w:rsidR="00000000" w:rsidDel="00000000" w:rsidP="00000000" w:rsidRDefault="00000000" w:rsidRPr="00000000" w14:paraId="00000014">
      <w:pPr>
        <w:rPr>
          <w:sz w:val="24"/>
          <w:szCs w:val="24"/>
        </w:rPr>
      </w:pPr>
      <w:r w:rsidDel="00000000" w:rsidR="00000000" w:rsidRPr="00000000">
        <w:rPr>
          <w:sz w:val="24"/>
          <w:szCs w:val="24"/>
          <w:rtl w:val="0"/>
        </w:rPr>
        <w:t xml:space="preserve">Forward Kinematics: Calculating the position of the end effector using known joint angles.</w:t>
      </w:r>
    </w:p>
    <w:p w:rsidR="00000000" w:rsidDel="00000000" w:rsidP="00000000" w:rsidRDefault="00000000" w:rsidRPr="00000000" w14:paraId="00000015">
      <w:pPr>
        <w:rPr>
          <w:sz w:val="24"/>
          <w:szCs w:val="24"/>
        </w:rPr>
      </w:pPr>
      <w:r w:rsidDel="00000000" w:rsidR="00000000" w:rsidRPr="00000000">
        <w:rPr>
          <w:sz w:val="24"/>
          <w:szCs w:val="24"/>
          <w:rtl w:val="0"/>
        </w:rPr>
        <w:t xml:space="preserve">Inverse Kinematics: Calculating the angle of joints using a known position of the end effector</w:t>
      </w:r>
    </w:p>
    <w:p w:rsidR="00000000" w:rsidDel="00000000" w:rsidP="00000000" w:rsidRDefault="00000000" w:rsidRPr="00000000" w14:paraId="00000016">
      <w:pPr>
        <w:pStyle w:val="Heading2"/>
        <w:rPr>
          <w:sz w:val="24"/>
          <w:szCs w:val="24"/>
        </w:rPr>
      </w:pPr>
      <w:bookmarkStart w:colFirst="0" w:colLast="0" w:name="_pm2ogilgx9ra" w:id="5"/>
      <w:bookmarkEnd w:id="5"/>
      <w:r w:rsidDel="00000000" w:rsidR="00000000" w:rsidRPr="00000000">
        <w:rPr>
          <w:b w:val="1"/>
          <w:bCs w:val="1"/>
          <w:rtl w:val="0"/>
        </w:rPr>
        <w:t xml:space="preserve">Resources &amp; Materials:</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Video of a waypoint demo</w:t>
      </w:r>
    </w:p>
    <w:p w:rsidR="00000000" w:rsidDel="00000000" w:rsidP="00000000" w:rsidRDefault="00000000" w:rsidRPr="00000000" w14:paraId="00000018">
      <w:pPr>
        <w:rPr>
          <w:sz w:val="24"/>
          <w:szCs w:val="24"/>
        </w:rPr>
      </w:pPr>
      <w:r w:rsidDel="00000000" w:rsidR="00000000" w:rsidRPr="00000000">
        <w:rPr>
          <w:sz w:val="24"/>
          <w:szCs w:val="24"/>
          <w:rtl w:val="0"/>
        </w:rPr>
        <w:t xml:space="preserve">Video of a pick &amp; place demo</w:t>
      </w:r>
    </w:p>
    <w:p w:rsidR="00000000" w:rsidDel="00000000" w:rsidP="00000000" w:rsidRDefault="00000000" w:rsidRPr="00000000" w14:paraId="00000019">
      <w:pPr>
        <w:rPr>
          <w:sz w:val="24"/>
          <w:szCs w:val="24"/>
        </w:rPr>
      </w:pPr>
      <w:r w:rsidDel="00000000" w:rsidR="00000000" w:rsidRPr="00000000">
        <w:rPr>
          <w:sz w:val="24"/>
          <w:szCs w:val="24"/>
          <w:rtl w:val="0"/>
        </w:rPr>
        <w:t xml:space="preserve">Computer/projector for running demo programs and displaying industry example images/videos</w:t>
      </w:r>
    </w:p>
    <w:p w:rsidR="00000000" w:rsidDel="00000000" w:rsidP="00000000" w:rsidRDefault="00000000" w:rsidRPr="00000000" w14:paraId="0000001A">
      <w:pPr>
        <w:rPr/>
      </w:pPr>
      <w:hyperlink r:id="rId6">
        <w:r w:rsidDel="00000000" w:rsidR="00000000" w:rsidRPr="00000000">
          <w:rPr>
            <w:color w:val="1155cc"/>
            <w:sz w:val="24"/>
            <w:szCs w:val="24"/>
            <w:u w:val="single"/>
            <w:rtl w:val="0"/>
          </w:rPr>
          <w:t xml:space="preserve">Slide deck covering: definition of a robotic arm, DOF, parts list, industry examples, safety rules</w:t>
        </w:r>
      </w:hyperlink>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sc3tfsjwe6uv" w:id="6"/>
      <w:bookmarkEnd w:id="6"/>
      <w:r w:rsidDel="00000000" w:rsidR="00000000" w:rsidRPr="00000000">
        <w:rPr>
          <w:b w:val="1"/>
          <w:bCs w:val="1"/>
          <w:rtl w:val="0"/>
        </w:rPr>
        <w:t xml:space="preserve">Procedures: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Opening demo (5 min)</w:t>
      </w:r>
      <w:r w:rsidDel="00000000" w:rsidR="00000000" w:rsidRPr="00000000">
        <w:rPr>
          <w:sz w:val="24"/>
          <w:szCs w:val="24"/>
          <w:rtl w:val="0"/>
        </w:rPr>
        <w:t xml:space="preserve"> — Run the demo video of a waypoint program running the arm. </w:t>
      </w:r>
    </w:p>
    <w:p w:rsidR="00000000" w:rsidDel="00000000" w:rsidP="00000000" w:rsidRDefault="00000000" w:rsidRPr="00000000" w14:paraId="0000001E">
      <w:pPr>
        <w:rPr>
          <w:sz w:val="24"/>
          <w:szCs w:val="24"/>
        </w:rPr>
      </w:pPr>
      <w:r w:rsidDel="00000000" w:rsidR="00000000" w:rsidRPr="00000000">
        <w:rPr>
          <w:sz w:val="24"/>
          <w:szCs w:val="24"/>
          <w:rtl w:val="0"/>
        </w:rPr>
        <w:t xml:space="preserve">Ask students questions about the video shown.</w:t>
      </w:r>
    </w:p>
    <w:p w:rsidR="00000000" w:rsidDel="00000000" w:rsidP="00000000" w:rsidRDefault="00000000" w:rsidRPr="00000000" w14:paraId="0000001F">
      <w:pPr>
        <w:rPr>
          <w:sz w:val="24"/>
          <w:szCs w:val="24"/>
        </w:rPr>
      </w:pPr>
      <w:r w:rsidDel="00000000" w:rsidR="00000000" w:rsidRPr="00000000">
        <w:rPr>
          <w:sz w:val="24"/>
          <w:szCs w:val="24"/>
          <w:rtl w:val="0"/>
        </w:rPr>
        <w:t xml:space="preserve">You may choose questions from the following suggestions:</w:t>
      </w:r>
    </w:p>
    <w:p w:rsidR="00000000" w:rsidDel="00000000" w:rsidP="00000000" w:rsidRDefault="00000000" w:rsidRPr="00000000" w14:paraId="00000020">
      <w:pPr>
        <w:rPr>
          <w:sz w:val="24"/>
          <w:szCs w:val="24"/>
        </w:rPr>
      </w:pPr>
      <w:r w:rsidDel="00000000" w:rsidR="00000000" w:rsidRPr="00000000">
        <w:rPr>
          <w:sz w:val="24"/>
          <w:szCs w:val="24"/>
          <w:rtl w:val="0"/>
        </w:rPr>
        <w:t xml:space="preserve"> - How do you think the location they arm goes to is chosen?</w:t>
      </w:r>
    </w:p>
    <w:p w:rsidR="00000000" w:rsidDel="00000000" w:rsidP="00000000" w:rsidRDefault="00000000" w:rsidRPr="00000000" w14:paraId="00000021">
      <w:pPr>
        <w:rPr>
          <w:sz w:val="24"/>
          <w:szCs w:val="24"/>
        </w:rPr>
      </w:pPr>
      <w:r w:rsidDel="00000000" w:rsidR="00000000" w:rsidRPr="00000000">
        <w:rPr>
          <w:sz w:val="24"/>
          <w:szCs w:val="24"/>
          <w:rtl w:val="0"/>
        </w:rPr>
        <w:t xml:space="preserve"> - How do you think the arm knows what location it is at? </w:t>
      </w:r>
    </w:p>
    <w:p w:rsidR="00000000" w:rsidDel="00000000" w:rsidP="00000000" w:rsidRDefault="00000000" w:rsidRPr="00000000" w14:paraId="00000022">
      <w:pPr>
        <w:rPr>
          <w:sz w:val="24"/>
          <w:szCs w:val="24"/>
        </w:rPr>
      </w:pPr>
      <w:r w:rsidDel="00000000" w:rsidR="00000000" w:rsidRPr="00000000">
        <w:rPr>
          <w:sz w:val="24"/>
          <w:szCs w:val="24"/>
          <w:rtl w:val="0"/>
        </w:rPr>
        <w:t xml:space="preserve"> - How does the arm figure out where it is going?</w:t>
      </w:r>
    </w:p>
    <w:p w:rsidR="00000000" w:rsidDel="00000000" w:rsidP="00000000" w:rsidRDefault="00000000" w:rsidRPr="00000000" w14:paraId="00000023">
      <w:pPr>
        <w:rPr>
          <w:sz w:val="24"/>
          <w:szCs w:val="24"/>
        </w:rPr>
      </w:pPr>
      <w:r w:rsidDel="00000000" w:rsidR="00000000" w:rsidRPr="00000000">
        <w:rPr>
          <w:sz w:val="24"/>
          <w:szCs w:val="24"/>
          <w:rtl w:val="0"/>
        </w:rPr>
        <w:t xml:space="preserve"> - Why does the arm need to go to specific locations?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What is a robotic arm? (8 min)</w:t>
      </w:r>
      <w:r w:rsidDel="00000000" w:rsidR="00000000" w:rsidRPr="00000000">
        <w:rPr>
          <w:sz w:val="24"/>
          <w:szCs w:val="24"/>
          <w:rtl w:val="0"/>
        </w:rPr>
        <w:t xml:space="preserve"> — Define a robotic arm as a series of rigid links connected by actuated joints, providing motion similar to a human arm, typically ending in an end effector.</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The arm this course uses (10 min)</w:t>
      </w:r>
      <w:r w:rsidDel="00000000" w:rsidR="00000000" w:rsidRPr="00000000">
        <w:rPr>
          <w:sz w:val="24"/>
          <w:szCs w:val="24"/>
          <w:rtl w:val="0"/>
        </w:rPr>
        <w:t xml:space="preserve"> — Introduce the classroom arm's 4 DOF (define degrees of freedom) and its underactuated gripper; run live demo of the arm grabbing a cup.</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Course purpose (7 min)</w:t>
      </w:r>
      <w:r w:rsidDel="00000000" w:rsidR="00000000" w:rsidRPr="00000000">
        <w:rPr>
          <w:sz w:val="24"/>
          <w:szCs w:val="24"/>
          <w:rtl w:val="0"/>
        </w:rPr>
        <w:t xml:space="preserve"> — Frame the course around the three guiding questions: how does the arm know where it is, how does it know where to go, and how can it interact with the world.</w:t>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Parts of a robotic arm (15 min)</w:t>
      </w:r>
      <w:r w:rsidDel="00000000" w:rsidR="00000000" w:rsidRPr="00000000">
        <w:rPr>
          <w:sz w:val="24"/>
          <w:szCs w:val="24"/>
          <w:rtl w:val="0"/>
        </w:rPr>
        <w:t xml:space="preserve"> — Cover actuators, links, encoders, grippers (underactuated vs. fully actuated), controller, and workspace; students label the blank arm diagram handout.</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Why? (Examples of other arms) (7 min)</w:t>
      </w:r>
      <w:r w:rsidDel="00000000" w:rsidR="00000000" w:rsidRPr="00000000">
        <w:rPr>
          <w:sz w:val="24"/>
          <w:szCs w:val="24"/>
          <w:rtl w:val="0"/>
        </w:rPr>
        <w:t xml:space="preserve"> — Survey industrial and specialized arms (Mars rover, car factories, bomb disposal, surgery robots, agriculture, logistics, film, humanoids), discussing how DOF and design vary by purpose.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Safety (5 min)</w:t>
      </w:r>
      <w:r w:rsidDel="00000000" w:rsidR="00000000" w:rsidRPr="00000000">
        <w:rPr>
          <w:sz w:val="24"/>
          <w:szCs w:val="24"/>
          <w:rtl w:val="0"/>
        </w:rPr>
        <w:t xml:space="preserve"> — Review core safety procedures (e-stop location/use, pinch points, workspace boundaries)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4"/>
          <w:szCs w:val="24"/>
          <w:rtl w:val="0"/>
        </w:rPr>
        <w:t xml:space="preserve">Closing demo (3 min)</w:t>
      </w:r>
      <w:r w:rsidDel="00000000" w:rsidR="00000000" w:rsidRPr="00000000">
        <w:rPr>
          <w:sz w:val="24"/>
          <w:szCs w:val="24"/>
          <w:rtl w:val="0"/>
        </w:rPr>
        <w:t xml:space="preserve"> — Play the demo video where the arm moves and picks up a red cube, reinforcing what students just learned.</w:t>
      </w:r>
      <w:r w:rsidDel="00000000" w:rsidR="00000000" w:rsidRPr="00000000">
        <w:rPr>
          <w:rtl w:val="0"/>
        </w:rPr>
      </w:r>
    </w:p>
    <w:p w:rsidR="00000000" w:rsidDel="00000000" w:rsidP="00000000" w:rsidRDefault="00000000" w:rsidRPr="00000000" w14:paraId="00000032">
      <w:pPr>
        <w:pStyle w:val="Heading2"/>
        <w:rPr>
          <w:b w:val="1"/>
          <w:bCs w:val="1"/>
        </w:rPr>
      </w:pPr>
      <w:bookmarkStart w:colFirst="0" w:colLast="0" w:name="_8nmn247uj20c" w:id="7"/>
      <w:bookmarkEnd w:id="7"/>
      <w:r w:rsidDel="00000000" w:rsidR="00000000" w:rsidRPr="00000000">
        <w:rPr>
          <w:b w:val="1"/>
          <w:bCs w:val="1"/>
          <w:rtl w:val="0"/>
        </w:rPr>
        <w:t xml:space="preserve">Assessment:</w:t>
      </w:r>
    </w:p>
    <w:p w:rsidR="00000000" w:rsidDel="00000000" w:rsidP="00000000" w:rsidRDefault="00000000" w:rsidRPr="00000000" w14:paraId="00000033">
      <w:pPr>
        <w:numPr>
          <w:ilvl w:val="0"/>
          <w:numId w:val="2"/>
        </w:numPr>
        <w:ind w:left="720" w:hanging="360"/>
        <w:rPr>
          <w:sz w:val="24"/>
          <w:szCs w:val="24"/>
          <w:u w:val="none"/>
        </w:rPr>
      </w:pPr>
      <w:r w:rsidDel="00000000" w:rsidR="00000000" w:rsidRPr="00000000">
        <w:rPr>
          <w:sz w:val="24"/>
          <w:szCs w:val="24"/>
          <w:rtl w:val="0"/>
        </w:rPr>
        <w:t xml:space="preserve">What does DOF stand for? </w:t>
      </w:r>
    </w:p>
    <w:p w:rsidR="00000000" w:rsidDel="00000000" w:rsidP="00000000" w:rsidRDefault="00000000" w:rsidRPr="00000000" w14:paraId="00000034">
      <w:pPr>
        <w:ind w:left="0" w:firstLine="720"/>
        <w:rPr>
          <w:sz w:val="24"/>
          <w:szCs w:val="24"/>
        </w:rPr>
      </w:pPr>
      <w:r w:rsidDel="00000000" w:rsidR="00000000" w:rsidRPr="00000000">
        <w:rPr>
          <w:sz w:val="24"/>
          <w:szCs w:val="24"/>
          <w:rtl w:val="0"/>
        </w:rPr>
        <w:t xml:space="preserve">(</w:t>
      </w:r>
      <w:r w:rsidDel="00000000" w:rsidR="00000000" w:rsidRPr="00000000">
        <w:rPr>
          <w:color w:val="ff0000"/>
          <w:sz w:val="24"/>
          <w:szCs w:val="24"/>
          <w:rtl w:val="0"/>
        </w:rPr>
        <w:t xml:space="preserve">Degree of Freedom</w:t>
      </w:r>
      <w:r w:rsidDel="00000000" w:rsidR="00000000" w:rsidRPr="00000000">
        <w:rPr>
          <w:sz w:val="24"/>
          <w:szCs w:val="24"/>
          <w:rtl w:val="0"/>
        </w:rPr>
        <w:t xml:space="preserve">)</w:t>
      </w:r>
    </w:p>
    <w:p w:rsidR="00000000" w:rsidDel="00000000" w:rsidP="00000000" w:rsidRDefault="00000000" w:rsidRPr="00000000" w14:paraId="00000035">
      <w:pPr>
        <w:ind w:left="0" w:firstLine="720"/>
        <w:rPr>
          <w:sz w:val="24"/>
          <w:szCs w:val="24"/>
        </w:rPr>
      </w:pPr>
      <w:r w:rsidDel="00000000" w:rsidR="00000000" w:rsidRPr="00000000">
        <w:rPr>
          <w:rtl w:val="0"/>
        </w:rPr>
      </w:r>
    </w:p>
    <w:p w:rsidR="00000000" w:rsidDel="00000000" w:rsidP="00000000" w:rsidRDefault="00000000" w:rsidRPr="00000000" w14:paraId="00000036">
      <w:pPr>
        <w:numPr>
          <w:ilvl w:val="0"/>
          <w:numId w:val="2"/>
        </w:numPr>
        <w:ind w:left="720" w:hanging="360"/>
        <w:rPr>
          <w:sz w:val="24"/>
          <w:szCs w:val="24"/>
          <w:u w:val="none"/>
        </w:rPr>
      </w:pPr>
      <w:r w:rsidDel="00000000" w:rsidR="00000000" w:rsidRPr="00000000">
        <w:rPr>
          <w:sz w:val="24"/>
          <w:szCs w:val="24"/>
          <w:rtl w:val="0"/>
        </w:rPr>
        <w:t xml:space="preserve">Match the term to the definition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Actuator</w:t>
        <w:tab/>
        <w:t xml:space="preserve">___ (</w:t>
      </w:r>
      <w:r w:rsidDel="00000000" w:rsidR="00000000" w:rsidRPr="00000000">
        <w:rPr>
          <w:color w:val="ff0000"/>
          <w:sz w:val="24"/>
          <w:szCs w:val="24"/>
          <w:u w:val="single"/>
          <w:rtl w:val="0"/>
        </w:rPr>
        <w:t xml:space="preserve">  h  </w:t>
      </w:r>
      <w:r w:rsidDel="00000000" w:rsidR="00000000" w:rsidRPr="00000000">
        <w:rPr>
          <w:sz w:val="24"/>
          <w:szCs w:val="24"/>
          <w:rtl w:val="0"/>
        </w:rPr>
        <w:t xml:space="preserv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Link</w:t>
        <w:tab/>
        <w:tab/>
        <w:t xml:space="preserve">___ (</w:t>
      </w:r>
      <w:r w:rsidDel="00000000" w:rsidR="00000000" w:rsidRPr="00000000">
        <w:rPr>
          <w:color w:val="ff0000"/>
          <w:sz w:val="24"/>
          <w:szCs w:val="24"/>
          <w:u w:val="single"/>
          <w:rtl w:val="0"/>
        </w:rPr>
        <w:t xml:space="preserve">  f  </w:t>
      </w:r>
      <w:r w:rsidDel="00000000" w:rsidR="00000000" w:rsidRPr="00000000">
        <w:rPr>
          <w:sz w:val="24"/>
          <w:szCs w:val="24"/>
          <w:rtl w:val="0"/>
        </w:rPr>
        <w:t xml:space="preserv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Joint</w:t>
        <w:tab/>
        <w:tab/>
        <w:t xml:space="preserve">___ (</w:t>
      </w:r>
      <w:r w:rsidDel="00000000" w:rsidR="00000000" w:rsidRPr="00000000">
        <w:rPr>
          <w:color w:val="ff0000"/>
          <w:sz w:val="24"/>
          <w:szCs w:val="24"/>
          <w:u w:val="single"/>
          <w:rtl w:val="0"/>
        </w:rPr>
        <w:t xml:space="preserve">  g  </w:t>
      </w:r>
      <w:r w:rsidDel="00000000" w:rsidR="00000000" w:rsidRPr="00000000">
        <w:rPr>
          <w:sz w:val="24"/>
          <w:szCs w:val="24"/>
          <w:rtl w:val="0"/>
        </w:rPr>
        <w:t xml:space="preserv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End Effector</w:t>
        <w:tab/>
        <w:t xml:space="preserve">___ (</w:t>
      </w:r>
      <w:r w:rsidDel="00000000" w:rsidR="00000000" w:rsidRPr="00000000">
        <w:rPr>
          <w:color w:val="ff0000"/>
          <w:sz w:val="24"/>
          <w:szCs w:val="24"/>
          <w:u w:val="single"/>
          <w:rtl w:val="0"/>
        </w:rPr>
        <w:t xml:space="preserve">  i  </w:t>
      </w:r>
      <w:r w:rsidDel="00000000" w:rsidR="00000000" w:rsidRPr="00000000">
        <w:rPr>
          <w:sz w:val="24"/>
          <w:szCs w:val="24"/>
          <w:rtl w:val="0"/>
        </w:rPr>
        <w:t xml:space="preserv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Gripper</w:t>
        <w:tab/>
        <w:t xml:space="preserve">___ (</w:t>
      </w:r>
      <w:r w:rsidDel="00000000" w:rsidR="00000000" w:rsidRPr="00000000">
        <w:rPr>
          <w:color w:val="ff0000"/>
          <w:sz w:val="24"/>
          <w:szCs w:val="24"/>
          <w:u w:val="single"/>
          <w:rtl w:val="0"/>
        </w:rPr>
        <w:t xml:space="preserve">  j  </w:t>
      </w:r>
      <w:r w:rsidDel="00000000" w:rsidR="00000000" w:rsidRPr="00000000">
        <w:rPr>
          <w:sz w:val="24"/>
          <w:szCs w:val="24"/>
          <w:rtl w:val="0"/>
        </w:rPr>
        <w:t xml:space="preserv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rigid segment connecting two joints on the arm </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point where two links meet, allowing rotation </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motor or device that creates rotational motion at a joint </w:t>
      </w:r>
    </w:p>
    <w:p w:rsidR="00000000" w:rsidDel="00000000" w:rsidP="00000000" w:rsidRDefault="00000000" w:rsidRPr="00000000" w14:paraId="0000003F">
      <w:pPr>
        <w:numPr>
          <w:ilvl w:val="0"/>
          <w:numId w:val="1"/>
        </w:numPr>
        <w:spacing w:after="0" w:afterAutospacing="0"/>
        <w:ind w:left="720" w:hanging="360"/>
        <w:rPr>
          <w:sz w:val="24"/>
          <w:szCs w:val="24"/>
          <w:u w:val="none"/>
        </w:rPr>
      </w:pPr>
      <w:r w:rsidDel="00000000" w:rsidR="00000000" w:rsidRPr="00000000">
        <w:rPr>
          <w:sz w:val="24"/>
          <w:szCs w:val="24"/>
          <w:rtl w:val="0"/>
        </w:rPr>
        <w:t xml:space="preserve">The tool attached at the tip of the arm that interacts with objects </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sz w:val="24"/>
          <w:szCs w:val="24"/>
          <w:rtl w:val="0"/>
        </w:rPr>
        <w:t xml:space="preserve">A type of end effector specifically designed to grasp objects</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True or False: A robotic arm with more degrees of freedom can always reach more positions and orientations than one with fewer degrees of freedom. </w:t>
      </w:r>
    </w:p>
    <w:p w:rsidR="00000000" w:rsidDel="00000000" w:rsidP="00000000" w:rsidRDefault="00000000" w:rsidRPr="00000000" w14:paraId="00000043">
      <w:pPr>
        <w:rPr>
          <w:sz w:val="24"/>
          <w:szCs w:val="24"/>
        </w:rPr>
      </w:pPr>
      <w:r w:rsidDel="00000000" w:rsidR="00000000" w:rsidRPr="00000000">
        <w:rPr>
          <w:sz w:val="24"/>
          <w:szCs w:val="24"/>
          <w:rtl w:val="0"/>
        </w:rPr>
        <w:tab/>
        <w:t xml:space="preserve">(</w:t>
      </w:r>
      <w:r w:rsidDel="00000000" w:rsidR="00000000" w:rsidRPr="00000000">
        <w:rPr>
          <w:color w:val="ff0000"/>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rPr>
          <w:sz w:val="24"/>
          <w:szCs w:val="24"/>
          <w:u w:val="none"/>
        </w:rPr>
      </w:pPr>
      <w:r w:rsidDel="00000000" w:rsidR="00000000" w:rsidRPr="00000000">
        <w:rPr>
          <w:sz w:val="24"/>
          <w:szCs w:val="24"/>
          <w:rtl w:val="0"/>
        </w:rPr>
        <w:t xml:space="preserve">Name an industry (other than education) where robotic arms could be used. State at least one difference it would have compared to the one in the classroom.</w:t>
      </w:r>
    </w:p>
    <w:p w:rsidR="00000000" w:rsidDel="00000000" w:rsidP="00000000" w:rsidRDefault="00000000" w:rsidRPr="00000000" w14:paraId="00000046">
      <w:pPr>
        <w:rPr>
          <w:sz w:val="24"/>
          <w:szCs w:val="24"/>
        </w:rPr>
      </w:pPr>
      <w:r w:rsidDel="00000000" w:rsidR="00000000" w:rsidRPr="00000000">
        <w:rPr>
          <w:sz w:val="24"/>
          <w:szCs w:val="24"/>
          <w:rtl w:val="0"/>
        </w:rPr>
        <w:tab/>
        <w:t xml:space="preserve">(</w:t>
      </w:r>
      <w:r w:rsidDel="00000000" w:rsidR="00000000" w:rsidRPr="00000000">
        <w:rPr>
          <w:color w:val="ff0000"/>
          <w:sz w:val="24"/>
          <w:szCs w:val="24"/>
          <w:rtl w:val="0"/>
        </w:rPr>
        <w:t xml:space="preserve">States an industry other than education and states a plausible difference</w:t>
      </w:r>
      <w:r w:rsidDel="00000000" w:rsidR="00000000" w:rsidRPr="00000000">
        <w:rPr>
          <w:sz w:val="24"/>
          <w:szCs w:val="24"/>
          <w:rtl w:val="0"/>
        </w:rPr>
        <w:t xml:space="preserv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numPr>
          <w:ilvl w:val="0"/>
          <w:numId w:val="2"/>
        </w:numPr>
        <w:ind w:left="720" w:hanging="360"/>
        <w:rPr>
          <w:sz w:val="24"/>
          <w:szCs w:val="24"/>
          <w:u w:val="none"/>
        </w:rPr>
      </w:pPr>
      <w:r w:rsidDel="00000000" w:rsidR="00000000" w:rsidRPr="00000000">
        <w:rPr>
          <w:sz w:val="24"/>
          <w:szCs w:val="24"/>
          <w:rtl w:val="0"/>
        </w:rPr>
        <w:t xml:space="preserve">What safety precaution should you take if the arm acts unexpectedly?</w:t>
      </w:r>
    </w:p>
    <w:p w:rsidR="00000000" w:rsidDel="00000000" w:rsidP="00000000" w:rsidRDefault="00000000" w:rsidRPr="00000000" w14:paraId="00000049">
      <w:pPr>
        <w:rPr>
          <w:sz w:val="24"/>
          <w:szCs w:val="24"/>
        </w:rPr>
      </w:pPr>
      <w:r w:rsidDel="00000000" w:rsidR="00000000" w:rsidRPr="00000000">
        <w:rPr>
          <w:sz w:val="24"/>
          <w:szCs w:val="24"/>
          <w:rtl w:val="0"/>
        </w:rPr>
        <w:tab/>
        <w:t xml:space="preserve">(</w:t>
      </w:r>
      <w:r w:rsidDel="00000000" w:rsidR="00000000" w:rsidRPr="00000000">
        <w:rPr>
          <w:color w:val="ff0000"/>
          <w:sz w:val="24"/>
          <w:szCs w:val="24"/>
          <w:rtl w:val="0"/>
        </w:rPr>
        <w:t xml:space="preserve">Press the E-Stop</w:t>
      </w:r>
      <w:r w:rsidDel="00000000" w:rsidR="00000000" w:rsidRPr="00000000">
        <w:rPr>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tk0CLdnR20ETJf8j_mfatMoN6TqX8hh1UDz98cCuoD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