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Szendey Júlia – Szeptember végén, 19. sz., romantika – széksőséges ellentétekkel ábrázol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a keresztény iradalom alapműve, Ó és Újszövetség, Nóé bárkája, tereméstörténet, Jézus – csogatétek, keresztefeszítés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Tételek: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2.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Tétel: Aray János balladaköltészete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Stílus: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romantika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Világa: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szélsőséges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Kor: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19.század második fele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Életrajz: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Toldi – siker, befelé forduló alkat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balladák: (epikai, drámai, lírai)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motívumok, témák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műfaj bemutatása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epikus – története van, lírai – költői aszközök, drámai – párbeszédek, tragikusság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történelmi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A walesi bárdok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lélektani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Ágnes asszony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walesi bárdok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Ágnes asszony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Epikusság – története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Történemi ballada, Edward király a dicsőítésre végyik a bárdoktól de azok nem adják meg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Történelmi hátterű ballada. Ágnes asszony a gyilkosságot próbálja elrejteni bűntudatánam megőrül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Líraiság – költői eszközök, érzelmek megjelenése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Erős érzelmek: hazaszeretet, szabadságvágy, fájdalom, felháborodás. Gyakoriak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ismétlések, ellentétek, fokozások, képek és refrének</w:t>
            </w:r>
            <w:r>
              <w:rPr>
                <w:b w:val="false"/>
                <w:bCs w:val="false"/>
                <w:lang w:val="hu-HU" w:eastAsia="zh-CN" w:bidi="hi-IN"/>
              </w:rPr>
              <w:t>.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A bűntudat és a lelki szenvedés áll a középpontban. Sok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ismétlés, szimbólum és látványos kép</w:t>
            </w:r>
            <w:r>
              <w:rPr>
                <w:b w:val="false"/>
                <w:bCs w:val="false"/>
                <w:lang w:val="hu-HU" w:eastAsia="zh-CN" w:bidi="hi-IN"/>
              </w:rPr>
              <w:t>; a „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lepedő</w:t>
            </w:r>
            <w:r>
              <w:rPr>
                <w:b w:val="false"/>
                <w:bCs w:val="false"/>
                <w:lang w:val="hu-HU" w:eastAsia="zh-CN" w:bidi="hi-IN"/>
              </w:rPr>
              <w:t>” visszatérő motívuma a bűntudatot jelképezi.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Dámaiság – párbeszédek, tragikus vég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Drámai jelenetekből épül fel: Edward és a bárdok konfliktusa, bárdok válaszai, a bárdok sorsa, Edward király megőrűlése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párbeszédből áll össze: lelki összeomlása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Visszatérő motívumok: őrület, bűnhődése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megőrül Edwárd király a bűntettei miatt bűn és bűnhődés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a gyilkosság miatt megőrül és páróbálja komosni a”vért” a ruhából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verselemzések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Tiszta szívvel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Cím: pozitív hangulatú verset jelez szerelmi témára számítunk – elolvasva ezt nem igazolódik be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Hangulat: negatyv („nincsen”,”embert ölök”,”ördög”)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1-2. VSZ: Hiányok (család, haza, anyaföld, párkapcsolat – lelki, étel – fizikai)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2. VSZ:  ami „van” – életének 20 éve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3. VSZ: ez értéktelen tulajdon nem kell a világnak, csak a gonosz erőknek („ördög veszi meg”), feloldhatatlan ellentmondás: az én tiszta marad, de bűnöket követ el (betör, öl)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4.VSZ: az én sorsa halál, de tisztán hal meg („áldott föld” – „gyönyörűszép szívemen”)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Megszólaló: E/1 = én (= a költő &gt; valóban családi kapcsolatok nélkül, szűkölködve élt)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Keletkezési körülmények: e miatt a vers miatt tanácsolták el a szegedi egyetemről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Témakör: a költő sorsa a világban – ars poetica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Költői eszközök: ellentét (nincsen &gt;&lt; van), halmozás (se ..., 1. VSZ), anafora: húsz esztendőm, alliteráció: „halálst hozó”,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hyperlink r:id="rId2">
        <w:r>
          <w:rPr>
            <w:rStyle w:val="Hyperlink"/>
            <w:b/>
            <w:bCs/>
            <w:i w:val="false"/>
            <w:iCs w:val="false"/>
            <w:u w:val="single"/>
            <w:shd w:fill="auto" w:val="clear"/>
            <w:lang w:val="hu-HU" w:eastAsia="zh-CN" w:bidi="hi-IN"/>
          </w:rPr>
          <w:t>Kései sirató</w:t>
        </w:r>
      </w:hyperlink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– az édesanyjához való viszony témakör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Cím: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a szöveg formájára utal – temetési búcsúztaó, negatív hangulat, 16 évvel anyja halála után, „megkésve” írta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Cím és tartlom viszonya: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a tartalom  részben ellentétes a címmel, nem ábrázolja tökéletesnek az anya alakját, hanem vádolja a lírai én</w:t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 xml:space="preserve">Megszólaló / Lírai én: 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E/1, a költő maga</w:t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Költői képek: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metaforák (az anyára vonatkozóak): „lenge, könnyű lány”, ”haszontalan”, „te árnyék”, „szélhámos”, „cigány”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ellentét: görbítetted – egyenesd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költői kérdések (az anyához): pl. „nem hallod, mama?”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alliteráció: „</w:t>
      </w: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t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ömény </w:t>
      </w: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t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űz”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- Óda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1-5. VSZ: az anyához, az anáról szól, dacos és indulatos vádak – érzelmi felfokozottásg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6. VSZ: áltaában szól a gyermek-anya kapcsolatáról, általában törvényszerűségként fogalmazza meg, hogy a lét alapeleme a csalódás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Óda – szerelmi témakör (SZGY 147.)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Cím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: műfajt jell meg, a témára nem utal, sok műfaj szabályát nem tartja meg a klasszikus ódának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Szerkezet: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természet és a nő („fehér köveken, fogaidon”)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kínzó szerelem („sikoltom...higy szeretlek, te édes mostoha!”)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nyugodt, hermonikus szerelem („szeretlek, mint anyját a gyermek”)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szeretett nő teste, biológiája („életet nyer a salak... vessék forró kútjain”)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 lírai én teste, testi egyesülés iránti vágy („szorgos szerveim... újjászületnek... fogadj megadba!”)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(Mellékdal) – a szeretett nő is hangot kap, pozitívan reagál a lírai én vágyára („ahol én fekszem, az az ágyad”)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oximoron: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„édes mostoha” (két szavas ellentét – a szeretett nőre vonatkozik) a nő metaforái: „édes mostoha”, „te egyetlen, te lágy bölcső, erős sír, eleven ágy” (a közös ágy, szekszuális együttlét felé irányuló azonosítások)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alliteráció: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„termékeny tested”, „szorgos szerveim”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ellentét: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„távol közelében”, „”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Flóra (SZGY. 154)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verssorok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hexameter</w:t>
      </w:r>
    </w:p>
    <w:p>
      <w:pPr>
        <w:pStyle w:val="Normal"/>
        <w:numPr>
          <w:ilvl w:val="1"/>
          <w:numId w:val="7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6 versláb</w:t>
      </w:r>
    </w:p>
    <w:p>
      <w:pPr>
        <w:pStyle w:val="Normal"/>
        <w:numPr>
          <w:ilvl w:val="1"/>
          <w:numId w:val="7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5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rcanum.com/hu/online-kiadvanyok/Verstar-verstar-otven-kolto-osszes-verse-2/jozsef-attila-1EE20/versek-1EE25/1935-1FAA8/kesei-sirato-1FB42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181</TotalTime>
  <Application>LibreOffice/26.2.6.3$Linux_X86_64 LibreOffice_project/620$Build-3</Application>
  <AppVersion>15.0000</AppVersion>
  <Pages>3</Pages>
  <Words>896</Words>
  <Characters>5595</Characters>
  <CharactersWithSpaces>6376</CharactersWithSpaces>
  <Paragraphs>101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2026-09-18T09:28:50Z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