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Témakörök magyar nyelvből</w:t>
      </w:r>
    </w:p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Középszint_2027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Kommunikáció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kommunikációs folyamat tényezői és céljai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emberi kommunikáció nem nyelvi jelci és kifejezőeszközei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tömegkommunikáció jellemzői, funkciói, megjelenési formái, nyelvi és képi kifejezési formái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Személyközi kommunikáció - kommunikációs zavar, manipuláció, elvárás, megfelelés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magyar nyelv története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nyelvtörténet forrásai: kézírásos és nyomtatott nyelvemlékek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szókészlet rétegei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Ember és nyelvhasználat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jel, jelek, jelrendszerek a nyelvi és nem nyelvi közlésben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Anyanyelvünk rétegződése 1. A köznyelvi változatok, a csoportnyelvek és a rétegnyelvek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Nyelv és társadalom - nyelvi sokszínűség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nyelvi rendszer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hangkapcsolódási szabályosságok típusai és a helyesírás összefüggése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mondat fogalma, a mondat szerkesztettség és mondatfajta szerinti típusai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szöveg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szövegfonetikai eszközök és az írásjelek szerepe az szöveg értelmezésében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Digitális és hagyományos szövegek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továbbtanuláshoz, illetve a munka világában szükséges szövegtípusok: különböző típusú önéletrajzok, a motivációs levél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retorika alapjai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>
          <w:lang w:val="hu-HU" w:eastAsia="zh-CN" w:bidi="hi-IN"/>
        </w:rPr>
        <w:t>Az érvelés logikája, technikája, az érvek elrendezése</w:t>
      </w:r>
    </w:p>
    <w:p>
      <w:pPr>
        <w:pStyle w:val="Normal"/>
        <w:numPr>
          <w:ilvl w:val="0"/>
          <w:numId w:val="8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állásinterjú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Stílus és jelentés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lang w:val="hu-HU" w:eastAsia="zh-CN" w:bidi="hi-IN"/>
        </w:rPr>
        <w:t>Egyjelentésű, többjelentésű szó, homonima, szinonima, hasonló alakú szópár, ellentétes jelentés</w:t>
      </w:r>
    </w:p>
    <w:p>
      <w:pPr>
        <w:pStyle w:val="Normal"/>
        <w:numPr>
          <w:ilvl w:val="0"/>
          <w:numId w:val="6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Szóképek felismerése köznyelvi és irodalmi szövegekben</w:t>
      </w:r>
    </w:p>
    <w:p>
      <w:pPr>
        <w:pStyle w:val="Normal"/>
        <w:numPr>
          <w:ilvl w:val="0"/>
          <w:numId w:val="6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tudományos és szakmai stílus sajátosságai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Digitális kommunikáció</w:t>
      </w:r>
    </w:p>
    <w:p>
      <w:pPr>
        <w:pStyle w:val="Normal"/>
        <w:numPr>
          <w:ilvl w:val="0"/>
          <w:numId w:val="7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új „szóbeliség" (chat) jelenségei és jellemzői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Feladat:</w:t>
      </w:r>
      <w:r>
        <w:rPr>
          <w:lang w:val="hu-HU" w:eastAsia="zh-CN" w:bidi="hi-IN"/>
        </w:rPr>
        <w:t xml:space="preserve"> Nevezze meg és jellemezze a kommunkiációs folyamat tényzőit az alábbi modell segítségével! Azonosítsa a kommunkiáció tényezőit az alábbi párbeszédben, és ismertesse, milyen funkciókat (célokat) ismer fel a szövegben?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Kommunikáció tényezői: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lang w:val="hu-HU" w:eastAsia="zh-CN" w:bidi="hi-IN"/>
        </w:rPr>
        <w:t>Közös előismeret, valóság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bezédhelyzet/kontextus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kód (pl. nyelv)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üzenet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csatorna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adó/feladó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címzett/vevő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Kommunikáció céljai (tájékoztató, felhívó,)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Szia, Marci! Ne haragudj, de teljesen kikészít ez a tömegközlekedés, </w:t>
      </w:r>
      <w:r>
        <w:rPr>
          <w:shd w:fill="FFFF00" w:val="clear"/>
          <w:lang w:val="hu-HU" w:eastAsia="zh-CN" w:bidi="hi-IN"/>
        </w:rPr>
        <w:t>már megint állt a metró!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tájékoztató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Ah, semmi baj, figyelj, ne is mondd, én is csak két perce értem ide. Hogy vagy különben? 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Megvagyok, köszi! </w:t>
      </w:r>
      <w:r>
        <w:rPr>
          <w:shd w:fill="FFFF00" w:val="clear"/>
          <w:lang w:val="hu-HU" w:eastAsia="zh-CN" w:bidi="hi-IN"/>
        </w:rPr>
        <w:t xml:space="preserve">Csak tudod, én ilyen „pontos típus" vagyok, nem szeretek váratni senkit. </w:t>
      </w:r>
      <w:r>
        <w:rPr>
          <w:i/>
          <w:iCs/>
          <w:shd w:fill="auto" w:val="clear"/>
          <w:lang w:val="hu-HU" w:eastAsia="zh-CN" w:bidi="hi-IN"/>
        </w:rPr>
        <w:t>tájékoztató</w:t>
      </w:r>
      <w:r>
        <w:rPr>
          <w:lang w:val="hu-HU" w:eastAsia="zh-CN" w:bidi="hi-IN"/>
        </w:rPr>
        <w:t>Egyébként milyen gyönyörű itt, nem?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>: Tudod: „</w:t>
      </w:r>
      <w:r>
        <w:rPr>
          <w:shd w:fill="FFFF00" w:val="clear"/>
          <w:lang w:val="hu-HU" w:eastAsia="zh-CN" w:bidi="hi-IN"/>
        </w:rPr>
        <w:t>Itt van az ősz, itt van újra..."</w:t>
      </w:r>
      <w:r>
        <w:rPr>
          <w:lang w:val="hu-HU" w:eastAsia="zh-CN" w:bidi="hi-IN"/>
        </w:rPr>
        <w:t xml:space="preserve">. </w:t>
      </w:r>
      <w:r>
        <w:rPr>
          <w:i/>
          <w:iCs/>
          <w:lang w:val="hu-HU" w:eastAsia="zh-CN" w:bidi="hi-IN"/>
        </w:rPr>
        <w:t>esztétikai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 (nevet)</w:t>
      </w:r>
      <w:r>
        <w:rPr>
          <w:lang w:val="hu-HU" w:eastAsia="zh-CN" w:bidi="hi-IN"/>
        </w:rPr>
        <w:t>: Te jó, ég, ennyi mindenre emlékszel a suliból? hiba miatt nem járt, vagy pont elment előtted?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Hát, ja. Tudod, én szerettem a magyart. Visszatérve: </w:t>
      </w:r>
      <w:r>
        <w:rPr>
          <w:shd w:fill="FFFF00" w:val="clear"/>
          <w:lang w:val="hu-HU" w:eastAsia="zh-CN" w:bidi="hi-IN"/>
        </w:rPr>
        <w:t>hogy értetted, hogy állt a metró"?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értelmező/metanyelvi</w:t>
      </w:r>
      <w:r>
        <w:rPr>
          <w:lang w:val="hu-HU" w:eastAsia="zh-CN" w:bidi="hi-IN"/>
        </w:rPr>
        <w:t xml:space="preserve"> Technikai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</w:t>
      </w:r>
      <w:r>
        <w:rPr>
          <w:shd w:fill="FFFF00" w:val="clear"/>
          <w:lang w:val="hu-HU" w:eastAsia="zh-CN" w:bidi="hi-IN"/>
        </w:rPr>
        <w:t>Tiz percet dekkoltunk a két állomás között a sötétben. Egyébként a kijelző szerint a 2-es vonalon technikai okok miatt 15-20 perces késésekre kell számítani egész délután.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felhívó, tájékoztató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Na, akkor jól tettem, hogy gyalog jöttem! Figyelj már, </w:t>
      </w:r>
      <w:r>
        <w:rPr>
          <w:shd w:fill="FFFF00" w:val="clear"/>
          <w:lang w:val="hu-HU" w:eastAsia="zh-CN" w:bidi="hi-IN"/>
        </w:rPr>
        <w:t>menjünk be végre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</w:t>
      </w:r>
      <w:r>
        <w:rPr>
          <w:lang w:val="hu-HU" w:eastAsia="zh-CN" w:bidi="hi-IN"/>
        </w:rPr>
        <w:t xml:space="preserve">, mert </w:t>
      </w:r>
      <w:r>
        <w:rPr>
          <w:shd w:fill="FFFF00" w:val="clear"/>
          <w:lang w:val="hu-HU" w:eastAsia="zh-CN" w:bidi="hi-IN"/>
        </w:rPr>
        <w:t>megfagyok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érzelemkifejező</w:t>
      </w:r>
      <w:r>
        <w:rPr>
          <w:lang w:val="hu-HU" w:eastAsia="zh-CN" w:bidi="hi-IN"/>
        </w:rPr>
        <w:t xml:space="preserve">! Gyere, </w:t>
      </w:r>
      <w:r>
        <w:rPr>
          <w:shd w:fill="FFFF00" w:val="clear"/>
          <w:lang w:val="hu-HU" w:eastAsia="zh-CN" w:bidi="hi-IN"/>
        </w:rPr>
        <w:t>ne ácsorogjunk itt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</w:t>
      </w:r>
      <w:r>
        <w:rPr>
          <w:lang w:val="hu-HU" w:eastAsia="zh-CN" w:bidi="hi-IN"/>
        </w:rPr>
        <w:t>a szélben!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 xml:space="preserve">Témakör: </w:t>
      </w:r>
      <w:r>
        <w:rPr>
          <w:b w:val="false"/>
          <w:bCs w:val="false"/>
          <w:lang w:val="hu-HU" w:eastAsia="zh-CN" w:bidi="hi-IN"/>
        </w:rPr>
        <w:t xml:space="preserve"> Kommunikáció</w:t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Tétel: A kommunikáció nem nyelvi kifejezőeszközei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unott arckifejezés &gt; mimika &gt; testbeszéd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támasztja a fejét &gt; gesztus &gt; testbeszéd – ösztönös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kézfogás &gt; gesztus &gt; testbeszéd – tanult máshol meghajlással köszönnek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mosoly &gt; mimika &gt; testbeszéd – tanult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koccintás, térközszabályozás &gt; gesztus &gt; testbeszéd – tanult, ösztönös/tanult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fenyegető kéztartás &gt; gesztus &gt; ösztönös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fenyegető arckifejezés &gt; mimika &gt; ösztönös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befogja a fülét &gt; gesztus &gt; ösztönös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nem nyelvi kommunikáció nagyobb része ösztönös, kisebb része tanult elem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elsősorban érzelmek, belső állapot kifejezésére szolgál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nem nyelvi kommunikációt nehéz uralni, sokszor leleplezi, ha valaki a szavaival hazudni akar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2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LibreOffice/26.2.6.1$Linux_X86_64 LibreOffice_project/620$Build-1</Application>
  <AppVersion>15.0000</AppVersion>
  <Pages>2</Pages>
  <Words>509</Words>
  <Characters>3146</Characters>
  <CharactersWithSpaces>3562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2026-09-10T10:36:14Z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