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466D8" w14:textId="77777777" w:rsidR="002156D5" w:rsidRPr="002156D5" w:rsidRDefault="002156D5" w:rsidP="002156D5">
      <w:pPr>
        <w:spacing w:before="100" w:beforeAutospacing="1" w:after="100" w:afterAutospacing="1"/>
        <w:outlineLvl w:val="0"/>
        <w:rPr>
          <w:b/>
          <w:bCs/>
          <w:kern w:val="36"/>
        </w:rPr>
      </w:pPr>
      <w:r w:rsidRPr="002156D5">
        <w:rPr>
          <w:b/>
          <w:bCs/>
          <w:kern w:val="36"/>
        </w:rPr>
        <w:t>DSC 550</w:t>
      </w:r>
    </w:p>
    <w:p w14:paraId="55BA24D0" w14:textId="77777777" w:rsidR="002156D5" w:rsidRPr="002156D5" w:rsidRDefault="002156D5" w:rsidP="002156D5">
      <w:pPr>
        <w:spacing w:before="100" w:beforeAutospacing="1" w:after="100" w:afterAutospacing="1"/>
        <w:outlineLvl w:val="0"/>
        <w:rPr>
          <w:b/>
          <w:bCs/>
          <w:kern w:val="36"/>
        </w:rPr>
      </w:pPr>
      <w:r w:rsidRPr="002156D5">
        <w:rPr>
          <w:b/>
          <w:bCs/>
          <w:kern w:val="36"/>
        </w:rPr>
        <w:t>Term Project</w:t>
      </w:r>
    </w:p>
    <w:p w14:paraId="4A78CFFC" w14:textId="7AAF3080" w:rsidR="002156D5" w:rsidRPr="007F2AF1" w:rsidRDefault="002156D5" w:rsidP="002156D5">
      <w:pPr>
        <w:spacing w:before="100" w:beforeAutospacing="1" w:after="100" w:afterAutospacing="1"/>
        <w:outlineLvl w:val="0"/>
        <w:rPr>
          <w:b/>
          <w:bCs/>
          <w:kern w:val="36"/>
        </w:rPr>
      </w:pPr>
      <w:r w:rsidRPr="002156D5">
        <w:rPr>
          <w:b/>
          <w:bCs/>
          <w:kern w:val="36"/>
        </w:rPr>
        <w:t>Brian Mann</w:t>
      </w:r>
    </w:p>
    <w:p w14:paraId="0919DD27" w14:textId="77777777" w:rsidR="002156D5" w:rsidRPr="007F2AF1" w:rsidRDefault="002156D5" w:rsidP="002156D5">
      <w:pPr>
        <w:spacing w:before="100" w:beforeAutospacing="1" w:after="100" w:afterAutospacing="1"/>
        <w:outlineLvl w:val="0"/>
        <w:rPr>
          <w:b/>
          <w:bCs/>
          <w:kern w:val="36"/>
        </w:rPr>
      </w:pPr>
    </w:p>
    <w:p w14:paraId="5E3A4C3E" w14:textId="32BE52BC" w:rsidR="002156D5" w:rsidRPr="002156D5" w:rsidRDefault="002156D5" w:rsidP="002156D5">
      <w:pPr>
        <w:spacing w:before="100" w:beforeAutospacing="1" w:after="100" w:afterAutospacing="1"/>
        <w:outlineLvl w:val="1"/>
        <w:rPr>
          <w:b/>
          <w:bCs/>
        </w:rPr>
      </w:pPr>
      <w:r w:rsidRPr="002156D5">
        <w:rPr>
          <w:b/>
          <w:bCs/>
        </w:rPr>
        <w:t>Introduction</w:t>
      </w:r>
    </w:p>
    <w:p w14:paraId="0EDCFBF2" w14:textId="7BF89688" w:rsidR="002156D5" w:rsidRPr="002156D5" w:rsidRDefault="002156D5" w:rsidP="002156D5">
      <w:pPr>
        <w:spacing w:before="100" w:beforeAutospacing="1" w:after="100" w:afterAutospacing="1"/>
        <w:ind w:firstLine="720"/>
      </w:pPr>
      <w:r w:rsidRPr="002156D5">
        <w:t xml:space="preserve">Blueberries are an essential part of the breakfast table for many Americans. In terms of total fruit sales, blueberries account for over 5% of the market </w:t>
      </w:r>
      <w:proofErr w:type="gramStart"/>
      <w:r w:rsidRPr="002156D5">
        <w:t>share</w:t>
      </w:r>
      <w:r w:rsidRPr="002156D5">
        <w:rPr>
          <w:rFonts w:ascii="STIXMathJax_Main" w:hAnsi="STIXMathJax_Main"/>
          <w:vertAlign w:val="subscript"/>
        </w:rPr>
        <w:t>[</w:t>
      </w:r>
      <w:proofErr w:type="gramEnd"/>
      <w:r w:rsidRPr="002156D5">
        <w:rPr>
          <w:rFonts w:ascii="STIXMathJax_Main" w:hAnsi="STIXMathJax_Main"/>
          <w:vertAlign w:val="subscript"/>
        </w:rPr>
        <w:t>4]</w:t>
      </w:r>
      <w:r w:rsidRPr="002156D5">
        <w:t xml:space="preserve">. I am from Georgia, the nation’s top grower of blueberries. In 2021, Georgia growers accounted for 4.15 million pounds of cultivated blueberries valued at over $130 </w:t>
      </w:r>
      <w:proofErr w:type="gramStart"/>
      <w:r w:rsidRPr="002156D5">
        <w:t>million</w:t>
      </w:r>
      <w:r w:rsidRPr="002156D5">
        <w:rPr>
          <w:rFonts w:ascii="STIXMathJax_Main" w:hAnsi="STIXMathJax_Main"/>
          <w:vertAlign w:val="subscript"/>
        </w:rPr>
        <w:t>[</w:t>
      </w:r>
      <w:proofErr w:type="gramEnd"/>
      <w:r w:rsidRPr="002156D5">
        <w:rPr>
          <w:rFonts w:ascii="STIXMathJax_Main" w:hAnsi="STIXMathJax_Main"/>
          <w:vertAlign w:val="subscript"/>
        </w:rPr>
        <w:t>5]</w:t>
      </w:r>
      <w:r w:rsidRPr="002156D5">
        <w:t xml:space="preserve">. For the agricultural companies responsible for growing and harvesting them, it is critical to be able to predict how external factors influence crop yield. </w:t>
      </w:r>
    </w:p>
    <w:p w14:paraId="5534A973" w14:textId="60694FC8" w:rsidR="002156D5" w:rsidRPr="002156D5" w:rsidRDefault="002156D5" w:rsidP="002156D5">
      <w:pPr>
        <w:spacing w:before="100" w:beforeAutospacing="1" w:after="100" w:afterAutospacing="1"/>
        <w:ind w:firstLine="720"/>
      </w:pPr>
      <w:r w:rsidRPr="002156D5">
        <w:t xml:space="preserve">The overall goal of this project </w:t>
      </w:r>
      <w:r w:rsidRPr="007F2AF1">
        <w:t xml:space="preserve">was </w:t>
      </w:r>
      <w:r w:rsidRPr="002156D5">
        <w:t xml:space="preserve">to generate a regression model that can accurately predict the yield of blueberries in an area given weather conditions and bee pollination density. </w:t>
      </w:r>
      <w:r w:rsidRPr="007F2AF1">
        <w:t>The</w:t>
      </w:r>
      <w:r w:rsidRPr="002156D5">
        <w:t xml:space="preserve"> data </w:t>
      </w:r>
      <w:r w:rsidRPr="007F2AF1">
        <w:t xml:space="preserve">used in this project was </w:t>
      </w:r>
      <w:r w:rsidRPr="002156D5">
        <w:t xml:space="preserve">derived from the Wild Blueberry Pollination Simulation </w:t>
      </w:r>
      <w:proofErr w:type="gramStart"/>
      <w:r w:rsidRPr="002156D5">
        <w:t>Model</w:t>
      </w:r>
      <w:r w:rsidRPr="002156D5">
        <w:rPr>
          <w:rFonts w:ascii="STIXMathJax_Main" w:hAnsi="STIXMathJax_Main"/>
          <w:vertAlign w:val="subscript"/>
        </w:rPr>
        <w:t>[</w:t>
      </w:r>
      <w:proofErr w:type="gramEnd"/>
      <w:r w:rsidRPr="002156D5">
        <w:rPr>
          <w:rFonts w:ascii="STIXMathJax_Main" w:hAnsi="STIXMathJax_Main"/>
          <w:vertAlign w:val="subscript"/>
        </w:rPr>
        <w:t>1][2][3]</w:t>
      </w:r>
      <w:r w:rsidRPr="002156D5">
        <w:t xml:space="preserve">, which is an open-source program that has been validated by field data collected in Maine and Canada. Although the data is simulated, it has generated samples based on real-world data used as input. </w:t>
      </w:r>
    </w:p>
    <w:p w14:paraId="605580C2" w14:textId="6A54D3C8" w:rsidR="002156D5" w:rsidRPr="002156D5" w:rsidRDefault="002156D5" w:rsidP="002156D5">
      <w:pPr>
        <w:spacing w:before="100" w:beforeAutospacing="1" w:after="100" w:afterAutospacing="1"/>
        <w:ind w:firstLine="360"/>
      </w:pPr>
      <w:r w:rsidRPr="007F2AF1">
        <w:t xml:space="preserve">It </w:t>
      </w:r>
      <w:r w:rsidRPr="002156D5">
        <w:t xml:space="preserve">will be helpful to </w:t>
      </w:r>
      <w:r w:rsidRPr="007F2AF1">
        <w:t xml:space="preserve">first </w:t>
      </w:r>
      <w:r w:rsidRPr="002156D5">
        <w:t xml:space="preserve">elaborate on some of the </w:t>
      </w:r>
      <w:r w:rsidRPr="007F2AF1">
        <w:t>variables that were</w:t>
      </w:r>
      <w:r w:rsidRPr="002156D5">
        <w:t xml:space="preserve"> used:</w:t>
      </w:r>
    </w:p>
    <w:p w14:paraId="7C685F5A" w14:textId="77777777" w:rsidR="002156D5" w:rsidRPr="007F2AF1" w:rsidRDefault="002156D5" w:rsidP="002156D5">
      <w:pPr>
        <w:numPr>
          <w:ilvl w:val="0"/>
          <w:numId w:val="4"/>
        </w:numPr>
        <w:spacing w:before="100" w:beforeAutospacing="1" w:after="100" w:afterAutospacing="1"/>
      </w:pPr>
      <w:r w:rsidRPr="002156D5">
        <w:rPr>
          <w:b/>
          <w:bCs/>
        </w:rPr>
        <w:t>Clone size (</w:t>
      </w:r>
      <w:r w:rsidRPr="007F2AF1">
        <w:rPr>
          <w:rFonts w:ascii="Cambria Math" w:hAnsi="Cambria Math" w:cs="Cambria Math"/>
          <w:b/>
          <w:bCs/>
        </w:rPr>
        <w:t>m</w:t>
      </w:r>
      <w:proofErr w:type="gramStart"/>
      <w:r w:rsidRPr="007F2AF1">
        <w:rPr>
          <w:rFonts w:ascii="Cambria Math" w:hAnsi="Cambria Math" w:cs="Cambria Math"/>
          <w:b/>
          <w:bCs/>
          <w:vertAlign w:val="superscript"/>
        </w:rPr>
        <w:t>2</w:t>
      </w:r>
      <w:r w:rsidRPr="002156D5">
        <w:t xml:space="preserve"> </w:t>
      </w:r>
      <w:r w:rsidRPr="002156D5">
        <w:rPr>
          <w:b/>
          <w:bCs/>
        </w:rPr>
        <w:t>)</w:t>
      </w:r>
      <w:proofErr w:type="gramEnd"/>
      <w:r w:rsidRPr="002156D5">
        <w:t xml:space="preserve">: represents the average area covered by the clones that the blueberries grow on, which can grow to hundreds of feet long. </w:t>
      </w:r>
    </w:p>
    <w:p w14:paraId="59F0E308" w14:textId="77777777" w:rsidR="002156D5" w:rsidRPr="007F2AF1" w:rsidRDefault="002156D5" w:rsidP="002156D5">
      <w:pPr>
        <w:numPr>
          <w:ilvl w:val="0"/>
          <w:numId w:val="4"/>
        </w:numPr>
        <w:spacing w:before="100" w:beforeAutospacing="1" w:after="100" w:afterAutospacing="1"/>
      </w:pPr>
      <w:r w:rsidRPr="002156D5">
        <w:rPr>
          <w:b/>
          <w:bCs/>
        </w:rPr>
        <w:t>Bee density (</w:t>
      </w:r>
      <w:r w:rsidRPr="007F2AF1">
        <w:rPr>
          <w:rFonts w:ascii="Cambria Math" w:hAnsi="Cambria Math" w:cs="Cambria Math"/>
          <w:b/>
          <w:bCs/>
        </w:rPr>
        <w:t>m</w:t>
      </w:r>
      <w:r w:rsidRPr="007F2AF1">
        <w:rPr>
          <w:rFonts w:ascii="Cambria Math" w:hAnsi="Cambria Math" w:cs="Cambria Math"/>
          <w:b/>
          <w:bCs/>
          <w:vertAlign w:val="superscript"/>
        </w:rPr>
        <w:t xml:space="preserve">2 </w:t>
      </w:r>
      <w:r w:rsidRPr="007F2AF1">
        <w:rPr>
          <w:b/>
          <w:bCs/>
        </w:rPr>
        <w:t>/ min</w:t>
      </w:r>
      <w:r w:rsidRPr="002156D5">
        <w:rPr>
          <w:b/>
          <w:bCs/>
        </w:rPr>
        <w:t>)</w:t>
      </w:r>
      <w:r w:rsidRPr="002156D5">
        <w:t xml:space="preserve">: four variables represent the average density of some different types of bees - honey, bumble, andrena, and </w:t>
      </w:r>
      <w:proofErr w:type="spellStart"/>
      <w:r w:rsidRPr="002156D5">
        <w:t>osmia</w:t>
      </w:r>
      <w:proofErr w:type="spellEnd"/>
      <w:r w:rsidRPr="002156D5">
        <w:t xml:space="preserve">. </w:t>
      </w:r>
    </w:p>
    <w:p w14:paraId="2F202CFD" w14:textId="77777777" w:rsidR="002156D5" w:rsidRPr="007F2AF1" w:rsidRDefault="002156D5" w:rsidP="002156D5">
      <w:pPr>
        <w:numPr>
          <w:ilvl w:val="0"/>
          <w:numId w:val="4"/>
        </w:numPr>
        <w:spacing w:before="100" w:beforeAutospacing="1" w:after="100" w:afterAutospacing="1"/>
      </w:pPr>
      <w:r w:rsidRPr="002156D5">
        <w:rPr>
          <w:b/>
          <w:bCs/>
        </w:rPr>
        <w:t>Temperature</w:t>
      </w:r>
      <w:r w:rsidRPr="002156D5">
        <w:t xml:space="preserve"> (</w:t>
      </w:r>
      <w:r w:rsidRPr="007F2AF1">
        <w:rPr>
          <w:vertAlign w:val="superscript"/>
        </w:rPr>
        <w:t>o</w:t>
      </w:r>
      <w:r w:rsidRPr="007F2AF1">
        <w:rPr>
          <w:rFonts w:ascii="Cambria Math" w:hAnsi="Cambria Math" w:cs="Cambria Math"/>
        </w:rPr>
        <w:t>F</w:t>
      </w:r>
      <w:r w:rsidRPr="002156D5">
        <w:t xml:space="preserve">): there are six temperature variables, which include the maximum, average, and minimum temperature recorded for </w:t>
      </w:r>
      <w:proofErr w:type="gramStart"/>
      <w:r w:rsidRPr="002156D5">
        <w:t>all of</w:t>
      </w:r>
      <w:proofErr w:type="gramEnd"/>
      <w:r w:rsidRPr="002156D5">
        <w:t xml:space="preserve"> the highs and lows during the growing season.</w:t>
      </w:r>
    </w:p>
    <w:p w14:paraId="23E4C93E" w14:textId="77777777" w:rsidR="002156D5" w:rsidRPr="007F2AF1" w:rsidRDefault="002156D5" w:rsidP="002156D5">
      <w:pPr>
        <w:numPr>
          <w:ilvl w:val="0"/>
          <w:numId w:val="4"/>
        </w:numPr>
        <w:spacing w:before="100" w:beforeAutospacing="1" w:after="100" w:afterAutospacing="1"/>
      </w:pPr>
      <w:r w:rsidRPr="002156D5">
        <w:rPr>
          <w:b/>
          <w:bCs/>
        </w:rPr>
        <w:t>Rain (days)</w:t>
      </w:r>
      <w:r w:rsidRPr="002156D5">
        <w:t xml:space="preserve">: two variables describe the number of days of rainfall and the average days of rainfall. </w:t>
      </w:r>
    </w:p>
    <w:p w14:paraId="492B0D21" w14:textId="77777777" w:rsidR="002156D5" w:rsidRPr="007F2AF1" w:rsidRDefault="002156D5" w:rsidP="002156D5">
      <w:pPr>
        <w:numPr>
          <w:ilvl w:val="0"/>
          <w:numId w:val="4"/>
        </w:numPr>
        <w:spacing w:before="100" w:beforeAutospacing="1" w:after="100" w:afterAutospacing="1"/>
      </w:pPr>
      <w:r w:rsidRPr="002156D5">
        <w:rPr>
          <w:b/>
          <w:bCs/>
        </w:rPr>
        <w:t>Blueberry characteristics</w:t>
      </w:r>
      <w:r w:rsidRPr="002156D5">
        <w:t>: there are three variables related to the characteristics of the average blueberry - fruit set (</w:t>
      </w:r>
      <w:r w:rsidRPr="007F2AF1">
        <w:rPr>
          <w:rFonts w:ascii="Cambria Math" w:hAnsi="Cambria Math" w:cs="Cambria Math"/>
        </w:rPr>
        <w:t>g</w:t>
      </w:r>
      <w:r w:rsidRPr="002156D5">
        <w:t>), fruit mass (</w:t>
      </w:r>
      <w:r w:rsidRPr="007F2AF1">
        <w:rPr>
          <w:rFonts w:ascii="Cambria Math" w:hAnsi="Cambria Math" w:cs="Cambria Math"/>
        </w:rPr>
        <w:t>g</w:t>
      </w:r>
      <w:r w:rsidRPr="002156D5">
        <w:t xml:space="preserve">), and number of seeds. Fruit set is the first stage of fruit development where a fruit’s potential size is </w:t>
      </w:r>
      <w:proofErr w:type="gramStart"/>
      <w:r w:rsidRPr="002156D5">
        <w:t>determined</w:t>
      </w:r>
      <w:r w:rsidRPr="002156D5">
        <w:rPr>
          <w:rFonts w:ascii="STIXMathJax_Main" w:hAnsi="STIXMathJax_Main"/>
          <w:vertAlign w:val="subscript"/>
        </w:rPr>
        <w:t>[</w:t>
      </w:r>
      <w:proofErr w:type="gramEnd"/>
      <w:r w:rsidRPr="002156D5">
        <w:rPr>
          <w:rFonts w:ascii="STIXMathJax_Main" w:hAnsi="STIXMathJax_Main"/>
          <w:vertAlign w:val="subscript"/>
        </w:rPr>
        <w:t>6]</w:t>
      </w:r>
      <w:r w:rsidRPr="002156D5">
        <w:t xml:space="preserve">. </w:t>
      </w:r>
    </w:p>
    <w:p w14:paraId="67BAC992" w14:textId="26DC80B0" w:rsidR="002156D5" w:rsidRPr="002156D5" w:rsidRDefault="002156D5" w:rsidP="002156D5">
      <w:pPr>
        <w:numPr>
          <w:ilvl w:val="0"/>
          <w:numId w:val="4"/>
        </w:numPr>
        <w:spacing w:before="100" w:beforeAutospacing="1" w:after="100" w:afterAutospacing="1"/>
      </w:pPr>
      <w:r w:rsidRPr="002156D5">
        <w:rPr>
          <w:b/>
          <w:bCs/>
        </w:rPr>
        <w:t>Yield (</w:t>
      </w:r>
      <w:r w:rsidRPr="007F2AF1">
        <w:rPr>
          <w:rFonts w:ascii="Cambria Math" w:hAnsi="Cambria Math" w:cs="Cambria Math"/>
          <w:b/>
          <w:bCs/>
        </w:rPr>
        <w:t>kg</w:t>
      </w:r>
      <w:r w:rsidRPr="002156D5">
        <w:rPr>
          <w:b/>
          <w:bCs/>
        </w:rPr>
        <w:t>)</w:t>
      </w:r>
      <w:r w:rsidRPr="002156D5">
        <w:t>: total mass of blueberries in the field, which is what we would like to predict.</w:t>
      </w:r>
    </w:p>
    <w:p w14:paraId="03D3CCB2" w14:textId="22F04A7D" w:rsidR="002156D5" w:rsidRPr="007F2AF1" w:rsidRDefault="002156D5" w:rsidP="002156D5">
      <w:pPr>
        <w:spacing w:before="100" w:beforeAutospacing="1" w:after="100" w:afterAutospacing="1"/>
        <w:ind w:firstLine="360"/>
      </w:pPr>
      <w:r w:rsidRPr="002156D5">
        <w:t>This project w</w:t>
      </w:r>
      <w:r w:rsidRPr="007F2AF1">
        <w:t xml:space="preserve">as </w:t>
      </w:r>
      <w:r w:rsidRPr="002156D5">
        <w:t>conducted in three phases. The first phase include</w:t>
      </w:r>
      <w:r w:rsidRPr="007F2AF1">
        <w:t>d</w:t>
      </w:r>
      <w:r w:rsidRPr="002156D5">
        <w:t xml:space="preserve"> gathering the data, converting it into a </w:t>
      </w:r>
      <w:proofErr w:type="spellStart"/>
      <w:r w:rsidRPr="002156D5">
        <w:t>dataframe</w:t>
      </w:r>
      <w:proofErr w:type="spellEnd"/>
      <w:r w:rsidRPr="002156D5">
        <w:t>, and performing some exploratory data analysis. The next phase involve</w:t>
      </w:r>
      <w:r w:rsidRPr="007F2AF1">
        <w:t>d</w:t>
      </w:r>
      <w:r w:rsidRPr="002156D5">
        <w:t xml:space="preserve"> cleaning the data, assessing features, transforming features, and then selecting only the most relevant features for model building. The final phase </w:t>
      </w:r>
      <w:r w:rsidRPr="007F2AF1">
        <w:t xml:space="preserve">was </w:t>
      </w:r>
      <w:r w:rsidRPr="002156D5">
        <w:t xml:space="preserve">to split the data into a training and test set, fit various regression models to the data, then select the model that best minimizes error between the expected and predicted results. </w:t>
      </w:r>
    </w:p>
    <w:p w14:paraId="71309C66" w14:textId="77777777" w:rsidR="002156D5" w:rsidRDefault="002156D5" w:rsidP="002156D5">
      <w:pPr>
        <w:spacing w:before="100" w:beforeAutospacing="1" w:after="100" w:afterAutospacing="1"/>
        <w:outlineLvl w:val="1"/>
        <w:rPr>
          <w:b/>
          <w:bCs/>
        </w:rPr>
      </w:pPr>
      <w:r w:rsidRPr="002156D5">
        <w:rPr>
          <w:b/>
          <w:bCs/>
        </w:rPr>
        <w:lastRenderedPageBreak/>
        <w:t>Milestone 1</w:t>
      </w:r>
    </w:p>
    <w:p w14:paraId="41B84400" w14:textId="77777777" w:rsidR="007F2AF1" w:rsidRDefault="007F2AF1" w:rsidP="007F2AF1">
      <w:pPr>
        <w:keepNext/>
        <w:spacing w:before="100" w:beforeAutospacing="1" w:after="100" w:afterAutospacing="1"/>
        <w:outlineLvl w:val="1"/>
      </w:pPr>
      <w:r w:rsidRPr="007F2AF1">
        <w:rPr>
          <w:b/>
          <w:bCs/>
        </w:rPr>
        <w:drawing>
          <wp:inline distT="0" distB="0" distL="0" distR="0" wp14:anchorId="47D0B3D3" wp14:editId="64011DB7">
            <wp:extent cx="5943600" cy="3699510"/>
            <wp:effectExtent l="0" t="0" r="0" b="0"/>
            <wp:docPr id="110509114"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9114" name="Picture 1">
                      <a:extLst>
                        <a:ext uri="{C183D7F6-B498-43B3-948B-1728B52AA6E4}">
                          <adec:decorative xmlns:adec="http://schemas.microsoft.com/office/drawing/2017/decorative" val="0"/>
                        </a:ext>
                      </a:extLst>
                    </pic:cNvPr>
                    <pic:cNvPicPr/>
                  </pic:nvPicPr>
                  <pic:blipFill>
                    <a:blip r:embed="rId6"/>
                    <a:stretch>
                      <a:fillRect/>
                    </a:stretch>
                  </pic:blipFill>
                  <pic:spPr>
                    <a:xfrm>
                      <a:off x="0" y="0"/>
                      <a:ext cx="5943600" cy="3699510"/>
                    </a:xfrm>
                    <a:prstGeom prst="rect">
                      <a:avLst/>
                    </a:prstGeom>
                  </pic:spPr>
                </pic:pic>
              </a:graphicData>
            </a:graphic>
          </wp:inline>
        </w:drawing>
      </w:r>
    </w:p>
    <w:p w14:paraId="775FDE57" w14:textId="66D657F6" w:rsidR="007F2AF1" w:rsidRPr="002156D5" w:rsidRDefault="007F2AF1" w:rsidP="007F2AF1">
      <w:pPr>
        <w:pStyle w:val="Caption"/>
        <w:rPr>
          <w:b/>
          <w:bCs/>
          <w:sz w:val="24"/>
          <w:szCs w:val="24"/>
        </w:rPr>
      </w:pPr>
      <w:r>
        <w:t xml:space="preserve">Figure </w:t>
      </w:r>
      <w:r>
        <w:fldChar w:fldCharType="begin"/>
      </w:r>
      <w:r>
        <w:instrText xml:space="preserve"> SEQ Figure \* ARABIC </w:instrText>
      </w:r>
      <w:r>
        <w:fldChar w:fldCharType="separate"/>
      </w:r>
      <w:r w:rsidR="008D0D70">
        <w:rPr>
          <w:noProof/>
        </w:rPr>
        <w:t>1</w:t>
      </w:r>
      <w:r>
        <w:fldChar w:fldCharType="end"/>
      </w:r>
      <w:r w:rsidRPr="00D06346">
        <w:rPr>
          <w:noProof/>
        </w:rPr>
        <w:t>: Histogram of Bee Densities</w:t>
      </w:r>
    </w:p>
    <w:p w14:paraId="0F02E8D8" w14:textId="266D91C0" w:rsidR="007F2AF1" w:rsidRDefault="007F2AF1" w:rsidP="007F2AF1">
      <w:pPr>
        <w:pStyle w:val="NormalWeb"/>
        <w:ind w:firstLine="720"/>
      </w:pPr>
      <w:r w:rsidRPr="007F2AF1">
        <w:t xml:space="preserve">The first set of graphs are histograms </w:t>
      </w:r>
      <w:r>
        <w:t xml:space="preserve">(Fig. 1) </w:t>
      </w:r>
      <w:r w:rsidRPr="007F2AF1">
        <w:t xml:space="preserve">for each of the three primary categories of variables - bees, weather, and fruit characteristics. Aside from the honeybees, each bee type seems to have densities lying on only a few discrete bins between 0.2-0.7. As for the honeybees, there seem to be a couple of outliers far above the norm, as evidenced by the boxplot. These will be considered in the subsequent phase. A similar story can be found with the number </w:t>
      </w:r>
      <w:r>
        <w:t>and</w:t>
      </w:r>
      <w:r w:rsidRPr="007F2AF1">
        <w:t xml:space="preserve"> average of rainy days. There appear to be many repeat values in only a handful of bins. Additionally, the distribution of rainy days seems to be roughly equal among those bins. On the other hand, fruit mass, fruit set, seeds and yield all seem to be following a mostly normal distribution, all with a slightly left/negative skew. </w:t>
      </w:r>
    </w:p>
    <w:p w14:paraId="3D5BA5CC" w14:textId="3C807ED1" w:rsidR="007F2AF1" w:rsidRPr="007F2AF1" w:rsidRDefault="007F2AF1" w:rsidP="007F2AF1">
      <w:pPr>
        <w:pStyle w:val="NormalWeb"/>
        <w:ind w:firstLine="720"/>
      </w:pPr>
      <w:r w:rsidRPr="007F2AF1">
        <w:t xml:space="preserve">The next set of graphs </w:t>
      </w:r>
      <w:r>
        <w:t xml:space="preserve">(Fig. </w:t>
      </w:r>
      <w:proofErr w:type="spellStart"/>
      <w:r w:rsidRPr="007F2AF1">
        <w:t>are</w:t>
      </w:r>
      <w:proofErr w:type="spellEnd"/>
      <w:r w:rsidRPr="007F2AF1">
        <w:t xml:space="preserve"> of correlation values among the various variables. The first correlation matrix is one comparing all 18 values to one another. Since this is quite difficult to read, the values were separated into the same three categories as before. None of the bee densities has much of a correlation with yield, with </w:t>
      </w:r>
      <w:proofErr w:type="spellStart"/>
      <w:r w:rsidRPr="007F2AF1">
        <w:t>osmia</w:t>
      </w:r>
      <w:proofErr w:type="spellEnd"/>
      <w:r w:rsidRPr="007F2AF1">
        <w:t xml:space="preserve"> having the highest with only +0.2. Temperature had close to zero correlation with yield, but the number of raining days had a moderate negative correlation (-0.48), indicating that the blueberries may have benefitted from more days in the sun. Unsurprisingly, each of fruit set, fruit mass, seeds and yield all had a very high positive correlation (+0.83-0.94) with each other. This shows that bigger, riper berries with more seeds are a very indicative of having a high yield. </w:t>
      </w:r>
    </w:p>
    <w:p w14:paraId="3AC2A812" w14:textId="77777777" w:rsidR="00D1259E" w:rsidRDefault="007F2AF1" w:rsidP="00D1259E">
      <w:pPr>
        <w:pStyle w:val="NormalWeb"/>
        <w:keepNext/>
        <w:jc w:val="center"/>
      </w:pPr>
      <w:r w:rsidRPr="007F2AF1">
        <w:lastRenderedPageBreak/>
        <w:drawing>
          <wp:inline distT="0" distB="0" distL="0" distR="0" wp14:anchorId="601C8105" wp14:editId="56DDFE6B">
            <wp:extent cx="4881829" cy="3560710"/>
            <wp:effectExtent l="0" t="0" r="0" b="0"/>
            <wp:docPr id="1999760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60030" name="Picture 1" descr="A screenshot of a computer&#10;&#10;Description automatically generated"/>
                    <pic:cNvPicPr/>
                  </pic:nvPicPr>
                  <pic:blipFill>
                    <a:blip r:embed="rId7"/>
                    <a:stretch>
                      <a:fillRect/>
                    </a:stretch>
                  </pic:blipFill>
                  <pic:spPr>
                    <a:xfrm>
                      <a:off x="0" y="0"/>
                      <a:ext cx="5007795" cy="3652587"/>
                    </a:xfrm>
                    <a:prstGeom prst="rect">
                      <a:avLst/>
                    </a:prstGeom>
                  </pic:spPr>
                </pic:pic>
              </a:graphicData>
            </a:graphic>
          </wp:inline>
        </w:drawing>
      </w:r>
    </w:p>
    <w:p w14:paraId="2C9E62B8" w14:textId="44693DE1" w:rsidR="007F2AF1" w:rsidRDefault="00D1259E" w:rsidP="00D1259E">
      <w:pPr>
        <w:pStyle w:val="Caption"/>
      </w:pPr>
      <w:r>
        <w:t xml:space="preserve">Figure </w:t>
      </w:r>
      <w:r>
        <w:fldChar w:fldCharType="begin"/>
      </w:r>
      <w:r>
        <w:instrText xml:space="preserve"> SEQ Figure \* ARABIC </w:instrText>
      </w:r>
      <w:r>
        <w:fldChar w:fldCharType="separate"/>
      </w:r>
      <w:r w:rsidR="008D0D70">
        <w:rPr>
          <w:noProof/>
        </w:rPr>
        <w:t>2</w:t>
      </w:r>
      <w:r>
        <w:fldChar w:fldCharType="end"/>
      </w:r>
      <w:r>
        <w:t>: Correlation Among All Variables</w:t>
      </w:r>
    </w:p>
    <w:p w14:paraId="6CCBB8DB" w14:textId="006E2571" w:rsidR="00D1259E" w:rsidRDefault="007F2AF1" w:rsidP="00D1259E">
      <w:pPr>
        <w:pStyle w:val="NormalWeb"/>
        <w:keepNext/>
        <w:jc w:val="center"/>
      </w:pPr>
      <w:r w:rsidRPr="007F2AF1">
        <w:drawing>
          <wp:inline distT="0" distB="0" distL="0" distR="0" wp14:anchorId="05DBBC61" wp14:editId="1005D92D">
            <wp:extent cx="2592704" cy="1750076"/>
            <wp:effectExtent l="0" t="0" r="0" b="2540"/>
            <wp:docPr id="12573637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63799" name="Picture 1" descr="A screenshot of a computer screen&#10;&#10;Description automatically generated"/>
                    <pic:cNvPicPr/>
                  </pic:nvPicPr>
                  <pic:blipFill>
                    <a:blip r:embed="rId8"/>
                    <a:stretch>
                      <a:fillRect/>
                    </a:stretch>
                  </pic:blipFill>
                  <pic:spPr>
                    <a:xfrm>
                      <a:off x="0" y="0"/>
                      <a:ext cx="2718124" cy="1834734"/>
                    </a:xfrm>
                    <a:prstGeom prst="rect">
                      <a:avLst/>
                    </a:prstGeom>
                  </pic:spPr>
                </pic:pic>
              </a:graphicData>
            </a:graphic>
          </wp:inline>
        </w:drawing>
      </w:r>
      <w:r w:rsidRPr="007F2AF1">
        <w:drawing>
          <wp:inline distT="0" distB="0" distL="0" distR="0" wp14:anchorId="493DFD8F" wp14:editId="5D7738D7">
            <wp:extent cx="2619361" cy="1747360"/>
            <wp:effectExtent l="0" t="0" r="0" b="5715"/>
            <wp:docPr id="1572479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7915" name="Picture 1" descr="A screenshot of a graph&#10;&#10;Description automatically generated"/>
                    <pic:cNvPicPr/>
                  </pic:nvPicPr>
                  <pic:blipFill>
                    <a:blip r:embed="rId9"/>
                    <a:stretch>
                      <a:fillRect/>
                    </a:stretch>
                  </pic:blipFill>
                  <pic:spPr>
                    <a:xfrm>
                      <a:off x="0" y="0"/>
                      <a:ext cx="2682489" cy="1789472"/>
                    </a:xfrm>
                    <a:prstGeom prst="rect">
                      <a:avLst/>
                    </a:prstGeom>
                  </pic:spPr>
                </pic:pic>
              </a:graphicData>
            </a:graphic>
          </wp:inline>
        </w:drawing>
      </w:r>
      <w:r w:rsidRPr="007F2AF1">
        <w:rPr>
          <w:noProof/>
        </w:rPr>
        <w:drawing>
          <wp:inline distT="0" distB="0" distL="0" distR="0" wp14:anchorId="25F8A982" wp14:editId="6808CB43">
            <wp:extent cx="2930924" cy="2013865"/>
            <wp:effectExtent l="0" t="0" r="3175" b="5715"/>
            <wp:docPr id="1133224006" name="Picture 1" descr="A screenshot of a blue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24006" name="Picture 1" descr="A screenshot of a blue and white grid&#10;&#10;Description automatically generated"/>
                    <pic:cNvPicPr/>
                  </pic:nvPicPr>
                  <pic:blipFill>
                    <a:blip r:embed="rId10"/>
                    <a:stretch>
                      <a:fillRect/>
                    </a:stretch>
                  </pic:blipFill>
                  <pic:spPr>
                    <a:xfrm>
                      <a:off x="0" y="0"/>
                      <a:ext cx="3034998" cy="2085375"/>
                    </a:xfrm>
                    <a:prstGeom prst="rect">
                      <a:avLst/>
                    </a:prstGeom>
                  </pic:spPr>
                </pic:pic>
              </a:graphicData>
            </a:graphic>
          </wp:inline>
        </w:drawing>
      </w:r>
    </w:p>
    <w:p w14:paraId="422F0FAA" w14:textId="1A86A9D7" w:rsidR="007F2AF1" w:rsidRDefault="00D1259E" w:rsidP="00D1259E">
      <w:pPr>
        <w:pStyle w:val="Caption"/>
      </w:pPr>
      <w:r>
        <w:t xml:space="preserve">Figure </w:t>
      </w:r>
      <w:r>
        <w:fldChar w:fldCharType="begin"/>
      </w:r>
      <w:r>
        <w:instrText xml:space="preserve"> SEQ Figure \* ARABIC </w:instrText>
      </w:r>
      <w:r>
        <w:fldChar w:fldCharType="separate"/>
      </w:r>
      <w:r w:rsidR="008D0D70">
        <w:rPr>
          <w:noProof/>
        </w:rPr>
        <w:t>3</w:t>
      </w:r>
      <w:r>
        <w:fldChar w:fldCharType="end"/>
      </w:r>
      <w:r>
        <w:t>: Snapshot of Correlations with Yield</w:t>
      </w:r>
    </w:p>
    <w:p w14:paraId="428DCF1B" w14:textId="77777777" w:rsidR="00D1259E" w:rsidRDefault="00D1259E" w:rsidP="007F2AF1">
      <w:pPr>
        <w:pStyle w:val="NormalWeb"/>
      </w:pPr>
    </w:p>
    <w:p w14:paraId="6493EB76" w14:textId="77777777" w:rsidR="00D1259E" w:rsidRDefault="00D1259E" w:rsidP="00D1259E">
      <w:pPr>
        <w:pStyle w:val="NormalWeb"/>
        <w:keepNext/>
      </w:pPr>
      <w:r w:rsidRPr="00D1259E">
        <w:drawing>
          <wp:inline distT="0" distB="0" distL="0" distR="0" wp14:anchorId="18DB0FD1" wp14:editId="29DAAADA">
            <wp:extent cx="5943600" cy="3699510"/>
            <wp:effectExtent l="0" t="0" r="0" b="0"/>
            <wp:docPr id="242284632" name="Picture 1" descr="A group of graphs showing different sizes of see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84632" name="Picture 1" descr="A group of graphs showing different sizes of seeds&#10;&#10;Description automatically generated with medium confidence"/>
                    <pic:cNvPicPr/>
                  </pic:nvPicPr>
                  <pic:blipFill>
                    <a:blip r:embed="rId11"/>
                    <a:stretch>
                      <a:fillRect/>
                    </a:stretch>
                  </pic:blipFill>
                  <pic:spPr>
                    <a:xfrm>
                      <a:off x="0" y="0"/>
                      <a:ext cx="5943600" cy="3699510"/>
                    </a:xfrm>
                    <a:prstGeom prst="rect">
                      <a:avLst/>
                    </a:prstGeom>
                  </pic:spPr>
                </pic:pic>
              </a:graphicData>
            </a:graphic>
          </wp:inline>
        </w:drawing>
      </w:r>
    </w:p>
    <w:p w14:paraId="5543978E" w14:textId="1EFD96F0" w:rsidR="00D1259E" w:rsidRDefault="00D1259E" w:rsidP="00D1259E">
      <w:pPr>
        <w:pStyle w:val="Caption"/>
      </w:pPr>
      <w:r>
        <w:t xml:space="preserve">Figure </w:t>
      </w:r>
      <w:r>
        <w:fldChar w:fldCharType="begin"/>
      </w:r>
      <w:r>
        <w:instrText xml:space="preserve"> SEQ Figure \* ARABIC </w:instrText>
      </w:r>
      <w:r>
        <w:fldChar w:fldCharType="separate"/>
      </w:r>
      <w:r w:rsidR="008D0D70">
        <w:rPr>
          <w:noProof/>
        </w:rPr>
        <w:t>4</w:t>
      </w:r>
      <w:r>
        <w:fldChar w:fldCharType="end"/>
      </w:r>
      <w:r>
        <w:t>: Scatter Plots Containing Yield</w:t>
      </w:r>
    </w:p>
    <w:p w14:paraId="2C7EB786" w14:textId="73D448E3" w:rsidR="002156D5" w:rsidRDefault="007F2AF1" w:rsidP="003C3154">
      <w:pPr>
        <w:pStyle w:val="NormalWeb"/>
        <w:ind w:firstLine="720"/>
      </w:pPr>
      <w:r w:rsidRPr="007F2AF1">
        <w:t>Lastly, a few different variables (</w:t>
      </w:r>
      <w:proofErr w:type="spellStart"/>
      <w:r w:rsidRPr="007F2AF1">
        <w:t>clonesize</w:t>
      </w:r>
      <w:proofErr w:type="spellEnd"/>
      <w:r w:rsidRPr="007F2AF1">
        <w:t xml:space="preserve">, </w:t>
      </w:r>
      <w:proofErr w:type="spellStart"/>
      <w:r w:rsidRPr="007F2AF1">
        <w:t>osmia</w:t>
      </w:r>
      <w:proofErr w:type="spellEnd"/>
      <w:r w:rsidRPr="007F2AF1">
        <w:t xml:space="preserve">, seeds, and </w:t>
      </w:r>
      <w:proofErr w:type="spellStart"/>
      <w:r w:rsidRPr="007F2AF1">
        <w:t>fruitset</w:t>
      </w:r>
      <w:proofErr w:type="spellEnd"/>
      <w:r w:rsidRPr="007F2AF1">
        <w:t xml:space="preserve">) were plotted in scatterplots against yield. Similarly to how the histograms had shown, there seem to be only a few discrete values that the vast majority of datapoints fall into for the </w:t>
      </w:r>
      <w:proofErr w:type="spellStart"/>
      <w:r w:rsidRPr="007F2AF1">
        <w:t>osmia</w:t>
      </w:r>
      <w:proofErr w:type="spellEnd"/>
      <w:r w:rsidRPr="007F2AF1">
        <w:t xml:space="preserve"> bees and </w:t>
      </w:r>
      <w:proofErr w:type="spellStart"/>
      <w:r w:rsidRPr="007F2AF1">
        <w:t>clonesize</w:t>
      </w:r>
      <w:proofErr w:type="spellEnd"/>
      <w:r w:rsidRPr="007F2AF1">
        <w:t>. This is most likely also true for the rest of the bees and the number of rainy days. On the othe</w:t>
      </w:r>
      <w:r>
        <w:t>r</w:t>
      </w:r>
      <w:r w:rsidRPr="007F2AF1">
        <w:t xml:space="preserve"> hand, </w:t>
      </w:r>
      <w:proofErr w:type="spellStart"/>
      <w:r w:rsidRPr="007F2AF1">
        <w:t>fruitset</w:t>
      </w:r>
      <w:proofErr w:type="spellEnd"/>
      <w:r w:rsidRPr="007F2AF1">
        <w:t xml:space="preserve"> and seeds had a much broader and continuous range of values, with a clear positive linear relationship. This supports the data given from the correlation plots. </w:t>
      </w:r>
    </w:p>
    <w:p w14:paraId="1FD4B615" w14:textId="71DC8769" w:rsidR="003C3154" w:rsidRDefault="00D1259E" w:rsidP="003C3154">
      <w:pPr>
        <w:spacing w:before="100" w:beforeAutospacing="1" w:after="100" w:afterAutospacing="1"/>
        <w:outlineLvl w:val="1"/>
        <w:rPr>
          <w:b/>
          <w:bCs/>
        </w:rPr>
      </w:pPr>
      <w:r w:rsidRPr="002156D5">
        <w:rPr>
          <w:b/>
          <w:bCs/>
        </w:rPr>
        <w:t xml:space="preserve">Milestone </w:t>
      </w:r>
      <w:r>
        <w:rPr>
          <w:b/>
          <w:bCs/>
        </w:rPr>
        <w:t>2</w:t>
      </w:r>
    </w:p>
    <w:p w14:paraId="3E5A1168" w14:textId="77777777" w:rsidR="003C3154" w:rsidRPr="007F2AF1" w:rsidRDefault="003C3154" w:rsidP="003C3154">
      <w:pPr>
        <w:pStyle w:val="NormalWeb"/>
      </w:pPr>
      <w:r w:rsidRPr="003C3154">
        <w:drawing>
          <wp:inline distT="0" distB="0" distL="0" distR="0" wp14:anchorId="4BDF1E4C" wp14:editId="0EDBD5AF">
            <wp:extent cx="4700563" cy="623141"/>
            <wp:effectExtent l="12700" t="12700" r="11430" b="12065"/>
            <wp:docPr id="13478015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01573" name="Picture 1" descr="A screenshot of a graph&#10;&#10;Description automatically generated"/>
                    <pic:cNvPicPr/>
                  </pic:nvPicPr>
                  <pic:blipFill rotWithShape="1">
                    <a:blip r:embed="rId12"/>
                    <a:srcRect l="805" r="10037" b="33991"/>
                    <a:stretch/>
                  </pic:blipFill>
                  <pic:spPr bwMode="auto">
                    <a:xfrm>
                      <a:off x="0" y="0"/>
                      <a:ext cx="4878237" cy="646695"/>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5A8B17" w14:textId="77777777" w:rsidR="003C3154" w:rsidRDefault="003C3154" w:rsidP="003C3154">
      <w:pPr>
        <w:keepNext/>
        <w:spacing w:before="100" w:beforeAutospacing="1" w:after="100" w:afterAutospacing="1"/>
      </w:pPr>
      <w:r w:rsidRPr="003C3154">
        <w:drawing>
          <wp:inline distT="0" distB="0" distL="0" distR="0" wp14:anchorId="3BAD4929" wp14:editId="5CD5CFCA">
            <wp:extent cx="4700270" cy="704014"/>
            <wp:effectExtent l="12700" t="12700" r="11430" b="7620"/>
            <wp:docPr id="21210816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81609" name="Picture 1" descr="A screenshot of a graph&#10;&#10;Description automatically generated"/>
                    <pic:cNvPicPr/>
                  </pic:nvPicPr>
                  <pic:blipFill rotWithShape="1">
                    <a:blip r:embed="rId13"/>
                    <a:srcRect l="22414" r="28" b="35125"/>
                    <a:stretch/>
                  </pic:blipFill>
                  <pic:spPr bwMode="auto">
                    <a:xfrm>
                      <a:off x="0" y="0"/>
                      <a:ext cx="5025444" cy="75271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777C126" w14:textId="6A5CD71A" w:rsidR="003C3154" w:rsidRPr="003C3154" w:rsidRDefault="003C3154" w:rsidP="003C3154">
      <w:pPr>
        <w:pStyle w:val="Caption"/>
        <w:rPr>
          <w:sz w:val="24"/>
          <w:szCs w:val="24"/>
        </w:rPr>
      </w:pPr>
      <w:r>
        <w:t xml:space="preserve">Figure </w:t>
      </w:r>
      <w:r>
        <w:fldChar w:fldCharType="begin"/>
      </w:r>
      <w:r>
        <w:instrText xml:space="preserve"> SEQ Figure \* ARABIC </w:instrText>
      </w:r>
      <w:r>
        <w:fldChar w:fldCharType="separate"/>
      </w:r>
      <w:r w:rsidR="008D0D70">
        <w:rPr>
          <w:noProof/>
        </w:rPr>
        <w:t>5</w:t>
      </w:r>
      <w:r>
        <w:fldChar w:fldCharType="end"/>
      </w:r>
      <w:r>
        <w:t>: First Few Rows of Initial Dataset</w:t>
      </w:r>
    </w:p>
    <w:p w14:paraId="00C0E1B8" w14:textId="77777777" w:rsidR="00AE7996" w:rsidRDefault="003C3154" w:rsidP="003C3154">
      <w:pPr>
        <w:pStyle w:val="NormalWeb"/>
        <w:ind w:firstLine="720"/>
      </w:pPr>
      <w:r>
        <w:lastRenderedPageBreak/>
        <w:t>The id column serves little to no purpose in creating a model, so we exclude</w:t>
      </w:r>
      <w:r>
        <w:t>d</w:t>
      </w:r>
      <w:r>
        <w:t xml:space="preserve"> it. Because the </w:t>
      </w:r>
      <w:proofErr w:type="spellStart"/>
      <w:r>
        <w:t>rain_days</w:t>
      </w:r>
      <w:proofErr w:type="spellEnd"/>
      <w:r>
        <w:t xml:space="preserve"> column and the </w:t>
      </w:r>
      <w:proofErr w:type="spellStart"/>
      <w:r>
        <w:t>rain_avg</w:t>
      </w:r>
      <w:proofErr w:type="spellEnd"/>
      <w:r>
        <w:t xml:space="preserve"> column are essentially two ways of describing the same quantity, we</w:t>
      </w:r>
      <w:r>
        <w:t xml:space="preserve"> decided to only keep the </w:t>
      </w:r>
      <w:proofErr w:type="spellStart"/>
      <w:r>
        <w:t>rain_avg</w:t>
      </w:r>
      <w:proofErr w:type="spellEnd"/>
      <w:r>
        <w:t xml:space="preserve"> column</w:t>
      </w:r>
      <w:r>
        <w:t xml:space="preserve">. As we saw from the correlation plot in milestone 1, </w:t>
      </w:r>
      <w:r w:rsidR="00AE7996">
        <w:t>each type of</w:t>
      </w:r>
      <w:r>
        <w:t xml:space="preserve"> temperature data was highly correlated with all the other temperature data.</w:t>
      </w:r>
      <w:r w:rsidR="00AE7996">
        <w:t xml:space="preserve"> Thus, </w:t>
      </w:r>
      <w:proofErr w:type="gramStart"/>
      <w:r w:rsidR="00AE7996">
        <w:t>in</w:t>
      </w:r>
      <w:r>
        <w:t xml:space="preserve"> order to</w:t>
      </w:r>
      <w:proofErr w:type="gramEnd"/>
      <w:r>
        <w:t xml:space="preserve"> mitigate the potential for </w:t>
      </w:r>
      <w:proofErr w:type="spellStart"/>
      <w:r>
        <w:t>multicolinearity</w:t>
      </w:r>
      <w:proofErr w:type="spellEnd"/>
      <w:r>
        <w:t xml:space="preserve"> in our regression analysis, we opted to create a separate variable that tracks the difference between the highest and lowest temperatures</w:t>
      </w:r>
      <w:r w:rsidR="00AE7996">
        <w:t xml:space="preserve"> (</w:t>
      </w:r>
      <w:proofErr w:type="spellStart"/>
      <w:r w:rsidR="00AE7996" w:rsidRPr="00AE7996">
        <w:t>temp_diff</w:t>
      </w:r>
      <w:proofErr w:type="spellEnd"/>
      <w:r w:rsidR="00AE7996">
        <w:t>)</w:t>
      </w:r>
      <w:r>
        <w:t>, while simultaneously dropping all of the other temperature variables.</w:t>
      </w:r>
      <w:r>
        <w:t xml:space="preserve"> </w:t>
      </w:r>
    </w:p>
    <w:p w14:paraId="1A060E45" w14:textId="670AAE68" w:rsidR="003C3154" w:rsidRDefault="003C3154" w:rsidP="003C3154">
      <w:pPr>
        <w:pStyle w:val="NormalWeb"/>
        <w:ind w:firstLine="720"/>
      </w:pPr>
      <w:r>
        <w:t xml:space="preserve">Despite all the variables in the </w:t>
      </w:r>
      <w:proofErr w:type="spellStart"/>
      <w:r>
        <w:t>dataframe</w:t>
      </w:r>
      <w:proofErr w:type="spellEnd"/>
      <w:r>
        <w:t xml:space="preserve"> being numeric, there </w:t>
      </w:r>
      <w:r w:rsidR="00AE7996">
        <w:t>were</w:t>
      </w:r>
      <w:r>
        <w:t xml:space="preserve"> a significant number of repeated values for clone size, temperature, rain, and all the bee-related columns. </w:t>
      </w:r>
      <w:r w:rsidR="00AE7996">
        <w:t xml:space="preserve">To </w:t>
      </w:r>
      <w:r>
        <w:t>better reflect the pseudo-categorical nature of the data, we</w:t>
      </w:r>
      <w:r w:rsidR="00AE7996">
        <w:t xml:space="preserve"> </w:t>
      </w:r>
      <w:r>
        <w:t>create</w:t>
      </w:r>
      <w:r w:rsidR="00AE7996">
        <w:t>d</w:t>
      </w:r>
      <w:r>
        <w:t xml:space="preserve"> two separate sets of data - one for the original features, and one of one-hot encoded features. </w:t>
      </w:r>
      <w:r w:rsidR="00AE7996">
        <w:t>A</w:t>
      </w:r>
      <w:r>
        <w:t xml:space="preserve"> PCA and a variance threshold </w:t>
      </w:r>
      <w:r w:rsidR="00AE7996">
        <w:t>were then set up to</w:t>
      </w:r>
      <w:r>
        <w:t xml:space="preserve"> be used for feature extraction/selection during the modeling phase. </w:t>
      </w:r>
    </w:p>
    <w:p w14:paraId="4837B98B" w14:textId="6936E46B" w:rsidR="00AE7996" w:rsidRPr="00AE7996" w:rsidRDefault="00AE7996" w:rsidP="00AE7996">
      <w:pPr>
        <w:spacing w:before="100" w:beforeAutospacing="1" w:after="100" w:afterAutospacing="1"/>
        <w:outlineLvl w:val="1"/>
        <w:rPr>
          <w:b/>
          <w:bCs/>
        </w:rPr>
      </w:pPr>
      <w:r w:rsidRPr="002156D5">
        <w:rPr>
          <w:b/>
          <w:bCs/>
        </w:rPr>
        <w:t xml:space="preserve">Milestone </w:t>
      </w:r>
      <w:r>
        <w:rPr>
          <w:b/>
          <w:bCs/>
        </w:rPr>
        <w:t>3</w:t>
      </w:r>
    </w:p>
    <w:p w14:paraId="5563A551" w14:textId="77777777" w:rsidR="00AE7996" w:rsidRDefault="00AE7996" w:rsidP="00AE7996">
      <w:pPr>
        <w:pStyle w:val="NormalWeb"/>
        <w:keepNext/>
        <w:jc w:val="center"/>
      </w:pPr>
      <w:r w:rsidRPr="00AE7996">
        <w:drawing>
          <wp:inline distT="0" distB="0" distL="0" distR="0" wp14:anchorId="0B351395" wp14:editId="4D1094D2">
            <wp:extent cx="5014061" cy="1913486"/>
            <wp:effectExtent l="12700" t="12700" r="15240" b="17145"/>
            <wp:docPr id="150688497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84972" name="Picture 1" descr="A table with numbers and letters&#10;&#10;Description automatically generated"/>
                    <pic:cNvPicPr/>
                  </pic:nvPicPr>
                  <pic:blipFill>
                    <a:blip r:embed="rId14"/>
                    <a:stretch>
                      <a:fillRect/>
                    </a:stretch>
                  </pic:blipFill>
                  <pic:spPr>
                    <a:xfrm>
                      <a:off x="0" y="0"/>
                      <a:ext cx="5050819" cy="1927514"/>
                    </a:xfrm>
                    <a:prstGeom prst="rect">
                      <a:avLst/>
                    </a:prstGeom>
                    <a:ln>
                      <a:solidFill>
                        <a:schemeClr val="accent1"/>
                      </a:solidFill>
                    </a:ln>
                  </pic:spPr>
                </pic:pic>
              </a:graphicData>
            </a:graphic>
          </wp:inline>
        </w:drawing>
      </w:r>
    </w:p>
    <w:p w14:paraId="1AEFAC30" w14:textId="5B773798" w:rsidR="00AE7996" w:rsidRDefault="00AE7996" w:rsidP="00AE7996">
      <w:pPr>
        <w:pStyle w:val="Caption"/>
      </w:pPr>
      <w:r>
        <w:t xml:space="preserve">Figure </w:t>
      </w:r>
      <w:r>
        <w:fldChar w:fldCharType="begin"/>
      </w:r>
      <w:r>
        <w:instrText xml:space="preserve"> SEQ Figure \* ARABIC </w:instrText>
      </w:r>
      <w:r>
        <w:fldChar w:fldCharType="separate"/>
      </w:r>
      <w:r w:rsidR="008D0D70">
        <w:rPr>
          <w:noProof/>
        </w:rPr>
        <w:t>6</w:t>
      </w:r>
      <w:r>
        <w:fldChar w:fldCharType="end"/>
      </w:r>
      <w:r>
        <w:t>: Results of Regression Testing</w:t>
      </w:r>
    </w:p>
    <w:p w14:paraId="3112B629" w14:textId="77777777" w:rsidR="00AE7996" w:rsidRDefault="00AE7996" w:rsidP="00AE7996">
      <w:pPr>
        <w:pStyle w:val="NormalWeb"/>
        <w:ind w:firstLine="720"/>
      </w:pPr>
      <w:r>
        <w:t xml:space="preserve">The target variable that we would like to predict is blueberry yield, which is a real-valued numeric quantity. In this case, linear regression was a clear choice for a starting point, as it is simple and easily interpretable. Ridge regression was added to further improve model building due to its improved feature selection and reduction of overfitting. Additionally, lasso regression was also added, but due to issues with convergence - possibly due to </w:t>
      </w:r>
      <w:proofErr w:type="spellStart"/>
      <w:r>
        <w:t>multicolinearity</w:t>
      </w:r>
      <w:proofErr w:type="spellEnd"/>
      <w:r>
        <w:t xml:space="preserve"> - it was dropped. </w:t>
      </w:r>
    </w:p>
    <w:p w14:paraId="35E30DF9" w14:textId="77777777" w:rsidR="00AE7996" w:rsidRDefault="00AE7996" w:rsidP="00AE7996">
      <w:pPr>
        <w:pStyle w:val="NormalWeb"/>
        <w:ind w:firstLine="720"/>
      </w:pPr>
      <w:r>
        <w:t>Grid search cross-validations were conducted across two sets of training/test features (dummy-transformed and original) and three types of transformations (PCA, variance threshold, and no selection/</w:t>
      </w:r>
      <w:proofErr w:type="spellStart"/>
      <w:r>
        <w:t>extraciton</w:t>
      </w:r>
      <w:proofErr w:type="spellEnd"/>
      <w:r>
        <w:t xml:space="preserve">). Ridge regression was a clear winner in every test, unsurprisingly, as linear regression was simply used as a baseline. In both the R^2 and RMSE metrics, the dummy-transformed features out-performed the original features in each test. Despite this, the improvements were relatively slim. The PCA extraction did not produce an improvement in R^2 or RMSE, nor did the variance threshold, although the variance threshold produced significantly worse results than all other models. </w:t>
      </w:r>
    </w:p>
    <w:p w14:paraId="629BE372" w14:textId="77777777" w:rsidR="00AE7996" w:rsidRDefault="00AE7996" w:rsidP="00AE7996">
      <w:pPr>
        <w:pStyle w:val="NormalWeb"/>
        <w:ind w:firstLine="720"/>
      </w:pPr>
      <w:r>
        <w:lastRenderedPageBreak/>
        <w:t xml:space="preserve">In the end, the dummy-transformed features with no selection/extraction produced the lowest RMSE (572.8) and the highest R^2 (0.819). However, only using the original features produced nearly the same result (RMSE 575.1 and R^2 0.818). Considering that the dummy-transformed data included 52 more features than the original data, with larger volumes of data, it may be more efficient to forgo this type of transformation. Therefore, it is recommended that the first ridge regression model be used with the original non-transformed features. </w:t>
      </w:r>
    </w:p>
    <w:p w14:paraId="49142D66" w14:textId="249392CE" w:rsidR="00AE7996" w:rsidRDefault="00AE7996" w:rsidP="00AE7996">
      <w:pPr>
        <w:spacing w:before="100" w:beforeAutospacing="1" w:after="100" w:afterAutospacing="1"/>
        <w:outlineLvl w:val="1"/>
        <w:rPr>
          <w:b/>
          <w:bCs/>
        </w:rPr>
      </w:pPr>
      <w:r>
        <w:rPr>
          <w:b/>
          <w:bCs/>
        </w:rPr>
        <w:t>Conclusion</w:t>
      </w:r>
    </w:p>
    <w:p w14:paraId="742E5823" w14:textId="6567E253" w:rsidR="002156D5" w:rsidRDefault="00AE7996" w:rsidP="00775325">
      <w:pPr>
        <w:spacing w:before="100" w:beforeAutospacing="1" w:after="100" w:afterAutospacing="1"/>
        <w:outlineLvl w:val="1"/>
      </w:pPr>
      <w:r>
        <w:rPr>
          <w:b/>
          <w:bCs/>
        </w:rPr>
        <w:tab/>
      </w:r>
      <w:r w:rsidR="00CE6468">
        <w:t xml:space="preserve">This project was focused on developing a model that could accurately predict the level of blueberry yield that would be produced </w:t>
      </w:r>
      <w:proofErr w:type="gramStart"/>
      <w:r w:rsidR="00CE6468">
        <w:t>in a given</w:t>
      </w:r>
      <w:proofErr w:type="gramEnd"/>
      <w:r w:rsidR="00CE6468">
        <w:t xml:space="preserve"> field based on factors such as bee density, rainfall, temperature, and characteristics of the individual blueberries. After </w:t>
      </w:r>
      <w:r w:rsidR="00672AFE">
        <w:t>producing six sets of data for testing, it was determined that the one-hot encoded data produced the ideal ridge regression model, with the vanilla (unprocessed) dataset coming in a close second. PCA extraction and variance threshold selection had no positive effect on making a better model. With a R</w:t>
      </w:r>
      <w:r w:rsidR="00672AFE">
        <w:t xml:space="preserve">^2 value </w:t>
      </w:r>
      <w:r w:rsidR="00672AFE">
        <w:t xml:space="preserve">of ~82% and RMSE of ~570, one of these ridge regression models would be ready to be deployed now. RMSE is less than half a standard deviation (1337) from the average value of yield (6025) in the dataset. Some future steps will be to try to find other characteristics </w:t>
      </w:r>
      <w:r w:rsidR="00775325">
        <w:t xml:space="preserve">involved in growing blueberries that might have an additional affect at predicting yield. Additionally, some of the variables such as clone size and bee density should be calculated to a more specific degree, </w:t>
      </w:r>
      <w:proofErr w:type="gramStart"/>
      <w:r w:rsidR="00775325">
        <w:t>so as to</w:t>
      </w:r>
      <w:proofErr w:type="gramEnd"/>
      <w:r w:rsidR="00775325">
        <w:t xml:space="preserve"> avoid the overly generalized estimations used in this dataset. </w:t>
      </w:r>
      <w:r w:rsidR="00672AFE">
        <w:t xml:space="preserve"> </w:t>
      </w:r>
    </w:p>
    <w:p w14:paraId="4BFD65FB" w14:textId="77777777" w:rsidR="00775325" w:rsidRPr="002156D5" w:rsidRDefault="00775325" w:rsidP="00775325">
      <w:pPr>
        <w:spacing w:before="100" w:beforeAutospacing="1" w:after="100" w:afterAutospacing="1"/>
        <w:outlineLvl w:val="1"/>
      </w:pPr>
    </w:p>
    <w:p w14:paraId="6F60764B" w14:textId="77777777" w:rsidR="002156D5" w:rsidRPr="002156D5" w:rsidRDefault="002156D5" w:rsidP="002156D5">
      <w:pPr>
        <w:spacing w:before="100" w:beforeAutospacing="1" w:after="100" w:afterAutospacing="1"/>
        <w:outlineLvl w:val="2"/>
        <w:rPr>
          <w:b/>
          <w:bCs/>
        </w:rPr>
      </w:pPr>
      <w:r w:rsidRPr="002156D5">
        <w:rPr>
          <w:b/>
          <w:bCs/>
        </w:rPr>
        <w:t>Sources</w:t>
      </w:r>
    </w:p>
    <w:p w14:paraId="62A70CD6" w14:textId="77777777" w:rsidR="002156D5" w:rsidRPr="002156D5" w:rsidRDefault="002156D5" w:rsidP="002156D5">
      <w:pPr>
        <w:numPr>
          <w:ilvl w:val="0"/>
          <w:numId w:val="6"/>
        </w:numPr>
        <w:spacing w:before="100" w:beforeAutospacing="1" w:after="100" w:afterAutospacing="1"/>
      </w:pPr>
      <w:r w:rsidRPr="002156D5">
        <w:t xml:space="preserve">[1] </w:t>
      </w:r>
      <w:hyperlink r:id="rId15" w:tgtFrame="_blank" w:history="1">
        <w:r w:rsidRPr="002156D5">
          <w:rPr>
            <w:color w:val="0000FF"/>
            <w:u w:val="single"/>
          </w:rPr>
          <w:t>https://www.kaggle.com/competitions/playground-series-s3e14/</w:t>
        </w:r>
      </w:hyperlink>
    </w:p>
    <w:p w14:paraId="3DA455AB" w14:textId="77777777" w:rsidR="002156D5" w:rsidRPr="002156D5" w:rsidRDefault="002156D5" w:rsidP="002156D5">
      <w:pPr>
        <w:numPr>
          <w:ilvl w:val="0"/>
          <w:numId w:val="6"/>
        </w:numPr>
        <w:spacing w:before="100" w:beforeAutospacing="1" w:after="100" w:afterAutospacing="1"/>
      </w:pPr>
      <w:r w:rsidRPr="002156D5">
        <w:t xml:space="preserve">[2] </w:t>
      </w:r>
      <w:hyperlink r:id="rId16" w:tgtFrame="_blank" w:history="1">
        <w:r w:rsidRPr="002156D5">
          <w:rPr>
            <w:color w:val="0000FF"/>
            <w:u w:val="single"/>
          </w:rPr>
          <w:t>https://www.kaggle.com/datasets/shashwatwork/wild-blueberry-yield-prediction-dataset</w:t>
        </w:r>
      </w:hyperlink>
    </w:p>
    <w:p w14:paraId="6477587C" w14:textId="77777777" w:rsidR="002156D5" w:rsidRPr="002156D5" w:rsidRDefault="002156D5" w:rsidP="002156D5">
      <w:pPr>
        <w:numPr>
          <w:ilvl w:val="0"/>
          <w:numId w:val="6"/>
        </w:numPr>
        <w:spacing w:before="100" w:beforeAutospacing="1" w:after="100" w:afterAutospacing="1"/>
      </w:pPr>
      <w:r w:rsidRPr="002156D5">
        <w:t xml:space="preserve">[3] </w:t>
      </w:r>
      <w:hyperlink r:id="rId17" w:tgtFrame="_blank" w:history="1">
        <w:r w:rsidRPr="002156D5">
          <w:rPr>
            <w:color w:val="0000FF"/>
            <w:u w:val="single"/>
          </w:rPr>
          <w:t>https://data.mendeley.com/datasets/p5hvjzsvn8/1</w:t>
        </w:r>
      </w:hyperlink>
    </w:p>
    <w:p w14:paraId="518A854E" w14:textId="77777777" w:rsidR="002156D5" w:rsidRPr="002156D5" w:rsidRDefault="002156D5" w:rsidP="002156D5">
      <w:pPr>
        <w:numPr>
          <w:ilvl w:val="0"/>
          <w:numId w:val="6"/>
        </w:numPr>
        <w:spacing w:before="100" w:beforeAutospacing="1" w:after="100" w:afterAutospacing="1"/>
      </w:pPr>
      <w:r w:rsidRPr="002156D5">
        <w:t xml:space="preserve">[4] </w:t>
      </w:r>
      <w:hyperlink r:id="rId18" w:tgtFrame="_blank" w:history="1">
        <w:r w:rsidRPr="002156D5">
          <w:rPr>
            <w:color w:val="0000FF"/>
            <w:u w:val="single"/>
          </w:rPr>
          <w:t>https://www.ers.usda.gov/publications/pub-details/?pubid=107357</w:t>
        </w:r>
      </w:hyperlink>
    </w:p>
    <w:p w14:paraId="4A28EFA1" w14:textId="77777777" w:rsidR="002156D5" w:rsidRPr="002156D5" w:rsidRDefault="002156D5" w:rsidP="002156D5">
      <w:pPr>
        <w:numPr>
          <w:ilvl w:val="0"/>
          <w:numId w:val="6"/>
        </w:numPr>
        <w:spacing w:before="100" w:beforeAutospacing="1" w:after="100" w:afterAutospacing="1"/>
      </w:pPr>
      <w:r w:rsidRPr="002156D5">
        <w:t xml:space="preserve">[5] </w:t>
      </w:r>
      <w:hyperlink r:id="rId19" w:tgtFrame="_blank" w:history="1">
        <w:r w:rsidRPr="002156D5">
          <w:rPr>
            <w:color w:val="0000FF"/>
            <w:u w:val="single"/>
          </w:rPr>
          <w:t>https://www.agmrc.org/commodities-products/fruits/blueberries</w:t>
        </w:r>
      </w:hyperlink>
    </w:p>
    <w:p w14:paraId="1F7DDBB7" w14:textId="77777777" w:rsidR="002156D5" w:rsidRPr="002156D5" w:rsidRDefault="002156D5" w:rsidP="002156D5">
      <w:pPr>
        <w:numPr>
          <w:ilvl w:val="0"/>
          <w:numId w:val="6"/>
        </w:numPr>
        <w:spacing w:before="100" w:beforeAutospacing="1" w:after="100" w:afterAutospacing="1"/>
      </w:pPr>
      <w:r w:rsidRPr="002156D5">
        <w:t xml:space="preserve">[6] </w:t>
      </w:r>
      <w:hyperlink r:id="rId20" w:tgtFrame="_blank" w:history="1">
        <w:r w:rsidRPr="002156D5">
          <w:rPr>
            <w:color w:val="0000FF"/>
            <w:u w:val="single"/>
          </w:rPr>
          <w:t>https://lodigrowers.com/improving-fruit-set/</w:t>
        </w:r>
      </w:hyperlink>
    </w:p>
    <w:p w14:paraId="4ACFF5E3" w14:textId="77777777" w:rsidR="00E40316" w:rsidRPr="007F2AF1" w:rsidRDefault="00E40316">
      <w:pPr>
        <w:rPr>
          <w:rFonts w:hint="eastAsia"/>
        </w:rPr>
      </w:pPr>
    </w:p>
    <w:sectPr w:rsidR="00E40316" w:rsidRPr="007F2A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TIXMathJax_Main">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6D78"/>
    <w:multiLevelType w:val="multilevel"/>
    <w:tmpl w:val="CF6E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62CF1"/>
    <w:multiLevelType w:val="multilevel"/>
    <w:tmpl w:val="9516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8035B9"/>
    <w:multiLevelType w:val="multilevel"/>
    <w:tmpl w:val="7278C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A33C58"/>
    <w:multiLevelType w:val="multilevel"/>
    <w:tmpl w:val="846C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55229D"/>
    <w:multiLevelType w:val="multilevel"/>
    <w:tmpl w:val="2E6C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EB2B26"/>
    <w:multiLevelType w:val="multilevel"/>
    <w:tmpl w:val="F560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CA0D16"/>
    <w:multiLevelType w:val="multilevel"/>
    <w:tmpl w:val="666C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8140984">
    <w:abstractNumId w:val="0"/>
  </w:num>
  <w:num w:numId="2" w16cid:durableId="1382553188">
    <w:abstractNumId w:val="1"/>
  </w:num>
  <w:num w:numId="3" w16cid:durableId="1641499052">
    <w:abstractNumId w:val="3"/>
  </w:num>
  <w:num w:numId="4" w16cid:durableId="1019041779">
    <w:abstractNumId w:val="5"/>
  </w:num>
  <w:num w:numId="5" w16cid:durableId="1453863892">
    <w:abstractNumId w:val="4"/>
  </w:num>
  <w:num w:numId="6" w16cid:durableId="953947690">
    <w:abstractNumId w:val="6"/>
  </w:num>
  <w:num w:numId="7" w16cid:durableId="14636196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316"/>
    <w:rsid w:val="0005504B"/>
    <w:rsid w:val="002156D5"/>
    <w:rsid w:val="00362F6F"/>
    <w:rsid w:val="003C3154"/>
    <w:rsid w:val="00672AFE"/>
    <w:rsid w:val="00775325"/>
    <w:rsid w:val="007F2AF1"/>
    <w:rsid w:val="008D0D70"/>
    <w:rsid w:val="00A4558D"/>
    <w:rsid w:val="00AE7996"/>
    <w:rsid w:val="00BB167F"/>
    <w:rsid w:val="00CE6468"/>
    <w:rsid w:val="00D1259E"/>
    <w:rsid w:val="00E403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9C3F6"/>
  <w15:chartTrackingRefBased/>
  <w15:docId w15:val="{B729B742-6226-0D47-95AD-16ED1033F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99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E403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403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403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03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03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031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031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031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031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3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403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403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03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03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03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03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03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0316"/>
    <w:rPr>
      <w:rFonts w:eastAsiaTheme="majorEastAsia" w:cstheme="majorBidi"/>
      <w:color w:val="272727" w:themeColor="text1" w:themeTint="D8"/>
    </w:rPr>
  </w:style>
  <w:style w:type="paragraph" w:styleId="Title">
    <w:name w:val="Title"/>
    <w:basedOn w:val="Normal"/>
    <w:next w:val="Normal"/>
    <w:link w:val="TitleChar"/>
    <w:uiPriority w:val="10"/>
    <w:qFormat/>
    <w:rsid w:val="00E4031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3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03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03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0316"/>
    <w:pPr>
      <w:spacing w:before="160"/>
      <w:jc w:val="center"/>
    </w:pPr>
    <w:rPr>
      <w:i/>
      <w:iCs/>
      <w:color w:val="404040" w:themeColor="text1" w:themeTint="BF"/>
    </w:rPr>
  </w:style>
  <w:style w:type="character" w:customStyle="1" w:styleId="QuoteChar">
    <w:name w:val="Quote Char"/>
    <w:basedOn w:val="DefaultParagraphFont"/>
    <w:link w:val="Quote"/>
    <w:uiPriority w:val="29"/>
    <w:rsid w:val="00E40316"/>
    <w:rPr>
      <w:i/>
      <w:iCs/>
      <w:color w:val="404040" w:themeColor="text1" w:themeTint="BF"/>
    </w:rPr>
  </w:style>
  <w:style w:type="paragraph" w:styleId="ListParagraph">
    <w:name w:val="List Paragraph"/>
    <w:basedOn w:val="Normal"/>
    <w:uiPriority w:val="34"/>
    <w:qFormat/>
    <w:rsid w:val="00E40316"/>
    <w:pPr>
      <w:ind w:left="720"/>
      <w:contextualSpacing/>
    </w:pPr>
  </w:style>
  <w:style w:type="character" w:styleId="IntenseEmphasis">
    <w:name w:val="Intense Emphasis"/>
    <w:basedOn w:val="DefaultParagraphFont"/>
    <w:uiPriority w:val="21"/>
    <w:qFormat/>
    <w:rsid w:val="00E40316"/>
    <w:rPr>
      <w:i/>
      <w:iCs/>
      <w:color w:val="0F4761" w:themeColor="accent1" w:themeShade="BF"/>
    </w:rPr>
  </w:style>
  <w:style w:type="paragraph" w:styleId="IntenseQuote">
    <w:name w:val="Intense Quote"/>
    <w:basedOn w:val="Normal"/>
    <w:next w:val="Normal"/>
    <w:link w:val="IntenseQuoteChar"/>
    <w:uiPriority w:val="30"/>
    <w:qFormat/>
    <w:rsid w:val="00E403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0316"/>
    <w:rPr>
      <w:i/>
      <w:iCs/>
      <w:color w:val="0F4761" w:themeColor="accent1" w:themeShade="BF"/>
    </w:rPr>
  </w:style>
  <w:style w:type="character" w:styleId="IntenseReference">
    <w:name w:val="Intense Reference"/>
    <w:basedOn w:val="DefaultParagraphFont"/>
    <w:uiPriority w:val="32"/>
    <w:qFormat/>
    <w:rsid w:val="00E40316"/>
    <w:rPr>
      <w:b/>
      <w:bCs/>
      <w:smallCaps/>
      <w:color w:val="0F4761" w:themeColor="accent1" w:themeShade="BF"/>
      <w:spacing w:val="5"/>
    </w:rPr>
  </w:style>
  <w:style w:type="character" w:styleId="Hyperlink">
    <w:name w:val="Hyperlink"/>
    <w:basedOn w:val="DefaultParagraphFont"/>
    <w:uiPriority w:val="99"/>
    <w:semiHidden/>
    <w:unhideWhenUsed/>
    <w:rsid w:val="00E40316"/>
    <w:rPr>
      <w:color w:val="0000FF"/>
      <w:u w:val="single"/>
    </w:rPr>
  </w:style>
  <w:style w:type="paragraph" w:styleId="NormalWeb">
    <w:name w:val="Normal (Web)"/>
    <w:basedOn w:val="Normal"/>
    <w:uiPriority w:val="99"/>
    <w:unhideWhenUsed/>
    <w:rsid w:val="00E40316"/>
    <w:pPr>
      <w:spacing w:before="100" w:beforeAutospacing="1" w:after="100" w:afterAutospacing="1"/>
    </w:pPr>
  </w:style>
  <w:style w:type="character" w:customStyle="1" w:styleId="mi">
    <w:name w:val="mi"/>
    <w:basedOn w:val="DefaultParagraphFont"/>
    <w:rsid w:val="00E40316"/>
  </w:style>
  <w:style w:type="character" w:customStyle="1" w:styleId="mo">
    <w:name w:val="mo"/>
    <w:basedOn w:val="DefaultParagraphFont"/>
    <w:rsid w:val="00E40316"/>
  </w:style>
  <w:style w:type="character" w:customStyle="1" w:styleId="mn">
    <w:name w:val="mn"/>
    <w:basedOn w:val="DefaultParagraphFont"/>
    <w:rsid w:val="00E40316"/>
  </w:style>
  <w:style w:type="character" w:styleId="Strong">
    <w:name w:val="Strong"/>
    <w:basedOn w:val="DefaultParagraphFont"/>
    <w:uiPriority w:val="22"/>
    <w:qFormat/>
    <w:rsid w:val="00E40316"/>
    <w:rPr>
      <w:b/>
      <w:bCs/>
    </w:rPr>
  </w:style>
  <w:style w:type="paragraph" w:styleId="Caption">
    <w:name w:val="caption"/>
    <w:basedOn w:val="Normal"/>
    <w:next w:val="Normal"/>
    <w:uiPriority w:val="35"/>
    <w:unhideWhenUsed/>
    <w:qFormat/>
    <w:rsid w:val="007F2AF1"/>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4063">
      <w:bodyDiv w:val="1"/>
      <w:marLeft w:val="0"/>
      <w:marRight w:val="0"/>
      <w:marTop w:val="0"/>
      <w:marBottom w:val="0"/>
      <w:divBdr>
        <w:top w:val="none" w:sz="0" w:space="0" w:color="auto"/>
        <w:left w:val="none" w:sz="0" w:space="0" w:color="auto"/>
        <w:bottom w:val="none" w:sz="0" w:space="0" w:color="auto"/>
        <w:right w:val="none" w:sz="0" w:space="0" w:color="auto"/>
      </w:divBdr>
      <w:divsChild>
        <w:div w:id="169150094">
          <w:marLeft w:val="0"/>
          <w:marRight w:val="0"/>
          <w:marTop w:val="0"/>
          <w:marBottom w:val="0"/>
          <w:divBdr>
            <w:top w:val="none" w:sz="0" w:space="0" w:color="auto"/>
            <w:left w:val="none" w:sz="0" w:space="0" w:color="auto"/>
            <w:bottom w:val="none" w:sz="0" w:space="0" w:color="auto"/>
            <w:right w:val="none" w:sz="0" w:space="0" w:color="auto"/>
          </w:divBdr>
          <w:divsChild>
            <w:div w:id="1772969003">
              <w:marLeft w:val="0"/>
              <w:marRight w:val="0"/>
              <w:marTop w:val="0"/>
              <w:marBottom w:val="0"/>
              <w:divBdr>
                <w:top w:val="none" w:sz="0" w:space="0" w:color="auto"/>
                <w:left w:val="none" w:sz="0" w:space="0" w:color="auto"/>
                <w:bottom w:val="none" w:sz="0" w:space="0" w:color="auto"/>
                <w:right w:val="none" w:sz="0" w:space="0" w:color="auto"/>
              </w:divBdr>
              <w:divsChild>
                <w:div w:id="19773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1951">
      <w:bodyDiv w:val="1"/>
      <w:marLeft w:val="0"/>
      <w:marRight w:val="0"/>
      <w:marTop w:val="0"/>
      <w:marBottom w:val="0"/>
      <w:divBdr>
        <w:top w:val="none" w:sz="0" w:space="0" w:color="auto"/>
        <w:left w:val="none" w:sz="0" w:space="0" w:color="auto"/>
        <w:bottom w:val="none" w:sz="0" w:space="0" w:color="auto"/>
        <w:right w:val="none" w:sz="0" w:space="0" w:color="auto"/>
      </w:divBdr>
      <w:divsChild>
        <w:div w:id="334234605">
          <w:marLeft w:val="0"/>
          <w:marRight w:val="0"/>
          <w:marTop w:val="0"/>
          <w:marBottom w:val="0"/>
          <w:divBdr>
            <w:top w:val="none" w:sz="0" w:space="0" w:color="auto"/>
            <w:left w:val="none" w:sz="0" w:space="0" w:color="auto"/>
            <w:bottom w:val="none" w:sz="0" w:space="0" w:color="auto"/>
            <w:right w:val="none" w:sz="0" w:space="0" w:color="auto"/>
          </w:divBdr>
          <w:divsChild>
            <w:div w:id="241449938">
              <w:marLeft w:val="0"/>
              <w:marRight w:val="0"/>
              <w:marTop w:val="0"/>
              <w:marBottom w:val="0"/>
              <w:divBdr>
                <w:top w:val="none" w:sz="0" w:space="0" w:color="auto"/>
                <w:left w:val="none" w:sz="0" w:space="0" w:color="auto"/>
                <w:bottom w:val="none" w:sz="0" w:space="0" w:color="auto"/>
                <w:right w:val="none" w:sz="0" w:space="0" w:color="auto"/>
              </w:divBdr>
              <w:divsChild>
                <w:div w:id="11789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73412">
      <w:bodyDiv w:val="1"/>
      <w:marLeft w:val="0"/>
      <w:marRight w:val="0"/>
      <w:marTop w:val="0"/>
      <w:marBottom w:val="0"/>
      <w:divBdr>
        <w:top w:val="none" w:sz="0" w:space="0" w:color="auto"/>
        <w:left w:val="none" w:sz="0" w:space="0" w:color="auto"/>
        <w:bottom w:val="none" w:sz="0" w:space="0" w:color="auto"/>
        <w:right w:val="none" w:sz="0" w:space="0" w:color="auto"/>
      </w:divBdr>
      <w:divsChild>
        <w:div w:id="773669351">
          <w:marLeft w:val="0"/>
          <w:marRight w:val="0"/>
          <w:marTop w:val="0"/>
          <w:marBottom w:val="0"/>
          <w:divBdr>
            <w:top w:val="none" w:sz="0" w:space="0" w:color="auto"/>
            <w:left w:val="none" w:sz="0" w:space="0" w:color="auto"/>
            <w:bottom w:val="none" w:sz="0" w:space="0" w:color="auto"/>
            <w:right w:val="none" w:sz="0" w:space="0" w:color="auto"/>
          </w:divBdr>
          <w:divsChild>
            <w:div w:id="556933524">
              <w:marLeft w:val="0"/>
              <w:marRight w:val="0"/>
              <w:marTop w:val="0"/>
              <w:marBottom w:val="0"/>
              <w:divBdr>
                <w:top w:val="none" w:sz="0" w:space="0" w:color="auto"/>
                <w:left w:val="none" w:sz="0" w:space="0" w:color="auto"/>
                <w:bottom w:val="none" w:sz="0" w:space="0" w:color="auto"/>
                <w:right w:val="none" w:sz="0" w:space="0" w:color="auto"/>
              </w:divBdr>
              <w:divsChild>
                <w:div w:id="8859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0127">
          <w:marLeft w:val="0"/>
          <w:marRight w:val="0"/>
          <w:marTop w:val="0"/>
          <w:marBottom w:val="0"/>
          <w:divBdr>
            <w:top w:val="none" w:sz="0" w:space="0" w:color="auto"/>
            <w:left w:val="none" w:sz="0" w:space="0" w:color="auto"/>
            <w:bottom w:val="none" w:sz="0" w:space="0" w:color="auto"/>
            <w:right w:val="none" w:sz="0" w:space="0" w:color="auto"/>
          </w:divBdr>
        </w:div>
        <w:div w:id="1043941851">
          <w:marLeft w:val="0"/>
          <w:marRight w:val="0"/>
          <w:marTop w:val="0"/>
          <w:marBottom w:val="0"/>
          <w:divBdr>
            <w:top w:val="none" w:sz="0" w:space="0" w:color="auto"/>
            <w:left w:val="none" w:sz="0" w:space="0" w:color="auto"/>
            <w:bottom w:val="none" w:sz="0" w:space="0" w:color="auto"/>
            <w:right w:val="none" w:sz="0" w:space="0" w:color="auto"/>
          </w:divBdr>
          <w:divsChild>
            <w:div w:id="244649166">
              <w:marLeft w:val="0"/>
              <w:marRight w:val="0"/>
              <w:marTop w:val="0"/>
              <w:marBottom w:val="0"/>
              <w:divBdr>
                <w:top w:val="none" w:sz="0" w:space="0" w:color="auto"/>
                <w:left w:val="none" w:sz="0" w:space="0" w:color="auto"/>
                <w:bottom w:val="none" w:sz="0" w:space="0" w:color="auto"/>
                <w:right w:val="none" w:sz="0" w:space="0" w:color="auto"/>
              </w:divBdr>
              <w:divsChild>
                <w:div w:id="32127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644">
          <w:marLeft w:val="0"/>
          <w:marRight w:val="0"/>
          <w:marTop w:val="0"/>
          <w:marBottom w:val="0"/>
          <w:divBdr>
            <w:top w:val="none" w:sz="0" w:space="0" w:color="auto"/>
            <w:left w:val="none" w:sz="0" w:space="0" w:color="auto"/>
            <w:bottom w:val="none" w:sz="0" w:space="0" w:color="auto"/>
            <w:right w:val="none" w:sz="0" w:space="0" w:color="auto"/>
          </w:divBdr>
          <w:divsChild>
            <w:div w:id="2647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68305">
      <w:bodyDiv w:val="1"/>
      <w:marLeft w:val="0"/>
      <w:marRight w:val="0"/>
      <w:marTop w:val="0"/>
      <w:marBottom w:val="0"/>
      <w:divBdr>
        <w:top w:val="none" w:sz="0" w:space="0" w:color="auto"/>
        <w:left w:val="none" w:sz="0" w:space="0" w:color="auto"/>
        <w:bottom w:val="none" w:sz="0" w:space="0" w:color="auto"/>
        <w:right w:val="none" w:sz="0" w:space="0" w:color="auto"/>
      </w:divBdr>
      <w:divsChild>
        <w:div w:id="994144028">
          <w:marLeft w:val="0"/>
          <w:marRight w:val="0"/>
          <w:marTop w:val="0"/>
          <w:marBottom w:val="0"/>
          <w:divBdr>
            <w:top w:val="none" w:sz="0" w:space="0" w:color="auto"/>
            <w:left w:val="none" w:sz="0" w:space="0" w:color="auto"/>
            <w:bottom w:val="none" w:sz="0" w:space="0" w:color="auto"/>
            <w:right w:val="none" w:sz="0" w:space="0" w:color="auto"/>
          </w:divBdr>
          <w:divsChild>
            <w:div w:id="19888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580">
      <w:bodyDiv w:val="1"/>
      <w:marLeft w:val="0"/>
      <w:marRight w:val="0"/>
      <w:marTop w:val="0"/>
      <w:marBottom w:val="0"/>
      <w:divBdr>
        <w:top w:val="none" w:sz="0" w:space="0" w:color="auto"/>
        <w:left w:val="none" w:sz="0" w:space="0" w:color="auto"/>
        <w:bottom w:val="none" w:sz="0" w:space="0" w:color="auto"/>
        <w:right w:val="none" w:sz="0" w:space="0" w:color="auto"/>
      </w:divBdr>
      <w:divsChild>
        <w:div w:id="672147243">
          <w:marLeft w:val="0"/>
          <w:marRight w:val="0"/>
          <w:marTop w:val="0"/>
          <w:marBottom w:val="0"/>
          <w:divBdr>
            <w:top w:val="none" w:sz="0" w:space="0" w:color="auto"/>
            <w:left w:val="none" w:sz="0" w:space="0" w:color="auto"/>
            <w:bottom w:val="none" w:sz="0" w:space="0" w:color="auto"/>
            <w:right w:val="none" w:sz="0" w:space="0" w:color="auto"/>
          </w:divBdr>
          <w:divsChild>
            <w:div w:id="881674112">
              <w:marLeft w:val="0"/>
              <w:marRight w:val="0"/>
              <w:marTop w:val="0"/>
              <w:marBottom w:val="0"/>
              <w:divBdr>
                <w:top w:val="none" w:sz="0" w:space="0" w:color="auto"/>
                <w:left w:val="none" w:sz="0" w:space="0" w:color="auto"/>
                <w:bottom w:val="none" w:sz="0" w:space="0" w:color="auto"/>
                <w:right w:val="none" w:sz="0" w:space="0" w:color="auto"/>
              </w:divBdr>
              <w:divsChild>
                <w:div w:id="148138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697994">
      <w:bodyDiv w:val="1"/>
      <w:marLeft w:val="0"/>
      <w:marRight w:val="0"/>
      <w:marTop w:val="0"/>
      <w:marBottom w:val="0"/>
      <w:divBdr>
        <w:top w:val="none" w:sz="0" w:space="0" w:color="auto"/>
        <w:left w:val="none" w:sz="0" w:space="0" w:color="auto"/>
        <w:bottom w:val="none" w:sz="0" w:space="0" w:color="auto"/>
        <w:right w:val="none" w:sz="0" w:space="0" w:color="auto"/>
      </w:divBdr>
      <w:divsChild>
        <w:div w:id="2054191251">
          <w:marLeft w:val="0"/>
          <w:marRight w:val="0"/>
          <w:marTop w:val="0"/>
          <w:marBottom w:val="0"/>
          <w:divBdr>
            <w:top w:val="none" w:sz="0" w:space="0" w:color="auto"/>
            <w:left w:val="none" w:sz="0" w:space="0" w:color="auto"/>
            <w:bottom w:val="none" w:sz="0" w:space="0" w:color="auto"/>
            <w:right w:val="none" w:sz="0" w:space="0" w:color="auto"/>
          </w:divBdr>
          <w:divsChild>
            <w:div w:id="1307469407">
              <w:marLeft w:val="0"/>
              <w:marRight w:val="0"/>
              <w:marTop w:val="0"/>
              <w:marBottom w:val="0"/>
              <w:divBdr>
                <w:top w:val="none" w:sz="0" w:space="0" w:color="auto"/>
                <w:left w:val="none" w:sz="0" w:space="0" w:color="auto"/>
                <w:bottom w:val="none" w:sz="0" w:space="0" w:color="auto"/>
                <w:right w:val="none" w:sz="0" w:space="0" w:color="auto"/>
              </w:divBdr>
              <w:divsChild>
                <w:div w:id="420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4258">
      <w:bodyDiv w:val="1"/>
      <w:marLeft w:val="0"/>
      <w:marRight w:val="0"/>
      <w:marTop w:val="0"/>
      <w:marBottom w:val="0"/>
      <w:divBdr>
        <w:top w:val="none" w:sz="0" w:space="0" w:color="auto"/>
        <w:left w:val="none" w:sz="0" w:space="0" w:color="auto"/>
        <w:bottom w:val="none" w:sz="0" w:space="0" w:color="auto"/>
        <w:right w:val="none" w:sz="0" w:space="0" w:color="auto"/>
      </w:divBdr>
    </w:div>
    <w:div w:id="1545555882">
      <w:bodyDiv w:val="1"/>
      <w:marLeft w:val="0"/>
      <w:marRight w:val="0"/>
      <w:marTop w:val="0"/>
      <w:marBottom w:val="0"/>
      <w:divBdr>
        <w:top w:val="none" w:sz="0" w:space="0" w:color="auto"/>
        <w:left w:val="none" w:sz="0" w:space="0" w:color="auto"/>
        <w:bottom w:val="none" w:sz="0" w:space="0" w:color="auto"/>
        <w:right w:val="none" w:sz="0" w:space="0" w:color="auto"/>
      </w:divBdr>
    </w:div>
    <w:div w:id="1723140907">
      <w:bodyDiv w:val="1"/>
      <w:marLeft w:val="0"/>
      <w:marRight w:val="0"/>
      <w:marTop w:val="0"/>
      <w:marBottom w:val="0"/>
      <w:divBdr>
        <w:top w:val="none" w:sz="0" w:space="0" w:color="auto"/>
        <w:left w:val="none" w:sz="0" w:space="0" w:color="auto"/>
        <w:bottom w:val="none" w:sz="0" w:space="0" w:color="auto"/>
        <w:right w:val="none" w:sz="0" w:space="0" w:color="auto"/>
      </w:divBdr>
      <w:divsChild>
        <w:div w:id="234516784">
          <w:marLeft w:val="0"/>
          <w:marRight w:val="0"/>
          <w:marTop w:val="0"/>
          <w:marBottom w:val="0"/>
          <w:divBdr>
            <w:top w:val="none" w:sz="0" w:space="0" w:color="auto"/>
            <w:left w:val="none" w:sz="0" w:space="0" w:color="auto"/>
            <w:bottom w:val="none" w:sz="0" w:space="0" w:color="auto"/>
            <w:right w:val="none" w:sz="0" w:space="0" w:color="auto"/>
          </w:divBdr>
          <w:divsChild>
            <w:div w:id="440994347">
              <w:marLeft w:val="0"/>
              <w:marRight w:val="0"/>
              <w:marTop w:val="0"/>
              <w:marBottom w:val="0"/>
              <w:divBdr>
                <w:top w:val="none" w:sz="0" w:space="0" w:color="auto"/>
                <w:left w:val="none" w:sz="0" w:space="0" w:color="auto"/>
                <w:bottom w:val="none" w:sz="0" w:space="0" w:color="auto"/>
                <w:right w:val="none" w:sz="0" w:space="0" w:color="auto"/>
              </w:divBdr>
              <w:divsChild>
                <w:div w:id="19367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02319">
      <w:bodyDiv w:val="1"/>
      <w:marLeft w:val="0"/>
      <w:marRight w:val="0"/>
      <w:marTop w:val="0"/>
      <w:marBottom w:val="0"/>
      <w:divBdr>
        <w:top w:val="none" w:sz="0" w:space="0" w:color="auto"/>
        <w:left w:val="none" w:sz="0" w:space="0" w:color="auto"/>
        <w:bottom w:val="none" w:sz="0" w:space="0" w:color="auto"/>
        <w:right w:val="none" w:sz="0" w:space="0" w:color="auto"/>
      </w:divBdr>
      <w:divsChild>
        <w:div w:id="400715379">
          <w:marLeft w:val="0"/>
          <w:marRight w:val="0"/>
          <w:marTop w:val="0"/>
          <w:marBottom w:val="0"/>
          <w:divBdr>
            <w:top w:val="none" w:sz="0" w:space="0" w:color="auto"/>
            <w:left w:val="none" w:sz="0" w:space="0" w:color="auto"/>
            <w:bottom w:val="none" w:sz="0" w:space="0" w:color="auto"/>
            <w:right w:val="none" w:sz="0" w:space="0" w:color="auto"/>
          </w:divBdr>
          <w:divsChild>
            <w:div w:id="1754234839">
              <w:marLeft w:val="0"/>
              <w:marRight w:val="0"/>
              <w:marTop w:val="0"/>
              <w:marBottom w:val="0"/>
              <w:divBdr>
                <w:top w:val="none" w:sz="0" w:space="0" w:color="auto"/>
                <w:left w:val="none" w:sz="0" w:space="0" w:color="auto"/>
                <w:bottom w:val="none" w:sz="0" w:space="0" w:color="auto"/>
                <w:right w:val="none" w:sz="0" w:space="0" w:color="auto"/>
              </w:divBdr>
              <w:divsChild>
                <w:div w:id="4954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105679">
      <w:bodyDiv w:val="1"/>
      <w:marLeft w:val="0"/>
      <w:marRight w:val="0"/>
      <w:marTop w:val="0"/>
      <w:marBottom w:val="0"/>
      <w:divBdr>
        <w:top w:val="none" w:sz="0" w:space="0" w:color="auto"/>
        <w:left w:val="none" w:sz="0" w:space="0" w:color="auto"/>
        <w:bottom w:val="none" w:sz="0" w:space="0" w:color="auto"/>
        <w:right w:val="none" w:sz="0" w:space="0" w:color="auto"/>
      </w:divBdr>
      <w:divsChild>
        <w:div w:id="2009819913">
          <w:marLeft w:val="0"/>
          <w:marRight w:val="0"/>
          <w:marTop w:val="0"/>
          <w:marBottom w:val="0"/>
          <w:divBdr>
            <w:top w:val="none" w:sz="0" w:space="0" w:color="auto"/>
            <w:left w:val="none" w:sz="0" w:space="0" w:color="auto"/>
            <w:bottom w:val="none" w:sz="0" w:space="0" w:color="auto"/>
            <w:right w:val="none" w:sz="0" w:space="0" w:color="auto"/>
          </w:divBdr>
          <w:divsChild>
            <w:div w:id="430469321">
              <w:marLeft w:val="0"/>
              <w:marRight w:val="0"/>
              <w:marTop w:val="0"/>
              <w:marBottom w:val="0"/>
              <w:divBdr>
                <w:top w:val="none" w:sz="0" w:space="0" w:color="auto"/>
                <w:left w:val="none" w:sz="0" w:space="0" w:color="auto"/>
                <w:bottom w:val="none" w:sz="0" w:space="0" w:color="auto"/>
                <w:right w:val="none" w:sz="0" w:space="0" w:color="auto"/>
              </w:divBdr>
              <w:divsChild>
                <w:div w:id="1262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7926">
          <w:marLeft w:val="0"/>
          <w:marRight w:val="0"/>
          <w:marTop w:val="0"/>
          <w:marBottom w:val="0"/>
          <w:divBdr>
            <w:top w:val="none" w:sz="0" w:space="0" w:color="auto"/>
            <w:left w:val="none" w:sz="0" w:space="0" w:color="auto"/>
            <w:bottom w:val="none" w:sz="0" w:space="0" w:color="auto"/>
            <w:right w:val="none" w:sz="0" w:space="0" w:color="auto"/>
          </w:divBdr>
        </w:div>
        <w:div w:id="355346873">
          <w:marLeft w:val="0"/>
          <w:marRight w:val="0"/>
          <w:marTop w:val="0"/>
          <w:marBottom w:val="0"/>
          <w:divBdr>
            <w:top w:val="none" w:sz="0" w:space="0" w:color="auto"/>
            <w:left w:val="none" w:sz="0" w:space="0" w:color="auto"/>
            <w:bottom w:val="none" w:sz="0" w:space="0" w:color="auto"/>
            <w:right w:val="none" w:sz="0" w:space="0" w:color="auto"/>
          </w:divBdr>
          <w:divsChild>
            <w:div w:id="505248357">
              <w:marLeft w:val="0"/>
              <w:marRight w:val="0"/>
              <w:marTop w:val="0"/>
              <w:marBottom w:val="0"/>
              <w:divBdr>
                <w:top w:val="none" w:sz="0" w:space="0" w:color="auto"/>
                <w:left w:val="none" w:sz="0" w:space="0" w:color="auto"/>
                <w:bottom w:val="none" w:sz="0" w:space="0" w:color="auto"/>
                <w:right w:val="none" w:sz="0" w:space="0" w:color="auto"/>
              </w:divBdr>
              <w:divsChild>
                <w:div w:id="7578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846">
          <w:marLeft w:val="0"/>
          <w:marRight w:val="0"/>
          <w:marTop w:val="0"/>
          <w:marBottom w:val="0"/>
          <w:divBdr>
            <w:top w:val="none" w:sz="0" w:space="0" w:color="auto"/>
            <w:left w:val="none" w:sz="0" w:space="0" w:color="auto"/>
            <w:bottom w:val="none" w:sz="0" w:space="0" w:color="auto"/>
            <w:right w:val="none" w:sz="0" w:space="0" w:color="auto"/>
          </w:divBdr>
          <w:divsChild>
            <w:div w:id="3020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3245">
      <w:bodyDiv w:val="1"/>
      <w:marLeft w:val="0"/>
      <w:marRight w:val="0"/>
      <w:marTop w:val="0"/>
      <w:marBottom w:val="0"/>
      <w:divBdr>
        <w:top w:val="none" w:sz="0" w:space="0" w:color="auto"/>
        <w:left w:val="none" w:sz="0" w:space="0" w:color="auto"/>
        <w:bottom w:val="none" w:sz="0" w:space="0" w:color="auto"/>
        <w:right w:val="none" w:sz="0" w:space="0" w:color="auto"/>
      </w:divBdr>
      <w:divsChild>
        <w:div w:id="22904717">
          <w:marLeft w:val="0"/>
          <w:marRight w:val="0"/>
          <w:marTop w:val="0"/>
          <w:marBottom w:val="0"/>
          <w:divBdr>
            <w:top w:val="none" w:sz="0" w:space="0" w:color="auto"/>
            <w:left w:val="none" w:sz="0" w:space="0" w:color="auto"/>
            <w:bottom w:val="none" w:sz="0" w:space="0" w:color="auto"/>
            <w:right w:val="none" w:sz="0" w:space="0" w:color="auto"/>
          </w:divBdr>
          <w:divsChild>
            <w:div w:id="1689328121">
              <w:marLeft w:val="0"/>
              <w:marRight w:val="0"/>
              <w:marTop w:val="0"/>
              <w:marBottom w:val="0"/>
              <w:divBdr>
                <w:top w:val="none" w:sz="0" w:space="0" w:color="auto"/>
                <w:left w:val="none" w:sz="0" w:space="0" w:color="auto"/>
                <w:bottom w:val="none" w:sz="0" w:space="0" w:color="auto"/>
                <w:right w:val="none" w:sz="0" w:space="0" w:color="auto"/>
              </w:divBdr>
              <w:divsChild>
                <w:div w:id="16282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6429">
      <w:bodyDiv w:val="1"/>
      <w:marLeft w:val="0"/>
      <w:marRight w:val="0"/>
      <w:marTop w:val="0"/>
      <w:marBottom w:val="0"/>
      <w:divBdr>
        <w:top w:val="none" w:sz="0" w:space="0" w:color="auto"/>
        <w:left w:val="none" w:sz="0" w:space="0" w:color="auto"/>
        <w:bottom w:val="none" w:sz="0" w:space="0" w:color="auto"/>
        <w:right w:val="none" w:sz="0" w:space="0" w:color="auto"/>
      </w:divBdr>
      <w:divsChild>
        <w:div w:id="2013530329">
          <w:marLeft w:val="0"/>
          <w:marRight w:val="0"/>
          <w:marTop w:val="0"/>
          <w:marBottom w:val="0"/>
          <w:divBdr>
            <w:top w:val="none" w:sz="0" w:space="0" w:color="auto"/>
            <w:left w:val="none" w:sz="0" w:space="0" w:color="auto"/>
            <w:bottom w:val="none" w:sz="0" w:space="0" w:color="auto"/>
            <w:right w:val="none" w:sz="0" w:space="0" w:color="auto"/>
          </w:divBdr>
          <w:divsChild>
            <w:div w:id="161438219">
              <w:marLeft w:val="0"/>
              <w:marRight w:val="0"/>
              <w:marTop w:val="0"/>
              <w:marBottom w:val="0"/>
              <w:divBdr>
                <w:top w:val="none" w:sz="0" w:space="0" w:color="auto"/>
                <w:left w:val="none" w:sz="0" w:space="0" w:color="auto"/>
                <w:bottom w:val="none" w:sz="0" w:space="0" w:color="auto"/>
                <w:right w:val="none" w:sz="0" w:space="0" w:color="auto"/>
              </w:divBdr>
              <w:divsChild>
                <w:div w:id="92977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85913">
      <w:bodyDiv w:val="1"/>
      <w:marLeft w:val="0"/>
      <w:marRight w:val="0"/>
      <w:marTop w:val="0"/>
      <w:marBottom w:val="0"/>
      <w:divBdr>
        <w:top w:val="none" w:sz="0" w:space="0" w:color="auto"/>
        <w:left w:val="none" w:sz="0" w:space="0" w:color="auto"/>
        <w:bottom w:val="none" w:sz="0" w:space="0" w:color="auto"/>
        <w:right w:val="none" w:sz="0" w:space="0" w:color="auto"/>
      </w:divBdr>
      <w:divsChild>
        <w:div w:id="1818524517">
          <w:marLeft w:val="0"/>
          <w:marRight w:val="0"/>
          <w:marTop w:val="0"/>
          <w:marBottom w:val="0"/>
          <w:divBdr>
            <w:top w:val="none" w:sz="0" w:space="0" w:color="auto"/>
            <w:left w:val="none" w:sz="0" w:space="0" w:color="auto"/>
            <w:bottom w:val="none" w:sz="0" w:space="0" w:color="auto"/>
            <w:right w:val="none" w:sz="0" w:space="0" w:color="auto"/>
          </w:divBdr>
          <w:divsChild>
            <w:div w:id="321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ers.usda.gov/publications/pub-details/?pubid=107357"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ata.mendeley.com/datasets/p5hvjzsvn8/1" TargetMode="External"/><Relationship Id="rId2" Type="http://schemas.openxmlformats.org/officeDocument/2006/relationships/numbering" Target="numbering.xml"/><Relationship Id="rId16" Type="http://schemas.openxmlformats.org/officeDocument/2006/relationships/hyperlink" Target="https://www.kaggle.com/datasets/shashwatwork/wild-blueberry-yield-prediction-dataset" TargetMode="External"/><Relationship Id="rId20" Type="http://schemas.openxmlformats.org/officeDocument/2006/relationships/hyperlink" Target="https://lodigrowers.com/improving-fruit-s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kaggle.com/competitions/playground-series-s3e14/" TargetMode="External"/><Relationship Id="rId10" Type="http://schemas.openxmlformats.org/officeDocument/2006/relationships/image" Target="media/image5.png"/><Relationship Id="rId19" Type="http://schemas.openxmlformats.org/officeDocument/2006/relationships/hyperlink" Target="https://www.agmrc.org/commodities-products/fruits/blueberri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C8B31-3897-8645-9BB9-16CD39756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1508</Words>
  <Characters>8597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Mann</dc:creator>
  <cp:keywords/>
  <dc:description/>
  <cp:lastModifiedBy>Brian Mann</cp:lastModifiedBy>
  <cp:revision>3</cp:revision>
  <cp:lastPrinted>2024-05-25T17:48:00Z</cp:lastPrinted>
  <dcterms:created xsi:type="dcterms:W3CDTF">2024-05-25T17:48:00Z</dcterms:created>
  <dcterms:modified xsi:type="dcterms:W3CDTF">2024-05-25T17:48:00Z</dcterms:modified>
</cp:coreProperties>
</file>