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434C2" w14:textId="77777777" w:rsidR="00F50E70" w:rsidRDefault="00714378" w:rsidP="00F50E70">
      <w:pPr>
        <w:rPr>
          <w:rFonts w:ascii="Guardian" w:eastAsia="Times New Roman" w:hAnsi="Guardian" w:cs="Times New Roman"/>
          <w:color w:val="222222"/>
          <w:shd w:val="clear" w:color="auto" w:fill="FFFFFF"/>
        </w:rPr>
      </w:pPr>
      <w:r w:rsidRPr="00714378">
        <w:rPr>
          <w:rFonts w:ascii="Guardian" w:eastAsia="Times New Roman" w:hAnsi="Guardian" w:cs="Times New Roman"/>
          <w:color w:val="222222"/>
          <w:shd w:val="clear" w:color="auto" w:fill="FFFFFF"/>
        </w:rPr>
        <w:t>I have met have in common is not a certain kind of personality but a commitment to the systematic practice of innovation.</w:t>
      </w:r>
    </w:p>
    <w:p w14:paraId="5ED8BABC" w14:textId="77777777" w:rsidR="00714378" w:rsidRPr="00F50E70" w:rsidRDefault="00714378" w:rsidP="00F50E70">
      <w:pPr>
        <w:rPr>
          <w:rFonts w:ascii="Times New Roman" w:eastAsia="Times New Roman" w:hAnsi="Times New Roman" w:cs="Times New Roman"/>
          <w:sz w:val="20"/>
          <w:szCs w:val="20"/>
        </w:rPr>
      </w:pPr>
      <w:r>
        <w:rPr>
          <w:rFonts w:ascii="Guardian" w:hAnsi="Guardian"/>
          <w:color w:val="222222"/>
        </w:rPr>
        <w:br/>
        <w:t>Despite much discussion these days of the “entrepreneurial personality,” few of the entrepreneurs with whom I have worked during the past 30 years had such personalities. But I have known many people—salespeople, surgeons, journalists, scholars, even musicians—who did have them without being the least bit entrepreneurial. What all the successful entrepreneurs I have met have in common is not a certain kind of personality but a commitment to the systematic practice of innovation.</w:t>
      </w:r>
    </w:p>
    <w:p w14:paraId="3B80AA58" w14:textId="77777777" w:rsidR="00714378" w:rsidRPr="00714378" w:rsidRDefault="00714378" w:rsidP="00714378">
      <w:pPr>
        <w:rPr>
          <w:rFonts w:ascii="Times New Roman" w:eastAsia="Times New Roman" w:hAnsi="Times New Roman" w:cs="Times New Roman"/>
          <w:sz w:val="20"/>
          <w:szCs w:val="20"/>
        </w:rPr>
      </w:pPr>
      <w:r w:rsidRPr="00714378">
        <w:rPr>
          <w:rFonts w:ascii="Guardian" w:eastAsia="Times New Roman" w:hAnsi="Guardian" w:cs="Times New Roman"/>
          <w:color w:val="222222"/>
          <w:shd w:val="clear" w:color="auto" w:fill="FFFFFF"/>
        </w:rPr>
        <w:t>the effort to create purposeful, focused change in an enterprise’s economic or social potential.</w:t>
      </w:r>
    </w:p>
    <w:p w14:paraId="5213C8F6" w14:textId="77777777" w:rsidR="00714378" w:rsidRDefault="00714378"/>
    <w:p w14:paraId="5C115AC9" w14:textId="77777777" w:rsidR="00714378" w:rsidRPr="00714378" w:rsidRDefault="00714378" w:rsidP="00714378">
      <w:pPr>
        <w:rPr>
          <w:rFonts w:ascii="Times New Roman" w:eastAsia="Times New Roman" w:hAnsi="Times New Roman" w:cs="Times New Roman"/>
          <w:sz w:val="20"/>
          <w:szCs w:val="20"/>
        </w:rPr>
      </w:pPr>
      <w:r w:rsidRPr="00714378">
        <w:rPr>
          <w:rFonts w:ascii="Guardian" w:eastAsia="Times New Roman" w:hAnsi="Guardian" w:cs="Times New Roman"/>
          <w:color w:val="222222"/>
          <w:shd w:val="clear" w:color="auto" w:fill="FFFFFF"/>
        </w:rPr>
        <w:t>No longer was the market segmented primarily by income groups; the new principle of segmentation was what we now call “lifestyles.” Ford’s response was the Mustang, a car that gave the company a distinct personality and reestablished it as an industry leader.</w:t>
      </w:r>
    </w:p>
    <w:p w14:paraId="20D4AD8F" w14:textId="77777777" w:rsidR="00714378" w:rsidRDefault="00714378"/>
    <w:p w14:paraId="1A1306F1" w14:textId="77777777" w:rsidR="00714378" w:rsidRPr="00714378" w:rsidRDefault="00714378" w:rsidP="00714378">
      <w:pPr>
        <w:rPr>
          <w:rFonts w:ascii="Times New Roman" w:eastAsia="Times New Roman" w:hAnsi="Times New Roman" w:cs="Times New Roman"/>
          <w:sz w:val="20"/>
          <w:szCs w:val="20"/>
        </w:rPr>
      </w:pPr>
      <w:bookmarkStart w:id="0" w:name="_GoBack"/>
      <w:r w:rsidRPr="00714378">
        <w:rPr>
          <w:rFonts w:ascii="Guardian" w:eastAsia="Times New Roman" w:hAnsi="Guardian" w:cs="Times New Roman"/>
          <w:color w:val="222222"/>
          <w:shd w:val="clear" w:color="auto" w:fill="FFFFFF"/>
        </w:rPr>
        <w:t>Unexpected successes and failures are such productive sources of innovation opportunities because most businesses dismiss them, disregard them, and even resent them.</w:t>
      </w:r>
    </w:p>
    <w:bookmarkEnd w:id="0"/>
    <w:p w14:paraId="66FE03AC" w14:textId="77777777" w:rsidR="00714378" w:rsidRDefault="00714378"/>
    <w:p w14:paraId="39DFB933" w14:textId="77777777" w:rsidR="00714378" w:rsidRPr="00714378" w:rsidRDefault="00714378" w:rsidP="00714378">
      <w:pPr>
        <w:rPr>
          <w:rFonts w:ascii="Times New Roman" w:eastAsia="Times New Roman" w:hAnsi="Times New Roman" w:cs="Times New Roman"/>
          <w:sz w:val="20"/>
          <w:szCs w:val="20"/>
        </w:rPr>
      </w:pPr>
      <w:r w:rsidRPr="00714378">
        <w:rPr>
          <w:rFonts w:ascii="Guardian" w:eastAsia="Times New Roman" w:hAnsi="Guardian" w:cs="Times New Roman"/>
          <w:color w:val="222222"/>
          <w:shd w:val="clear" w:color="auto" w:fill="FFFFFF"/>
        </w:rPr>
        <w:t>that is, the areas where results fall short of expectations. </w:t>
      </w:r>
    </w:p>
    <w:p w14:paraId="56D09997" w14:textId="77777777" w:rsidR="00714378" w:rsidRDefault="00714378"/>
    <w:p w14:paraId="1BA11B50" w14:textId="77777777" w:rsidR="00714378" w:rsidRPr="00714378" w:rsidRDefault="00714378" w:rsidP="00714378">
      <w:pPr>
        <w:shd w:val="clear" w:color="auto" w:fill="FFFFFF"/>
        <w:spacing w:before="100" w:beforeAutospacing="1" w:after="100" w:afterAutospacing="1"/>
        <w:rPr>
          <w:rFonts w:ascii="Guardian" w:hAnsi="Guardian" w:cs="Times New Roman"/>
          <w:color w:val="222222"/>
        </w:rPr>
      </w:pPr>
      <w:r w:rsidRPr="00714378">
        <w:rPr>
          <w:rFonts w:ascii="Guardian" w:hAnsi="Guardian" w:cs="Times New Roman"/>
          <w:color w:val="222222"/>
        </w:rPr>
        <w:t>Thus genuinely entrepreneurial businesses have two “first pages”—a problem page and an opportunity page—and managers spend equal time on both.</w:t>
      </w:r>
    </w:p>
    <w:p w14:paraId="0EA17D4B" w14:textId="77777777" w:rsidR="00714378" w:rsidRPr="00714378" w:rsidRDefault="00714378" w:rsidP="00714378">
      <w:pPr>
        <w:shd w:val="clear" w:color="auto" w:fill="FFFFFF"/>
        <w:rPr>
          <w:rFonts w:ascii="National" w:eastAsia="Times New Roman" w:hAnsi="National" w:cs="Times New Roman"/>
          <w:color w:val="222222"/>
        </w:rPr>
      </w:pPr>
    </w:p>
    <w:p w14:paraId="645066AF" w14:textId="77777777" w:rsidR="00714378" w:rsidRDefault="00714378"/>
    <w:p w14:paraId="7B802981" w14:textId="77777777" w:rsidR="00714378" w:rsidRPr="00714378" w:rsidRDefault="00714378" w:rsidP="00714378">
      <w:pPr>
        <w:rPr>
          <w:rFonts w:ascii="Times New Roman" w:eastAsia="Times New Roman" w:hAnsi="Times New Roman" w:cs="Times New Roman"/>
          <w:sz w:val="20"/>
          <w:szCs w:val="20"/>
        </w:rPr>
      </w:pPr>
      <w:r w:rsidRPr="00714378">
        <w:rPr>
          <w:rFonts w:ascii="Guardian" w:eastAsia="Times New Roman" w:hAnsi="Guardian" w:cs="Times New Roman"/>
          <w:color w:val="222222"/>
          <w:shd w:val="clear" w:color="auto" w:fill="FFFFFF"/>
        </w:rPr>
        <w:t>Indeed, when market or industry structures change, traditional industry leaders again and again neglect the fastest growing market segments. New opportunities rarely fit the way the industry has always approached the market, defined it, or organized to serve it. Innovators therefore have a good chance of being left alone for a long time.</w:t>
      </w:r>
    </w:p>
    <w:p w14:paraId="7EC52335" w14:textId="77777777" w:rsidR="00714378" w:rsidRDefault="00714378"/>
    <w:p w14:paraId="6BE4B771" w14:textId="77777777" w:rsidR="00714378" w:rsidRDefault="00714378" w:rsidP="00714378">
      <w:pPr>
        <w:pStyle w:val="NormalWeb"/>
        <w:shd w:val="clear" w:color="auto" w:fill="FFFFFF"/>
        <w:rPr>
          <w:rFonts w:ascii="Guardian" w:hAnsi="Guardian"/>
          <w:color w:val="222222"/>
          <w:sz w:val="24"/>
          <w:szCs w:val="24"/>
        </w:rPr>
      </w:pPr>
      <w:r>
        <w:rPr>
          <w:rFonts w:ascii="Guardian" w:hAnsi="Guardian"/>
          <w:color w:val="222222"/>
          <w:sz w:val="24"/>
          <w:szCs w:val="24"/>
        </w:rPr>
        <w:t xml:space="preserve">Much the same is true of Club </w:t>
      </w:r>
      <w:proofErr w:type="spellStart"/>
      <w:r>
        <w:rPr>
          <w:rFonts w:ascii="Guardian" w:hAnsi="Guardian"/>
          <w:color w:val="222222"/>
          <w:sz w:val="24"/>
          <w:szCs w:val="24"/>
        </w:rPr>
        <w:t>Mediterranee’s</w:t>
      </w:r>
      <w:proofErr w:type="spellEnd"/>
      <w:r>
        <w:rPr>
          <w:rFonts w:ascii="Guardian" w:hAnsi="Guardian"/>
          <w:color w:val="222222"/>
          <w:sz w:val="24"/>
          <w:szCs w:val="24"/>
        </w:rPr>
        <w:t xml:space="preserve"> success in the travel and resort business. By 1970, thoughtful observers could have seen the emergence of large numbers of affluent and educated young adults in Europe and the United States. Not comfortable with the kind of vacations their working-class parents had enjoyed—the summer weeks at Brighton or Atlantic City—these young people were ideal customers for a new and exotic version of the “hangout” of their teen years.</w:t>
      </w:r>
    </w:p>
    <w:p w14:paraId="405E4863" w14:textId="77777777" w:rsidR="00714378" w:rsidRDefault="00714378" w:rsidP="00714378">
      <w:pPr>
        <w:pStyle w:val="NormalWeb"/>
        <w:shd w:val="clear" w:color="auto" w:fill="FFFFFF"/>
        <w:rPr>
          <w:rFonts w:ascii="Guardian" w:hAnsi="Guardian"/>
          <w:color w:val="222222"/>
          <w:sz w:val="24"/>
          <w:szCs w:val="24"/>
        </w:rPr>
      </w:pPr>
      <w:r>
        <w:rPr>
          <w:rFonts w:ascii="Guardian" w:hAnsi="Guardian"/>
          <w:color w:val="222222"/>
          <w:sz w:val="24"/>
          <w:szCs w:val="24"/>
        </w:rPr>
        <w:t>Managers have known for a long time that demographics matter, but they have always believed that population statistics change slowly. In this century, however, they don’t. I</w:t>
      </w:r>
    </w:p>
    <w:p w14:paraId="7C0BCBD0" w14:textId="77777777" w:rsidR="00714378" w:rsidRDefault="00714378"/>
    <w:p w14:paraId="6B96E033" w14:textId="77777777" w:rsidR="00714378" w:rsidRPr="00714378" w:rsidRDefault="00714378" w:rsidP="00714378">
      <w:pPr>
        <w:shd w:val="clear" w:color="auto" w:fill="FFFFFF"/>
        <w:spacing w:before="100" w:beforeAutospacing="1" w:after="100" w:afterAutospacing="1"/>
        <w:rPr>
          <w:rFonts w:ascii="Guardian" w:hAnsi="Guardian" w:cs="Times New Roman"/>
          <w:color w:val="222222"/>
        </w:rPr>
      </w:pPr>
      <w:r w:rsidRPr="00714378">
        <w:rPr>
          <w:rFonts w:ascii="Guardian" w:hAnsi="Guardian" w:cs="Times New Roman"/>
          <w:color w:val="222222"/>
        </w:rPr>
        <w:lastRenderedPageBreak/>
        <w:t>Economics do not necessarily dictate such a change; in fact, they may be irrelevant. What determines whether people see a glass as half full or half empty is mood rather than fact, and a change in mood often defies quantification. But it is not exotic. It is concrete. It can be defined. It can be tested. And it can be exploited for innovation opportunity.</w:t>
      </w:r>
    </w:p>
    <w:p w14:paraId="1623E543" w14:textId="77777777" w:rsidR="00714378" w:rsidRPr="00714378" w:rsidRDefault="00714378" w:rsidP="00714378">
      <w:pPr>
        <w:rPr>
          <w:rFonts w:ascii="Times New Roman" w:eastAsia="Times New Roman" w:hAnsi="Times New Roman" w:cs="Times New Roman"/>
          <w:sz w:val="20"/>
          <w:szCs w:val="20"/>
        </w:rPr>
      </w:pPr>
    </w:p>
    <w:p w14:paraId="7A1F01FE" w14:textId="77777777" w:rsidR="00714378" w:rsidRPr="00714378" w:rsidRDefault="00714378" w:rsidP="00714378">
      <w:pPr>
        <w:rPr>
          <w:rFonts w:ascii="Times New Roman" w:eastAsia="Times New Roman" w:hAnsi="Times New Roman" w:cs="Times New Roman"/>
          <w:sz w:val="20"/>
          <w:szCs w:val="20"/>
        </w:rPr>
      </w:pPr>
      <w:r w:rsidRPr="00714378">
        <w:rPr>
          <w:rFonts w:ascii="Guardian" w:eastAsia="Times New Roman" w:hAnsi="Guardian" w:cs="Times New Roman"/>
          <w:color w:val="222222"/>
          <w:shd w:val="clear" w:color="auto" w:fill="FFFFFF"/>
        </w:rPr>
        <w:t>Then there is another long period before this new technology appears in the marketplace in products, processes, o r services. Overall, the lead time involved is something like 50 years, a figure that has not shortened appreciably throughout history.</w:t>
      </w:r>
    </w:p>
    <w:p w14:paraId="129C787E" w14:textId="77777777" w:rsidR="00714378" w:rsidRDefault="00714378"/>
    <w:p w14:paraId="17C74022" w14:textId="77777777" w:rsidR="00714378" w:rsidRPr="00714378" w:rsidRDefault="00714378" w:rsidP="00714378">
      <w:pPr>
        <w:shd w:val="clear" w:color="auto" w:fill="FFFFFF"/>
        <w:spacing w:before="100" w:beforeAutospacing="1" w:after="100" w:afterAutospacing="1"/>
        <w:rPr>
          <w:rFonts w:ascii="Guardian" w:hAnsi="Guardian" w:cs="Times New Roman"/>
          <w:color w:val="222222"/>
        </w:rPr>
      </w:pPr>
      <w:r w:rsidRPr="00714378">
        <w:rPr>
          <w:rFonts w:ascii="Guardian" w:hAnsi="Guardian" w:cs="Times New Roman"/>
          <w:color w:val="222222"/>
        </w:rPr>
        <w:t>The computer, to cite another example, required no fewer than six separate strands of knowledge:</w:t>
      </w:r>
    </w:p>
    <w:p w14:paraId="51F42155" w14:textId="77777777" w:rsidR="00714378" w:rsidRPr="00714378" w:rsidRDefault="00714378" w:rsidP="00714378">
      <w:pPr>
        <w:numPr>
          <w:ilvl w:val="0"/>
          <w:numId w:val="1"/>
        </w:numPr>
        <w:shd w:val="clear" w:color="auto" w:fill="FFFFFF"/>
        <w:rPr>
          <w:rFonts w:ascii="Guardian" w:eastAsia="Times New Roman" w:hAnsi="Guardian" w:cs="Times New Roman"/>
          <w:color w:val="222222"/>
        </w:rPr>
      </w:pPr>
      <w:r w:rsidRPr="00714378">
        <w:rPr>
          <w:rFonts w:ascii="Guardian" w:eastAsia="Times New Roman" w:hAnsi="Guardian" w:cs="Times New Roman"/>
          <w:color w:val="222222"/>
        </w:rPr>
        <w:t>binary arithmetic;</w:t>
      </w:r>
    </w:p>
    <w:p w14:paraId="1DAF9093" w14:textId="77777777" w:rsidR="00714378" w:rsidRPr="00714378" w:rsidRDefault="00714378" w:rsidP="00714378">
      <w:pPr>
        <w:numPr>
          <w:ilvl w:val="0"/>
          <w:numId w:val="2"/>
        </w:numPr>
        <w:shd w:val="clear" w:color="auto" w:fill="FFFFFF"/>
        <w:rPr>
          <w:rFonts w:ascii="Guardian" w:eastAsia="Times New Roman" w:hAnsi="Guardian" w:cs="Times New Roman"/>
          <w:color w:val="222222"/>
        </w:rPr>
      </w:pPr>
      <w:r w:rsidRPr="00714378">
        <w:rPr>
          <w:rFonts w:ascii="Guardian" w:eastAsia="Times New Roman" w:hAnsi="Guardian" w:cs="Times New Roman"/>
          <w:color w:val="222222"/>
        </w:rPr>
        <w:t>Charles Babbage’s conception of a calculating machine, in the first half of the nineteenth century;</w:t>
      </w:r>
    </w:p>
    <w:p w14:paraId="734A10F2" w14:textId="77777777" w:rsidR="00714378" w:rsidRPr="00714378" w:rsidRDefault="00714378" w:rsidP="00714378">
      <w:pPr>
        <w:numPr>
          <w:ilvl w:val="0"/>
          <w:numId w:val="3"/>
        </w:numPr>
        <w:shd w:val="clear" w:color="auto" w:fill="FFFFFF"/>
        <w:rPr>
          <w:rFonts w:ascii="Guardian" w:eastAsia="Times New Roman" w:hAnsi="Guardian" w:cs="Times New Roman"/>
          <w:color w:val="222222"/>
        </w:rPr>
      </w:pPr>
      <w:r w:rsidRPr="00714378">
        <w:rPr>
          <w:rFonts w:ascii="Guardian" w:eastAsia="Times New Roman" w:hAnsi="Guardian" w:cs="Times New Roman"/>
          <w:color w:val="222222"/>
        </w:rPr>
        <w:t>the punch card, invented by Herman Hollerith for the U.S. census of 1890;</w:t>
      </w:r>
    </w:p>
    <w:p w14:paraId="7B7900EE" w14:textId="77777777" w:rsidR="00714378" w:rsidRPr="00714378" w:rsidRDefault="00714378" w:rsidP="00714378">
      <w:pPr>
        <w:numPr>
          <w:ilvl w:val="0"/>
          <w:numId w:val="4"/>
        </w:numPr>
        <w:shd w:val="clear" w:color="auto" w:fill="FFFFFF"/>
        <w:rPr>
          <w:rFonts w:ascii="Guardian" w:eastAsia="Times New Roman" w:hAnsi="Guardian" w:cs="Times New Roman"/>
          <w:color w:val="222222"/>
        </w:rPr>
      </w:pPr>
      <w:r w:rsidRPr="00714378">
        <w:rPr>
          <w:rFonts w:ascii="Guardian" w:eastAsia="Times New Roman" w:hAnsi="Guardian" w:cs="Times New Roman"/>
          <w:color w:val="222222"/>
        </w:rPr>
        <w:t xml:space="preserve">the </w:t>
      </w:r>
      <w:proofErr w:type="spellStart"/>
      <w:r w:rsidRPr="00714378">
        <w:rPr>
          <w:rFonts w:ascii="Guardian" w:eastAsia="Times New Roman" w:hAnsi="Guardian" w:cs="Times New Roman"/>
          <w:color w:val="222222"/>
        </w:rPr>
        <w:t>audion</w:t>
      </w:r>
      <w:proofErr w:type="spellEnd"/>
      <w:r w:rsidRPr="00714378">
        <w:rPr>
          <w:rFonts w:ascii="Guardian" w:eastAsia="Times New Roman" w:hAnsi="Guardian" w:cs="Times New Roman"/>
          <w:color w:val="222222"/>
        </w:rPr>
        <w:t xml:space="preserve"> tube, an electronic switch invented in 1906;</w:t>
      </w:r>
    </w:p>
    <w:p w14:paraId="6C25B5C0" w14:textId="77777777" w:rsidR="00714378" w:rsidRPr="00714378" w:rsidRDefault="00714378" w:rsidP="00714378">
      <w:pPr>
        <w:numPr>
          <w:ilvl w:val="0"/>
          <w:numId w:val="5"/>
        </w:numPr>
        <w:shd w:val="clear" w:color="auto" w:fill="FFFFFF"/>
        <w:rPr>
          <w:rFonts w:ascii="Guardian" w:eastAsia="Times New Roman" w:hAnsi="Guardian" w:cs="Times New Roman"/>
          <w:color w:val="222222"/>
        </w:rPr>
      </w:pPr>
      <w:r w:rsidRPr="00714378">
        <w:rPr>
          <w:rFonts w:ascii="Guardian" w:eastAsia="Times New Roman" w:hAnsi="Guardian" w:cs="Times New Roman"/>
          <w:color w:val="222222"/>
        </w:rPr>
        <w:t>symbolic logic, which was developed between 1910 and 1913 by Bertrand Russell and Alfred North Whitehead;</w:t>
      </w:r>
    </w:p>
    <w:p w14:paraId="7DBA7A5C" w14:textId="77777777" w:rsidR="00714378" w:rsidRPr="00714378" w:rsidRDefault="00714378" w:rsidP="00714378">
      <w:pPr>
        <w:numPr>
          <w:ilvl w:val="0"/>
          <w:numId w:val="6"/>
        </w:numPr>
        <w:shd w:val="clear" w:color="auto" w:fill="FFFFFF"/>
        <w:rPr>
          <w:rFonts w:ascii="Guardian" w:eastAsia="Times New Roman" w:hAnsi="Guardian" w:cs="Times New Roman"/>
          <w:color w:val="222222"/>
        </w:rPr>
      </w:pPr>
      <w:r w:rsidRPr="00714378">
        <w:rPr>
          <w:rFonts w:ascii="Guardian" w:eastAsia="Times New Roman" w:hAnsi="Guardian" w:cs="Times New Roman"/>
          <w:color w:val="222222"/>
        </w:rPr>
        <w:t>and concepts of programming and feedback that came out of abortive attempts during World War I to develop effective antiaircraft guns.</w:t>
      </w:r>
    </w:p>
    <w:p w14:paraId="75F5261C" w14:textId="77777777" w:rsidR="00714378" w:rsidRPr="00714378" w:rsidRDefault="00714378" w:rsidP="00714378">
      <w:pPr>
        <w:shd w:val="clear" w:color="auto" w:fill="FFFFFF"/>
        <w:spacing w:before="100" w:beforeAutospacing="1" w:after="100" w:afterAutospacing="1"/>
        <w:rPr>
          <w:rFonts w:ascii="Guardian" w:hAnsi="Guardian" w:cs="Times New Roman"/>
          <w:color w:val="222222"/>
        </w:rPr>
      </w:pPr>
      <w:r w:rsidRPr="00714378">
        <w:rPr>
          <w:rFonts w:ascii="Guardian" w:hAnsi="Guardian" w:cs="Times New Roman"/>
          <w:color w:val="222222"/>
        </w:rPr>
        <w:t>Although all the necessary knowledge was available by 1918, the first operational digital computer did not appear until 1946.</w:t>
      </w:r>
    </w:p>
    <w:p w14:paraId="58C408C4" w14:textId="77777777" w:rsidR="00714378" w:rsidRDefault="00714378"/>
    <w:p w14:paraId="73912622" w14:textId="77777777" w:rsidR="00714378" w:rsidRPr="00714378" w:rsidRDefault="00714378" w:rsidP="00714378">
      <w:pPr>
        <w:rPr>
          <w:rFonts w:ascii="Times New Roman" w:eastAsia="Times New Roman" w:hAnsi="Times New Roman" w:cs="Times New Roman"/>
          <w:sz w:val="20"/>
          <w:szCs w:val="20"/>
        </w:rPr>
      </w:pPr>
      <w:r w:rsidRPr="00714378">
        <w:rPr>
          <w:rFonts w:ascii="Guardian" w:eastAsia="Times New Roman" w:hAnsi="Guardian" w:cs="Times New Roman"/>
          <w:color w:val="222222"/>
          <w:shd w:val="clear" w:color="auto" w:fill="FFFFFF"/>
        </w:rPr>
        <w:t>Careful analysis of the needs—and, above all, the capabilities—of the intended user is also essential. It may seem paradoxical, but knowledge-based innovation is more market dependent than any other kind of innovation.</w:t>
      </w:r>
    </w:p>
    <w:p w14:paraId="2270EBE0" w14:textId="77777777" w:rsidR="00714378" w:rsidRDefault="00714378"/>
    <w:p w14:paraId="6115BE39" w14:textId="77777777" w:rsidR="00714378" w:rsidRPr="00714378" w:rsidRDefault="00714378" w:rsidP="00714378">
      <w:pPr>
        <w:rPr>
          <w:rFonts w:ascii="Times New Roman" w:eastAsia="Times New Roman" w:hAnsi="Times New Roman" w:cs="Times New Roman"/>
          <w:sz w:val="20"/>
          <w:szCs w:val="20"/>
        </w:rPr>
      </w:pPr>
      <w:r w:rsidRPr="00714378">
        <w:rPr>
          <w:rFonts w:ascii="Guardian" w:eastAsia="Times New Roman" w:hAnsi="Guardian" w:cs="Times New Roman"/>
          <w:color w:val="222222"/>
          <w:shd w:val="clear" w:color="auto" w:fill="FFFFFF"/>
        </w:rPr>
        <w:t>To be effective, an innovation has to be simple, and it has to be focused. It should do only one thing; otherwise it confuses people. Indeed, the greatest praise an innovation can receive is for people to say, “This is obvious! Why didn’t I think of it? It’s so simple!” Even the innovation that creates new users and new markets should be directed toward a specific, clear, and carefully designed application.</w:t>
      </w:r>
    </w:p>
    <w:p w14:paraId="1A2F8659" w14:textId="77777777" w:rsidR="00714378" w:rsidRDefault="00714378"/>
    <w:p w14:paraId="2C41BE8E" w14:textId="77777777" w:rsidR="00714378" w:rsidRPr="00714378" w:rsidRDefault="00714378" w:rsidP="00714378">
      <w:pPr>
        <w:rPr>
          <w:rFonts w:ascii="Times New Roman" w:eastAsia="Times New Roman" w:hAnsi="Times New Roman" w:cs="Times New Roman"/>
          <w:sz w:val="20"/>
          <w:szCs w:val="20"/>
        </w:rPr>
      </w:pPr>
      <w:r w:rsidRPr="00714378">
        <w:rPr>
          <w:rFonts w:ascii="Times New Roman" w:eastAsia="Times New Roman" w:hAnsi="Times New Roman" w:cs="Times New Roman"/>
          <w:sz w:val="20"/>
          <w:szCs w:val="20"/>
        </w:rPr>
        <w:br/>
      </w:r>
      <w:r w:rsidRPr="00714378">
        <w:rPr>
          <w:rFonts w:ascii="Guardian" w:eastAsia="Times New Roman" w:hAnsi="Guardian" w:cs="Times New Roman"/>
          <w:color w:val="222222"/>
          <w:shd w:val="clear" w:color="auto" w:fill="FFFFFF"/>
        </w:rPr>
        <w:t>Above all, innovation is work rather than genius. It requires knowledge. It often requires ingenuity. And it requires focus. There are clearly people who are more talented innovators than others, but their talents lie in well-defined areas.</w:t>
      </w:r>
    </w:p>
    <w:p w14:paraId="7138063B" w14:textId="77777777" w:rsidR="00714378" w:rsidRDefault="00714378"/>
    <w:p w14:paraId="0D53EB90" w14:textId="77777777" w:rsidR="00714378" w:rsidRDefault="00714378"/>
    <w:p w14:paraId="6780BCF7" w14:textId="77777777" w:rsidR="00714378" w:rsidRDefault="00714378"/>
    <w:p w14:paraId="50DE3EC6" w14:textId="77777777" w:rsidR="00714378" w:rsidRPr="00714378" w:rsidRDefault="00714378" w:rsidP="00714378">
      <w:pPr>
        <w:rPr>
          <w:rFonts w:ascii="Times New Roman" w:eastAsia="Times New Roman" w:hAnsi="Times New Roman" w:cs="Times New Roman"/>
          <w:sz w:val="20"/>
          <w:szCs w:val="20"/>
        </w:rPr>
      </w:pPr>
      <w:r w:rsidRPr="00714378">
        <w:rPr>
          <w:rFonts w:ascii="Helvetica" w:eastAsia="Times New Roman" w:hAnsi="Helvetica" w:cs="Times New Roman"/>
          <w:color w:val="3D3935"/>
          <w:sz w:val="27"/>
          <w:szCs w:val="27"/>
        </w:rPr>
        <w:t> coffee-forward approach to elevating the </w:t>
      </w:r>
      <w:r w:rsidRPr="00714378">
        <w:rPr>
          <w:rFonts w:ascii="Helvetica" w:eastAsia="Times New Roman" w:hAnsi="Helvetica" w:cs="Times New Roman"/>
          <w:i/>
          <w:iCs/>
          <w:color w:val="3D3935"/>
          <w:sz w:val="27"/>
          <w:szCs w:val="27"/>
          <w:bdr w:val="none" w:sz="0" w:space="0" w:color="auto" w:frame="1"/>
        </w:rPr>
        <w:t>third place</w:t>
      </w:r>
      <w:r w:rsidRPr="00714378">
        <w:rPr>
          <w:rFonts w:ascii="Helvetica" w:eastAsia="Times New Roman" w:hAnsi="Helvetica" w:cs="Times New Roman"/>
          <w:color w:val="3D3935"/>
          <w:sz w:val="27"/>
          <w:szCs w:val="27"/>
        </w:rPr>
        <w:t>, building deeper customer relationships in digital and extending the </w:t>
      </w:r>
      <w:r w:rsidRPr="00714378">
        <w:rPr>
          <w:rFonts w:ascii="Helvetica" w:eastAsia="Times New Roman" w:hAnsi="Helvetica" w:cs="Times New Roman"/>
          <w:i/>
          <w:iCs/>
          <w:color w:val="3D3935"/>
          <w:sz w:val="27"/>
          <w:szCs w:val="27"/>
          <w:bdr w:val="none" w:sz="0" w:space="0" w:color="auto" w:frame="1"/>
        </w:rPr>
        <w:t>Starbucks Experience</w:t>
      </w:r>
      <w:r w:rsidRPr="00714378">
        <w:rPr>
          <w:rFonts w:ascii="Helvetica" w:eastAsia="Times New Roman" w:hAnsi="Helvetica" w:cs="Times New Roman"/>
          <w:color w:val="3D3935"/>
          <w:sz w:val="27"/>
          <w:szCs w:val="27"/>
        </w:rPr>
        <w:t> to the on-the-go and at-home consumers. </w:t>
      </w:r>
    </w:p>
    <w:p w14:paraId="791B131C" w14:textId="77777777" w:rsidR="00714378" w:rsidRDefault="00714378"/>
    <w:p w14:paraId="1EB90991" w14:textId="77777777" w:rsidR="00714378" w:rsidRPr="00714378" w:rsidRDefault="00714378" w:rsidP="00714378">
      <w:pPr>
        <w:rPr>
          <w:rFonts w:ascii="Times New Roman" w:eastAsia="Times New Roman" w:hAnsi="Times New Roman" w:cs="Times New Roman"/>
          <w:sz w:val="20"/>
          <w:szCs w:val="20"/>
        </w:rPr>
      </w:pPr>
      <w:r w:rsidRPr="00714378">
        <w:rPr>
          <w:rFonts w:ascii="Helvetica" w:eastAsia="Times New Roman" w:hAnsi="Helvetica" w:cs="Times New Roman"/>
          <w:color w:val="3D3935"/>
          <w:sz w:val="27"/>
          <w:szCs w:val="27"/>
        </w:rPr>
        <w:t xml:space="preserve">Western company or brand is better positioned to evolve with the rapidly expanding Chinese middle </w:t>
      </w:r>
      <w:proofErr w:type="spellStart"/>
      <w:r w:rsidRPr="00714378">
        <w:rPr>
          <w:rFonts w:ascii="Helvetica" w:eastAsia="Times New Roman" w:hAnsi="Helvetica" w:cs="Times New Roman"/>
          <w:color w:val="3D3935"/>
          <w:sz w:val="27"/>
          <w:szCs w:val="27"/>
        </w:rPr>
        <w:t>clas</w:t>
      </w:r>
      <w:proofErr w:type="spellEnd"/>
    </w:p>
    <w:p w14:paraId="3BB0C4D6" w14:textId="77777777" w:rsidR="00714378" w:rsidRDefault="00714378"/>
    <w:p w14:paraId="077C1253" w14:textId="77777777" w:rsidR="00714378" w:rsidRPr="00714378" w:rsidRDefault="00714378" w:rsidP="00714378">
      <w:pPr>
        <w:rPr>
          <w:rFonts w:ascii="Times New Roman" w:eastAsia="Times New Roman" w:hAnsi="Times New Roman" w:cs="Times New Roman"/>
          <w:sz w:val="20"/>
          <w:szCs w:val="20"/>
        </w:rPr>
      </w:pPr>
      <w:r w:rsidRPr="00714378">
        <w:rPr>
          <w:rFonts w:ascii="Helvetica" w:eastAsia="Times New Roman" w:hAnsi="Helvetica" w:cs="Times New Roman"/>
          <w:color w:val="3D3935"/>
          <w:sz w:val="27"/>
          <w:szCs w:val="27"/>
        </w:rPr>
        <w:t>purpose-driven values that celebrates our incredible 47 years of coffee expertise in sourcing, roasting, blending and handcrafting some of the world’s finest coffees,</w:t>
      </w:r>
    </w:p>
    <w:p w14:paraId="3DD79FB1" w14:textId="77777777" w:rsidR="00714378" w:rsidRDefault="00714378"/>
    <w:p w14:paraId="14162338" w14:textId="77777777" w:rsidR="00714378" w:rsidRPr="00714378" w:rsidRDefault="00714378" w:rsidP="00714378">
      <w:pPr>
        <w:rPr>
          <w:rFonts w:ascii="Times New Roman" w:eastAsia="Times New Roman" w:hAnsi="Times New Roman" w:cs="Times New Roman"/>
          <w:sz w:val="20"/>
          <w:szCs w:val="20"/>
        </w:rPr>
      </w:pPr>
      <w:r w:rsidRPr="00714378">
        <w:rPr>
          <w:rFonts w:ascii="Times New Roman" w:eastAsia="Times New Roman" w:hAnsi="Times New Roman" w:cs="Times New Roman"/>
          <w:sz w:val="20"/>
          <w:szCs w:val="20"/>
        </w:rPr>
        <w:t>Starbucks</w:t>
      </w:r>
      <w:r w:rsidRPr="00714378">
        <w:rPr>
          <w:rFonts w:ascii="Helvetica" w:eastAsia="Times New Roman" w:hAnsi="Helvetica" w:cs="Times New Roman"/>
          <w:color w:val="3D3935"/>
          <w:sz w:val="27"/>
          <w:szCs w:val="27"/>
        </w:rPr>
        <w:t> has created a brand roadmap to deepen coffee knowledge and human connection – creating a </w:t>
      </w:r>
      <w:r w:rsidRPr="00714378">
        <w:rPr>
          <w:rFonts w:ascii="Helvetica" w:eastAsia="Times New Roman" w:hAnsi="Helvetica" w:cs="Times New Roman"/>
          <w:i/>
          <w:iCs/>
          <w:color w:val="3D3935"/>
          <w:sz w:val="27"/>
          <w:szCs w:val="27"/>
          <w:bdr w:val="none" w:sz="0" w:space="0" w:color="auto" w:frame="1"/>
        </w:rPr>
        <w:t>Starbucks Discovery Journey</w:t>
      </w:r>
      <w:r w:rsidRPr="00714378">
        <w:rPr>
          <w:rFonts w:ascii="Helvetica" w:eastAsia="Times New Roman" w:hAnsi="Helvetica" w:cs="Times New Roman"/>
          <w:color w:val="3D3935"/>
          <w:sz w:val="27"/>
          <w:szCs w:val="27"/>
        </w:rPr>
        <w:t> that manifests itself into a unique store development process and respect for local heritage specific to </w:t>
      </w:r>
      <w:r w:rsidRPr="00714378">
        <w:rPr>
          <w:rFonts w:ascii="Times New Roman" w:eastAsia="Times New Roman" w:hAnsi="Times New Roman" w:cs="Times New Roman"/>
          <w:sz w:val="20"/>
          <w:szCs w:val="20"/>
        </w:rPr>
        <w:t>China</w:t>
      </w:r>
      <w:r w:rsidRPr="00714378">
        <w:rPr>
          <w:rFonts w:ascii="Helvetica" w:eastAsia="Times New Roman" w:hAnsi="Helvetica" w:cs="Times New Roman"/>
          <w:color w:val="3D3935"/>
          <w:sz w:val="27"/>
          <w:szCs w:val="27"/>
        </w:rPr>
        <w:t>. </w:t>
      </w:r>
    </w:p>
    <w:p w14:paraId="3051CD9F" w14:textId="77777777" w:rsidR="00714378" w:rsidRDefault="00714378"/>
    <w:p w14:paraId="4D4A2208" w14:textId="77777777" w:rsidR="00714378" w:rsidRPr="00714378" w:rsidRDefault="00714378" w:rsidP="00714378">
      <w:pPr>
        <w:rPr>
          <w:rFonts w:ascii="Times New Roman" w:eastAsia="Times New Roman" w:hAnsi="Times New Roman" w:cs="Times New Roman"/>
          <w:sz w:val="20"/>
          <w:szCs w:val="20"/>
        </w:rPr>
      </w:pPr>
      <w:r w:rsidRPr="00714378">
        <w:rPr>
          <w:rFonts w:ascii="Helvetica" w:eastAsia="Times New Roman" w:hAnsi="Helvetica" w:cs="Times New Roman"/>
          <w:color w:val="3D3935"/>
          <w:sz w:val="27"/>
          <w:szCs w:val="27"/>
        </w:rPr>
        <w:t>It will enable the company to unlock many new features, such as personalization, Mobile Order and Pay (MOP) and delivery service.</w:t>
      </w:r>
    </w:p>
    <w:p w14:paraId="30085B82" w14:textId="77777777" w:rsidR="00714378" w:rsidRDefault="00714378"/>
    <w:p w14:paraId="4BAB5275" w14:textId="77777777" w:rsidR="00714378" w:rsidRPr="00714378" w:rsidRDefault="00714378" w:rsidP="00714378">
      <w:pPr>
        <w:rPr>
          <w:rFonts w:ascii="Times New Roman" w:eastAsia="Times New Roman" w:hAnsi="Times New Roman" w:cs="Times New Roman"/>
          <w:sz w:val="20"/>
          <w:szCs w:val="20"/>
        </w:rPr>
      </w:pPr>
      <w:r w:rsidRPr="00714378">
        <w:rPr>
          <w:rFonts w:ascii="Helvetica" w:eastAsia="Times New Roman" w:hAnsi="Helvetica" w:cs="Times New Roman"/>
          <w:color w:val="3D3935"/>
          <w:sz w:val="27"/>
          <w:szCs w:val="27"/>
        </w:rPr>
        <w:t>Building on the first augmented reality experience at the </w:t>
      </w:r>
      <w:r w:rsidRPr="00714378">
        <w:rPr>
          <w:rFonts w:ascii="Times New Roman" w:eastAsia="Times New Roman" w:hAnsi="Times New Roman" w:cs="Times New Roman"/>
          <w:sz w:val="20"/>
          <w:szCs w:val="20"/>
        </w:rPr>
        <w:t>Shanghai</w:t>
      </w:r>
      <w:r w:rsidRPr="00714378">
        <w:rPr>
          <w:rFonts w:ascii="Helvetica" w:eastAsia="Times New Roman" w:hAnsi="Helvetica" w:cs="Times New Roman"/>
          <w:color w:val="3D3935"/>
          <w:sz w:val="27"/>
          <w:szCs w:val="27"/>
        </w:rPr>
        <w:t> </w:t>
      </w:r>
      <w:proofErr w:type="spellStart"/>
      <w:r w:rsidRPr="00714378">
        <w:rPr>
          <w:rFonts w:ascii="Helvetica" w:eastAsia="Times New Roman" w:hAnsi="Helvetica" w:cs="Times New Roman"/>
          <w:color w:val="3D3935"/>
          <w:sz w:val="27"/>
          <w:szCs w:val="27"/>
        </w:rPr>
        <w:t>Roastery</w:t>
      </w:r>
      <w:proofErr w:type="spellEnd"/>
      <w:r w:rsidRPr="00714378">
        <w:rPr>
          <w:rFonts w:ascii="Helvetica" w:eastAsia="Times New Roman" w:hAnsi="Helvetica" w:cs="Times New Roman"/>
          <w:color w:val="3D3935"/>
          <w:sz w:val="27"/>
          <w:szCs w:val="27"/>
        </w:rPr>
        <w:t>, Starbucks tested this technology in its core stores this past February during </w:t>
      </w:r>
      <w:r w:rsidRPr="00714378">
        <w:rPr>
          <w:rFonts w:ascii="Times New Roman" w:eastAsia="Times New Roman" w:hAnsi="Times New Roman" w:cs="Times New Roman"/>
          <w:sz w:val="20"/>
          <w:szCs w:val="20"/>
        </w:rPr>
        <w:t>Chinese New Year</w:t>
      </w:r>
      <w:r w:rsidRPr="00714378">
        <w:rPr>
          <w:rFonts w:ascii="Helvetica" w:eastAsia="Times New Roman" w:hAnsi="Helvetica" w:cs="Times New Roman"/>
          <w:color w:val="3D3935"/>
          <w:sz w:val="27"/>
          <w:szCs w:val="27"/>
        </w:rPr>
        <w:t>. The company sees great opportunities to enhance the partner and customer connection through this digital feature.</w:t>
      </w:r>
    </w:p>
    <w:p w14:paraId="0687303E" w14:textId="77777777" w:rsidR="00714378" w:rsidRDefault="00714378"/>
    <w:p w14:paraId="0B5276EB" w14:textId="77777777" w:rsidR="00714378" w:rsidRPr="00714378" w:rsidRDefault="00714378" w:rsidP="00714378">
      <w:pPr>
        <w:rPr>
          <w:rFonts w:ascii="Times New Roman" w:eastAsia="Times New Roman" w:hAnsi="Times New Roman" w:cs="Times New Roman"/>
          <w:sz w:val="20"/>
          <w:szCs w:val="20"/>
        </w:rPr>
      </w:pPr>
      <w:r w:rsidRPr="00714378">
        <w:rPr>
          <w:rFonts w:ascii="Helvetica" w:eastAsia="Times New Roman" w:hAnsi="Helvetica" w:cs="Times New Roman"/>
          <w:color w:val="3D3935"/>
          <w:sz w:val="27"/>
          <w:szCs w:val="27"/>
        </w:rPr>
        <w:t>The importance of family values in Chinese culture is also embedded in the benefits eligible Starbucks China partners receive, as evidenced by the pioneering of critical illness coverage for more than 14,000 parents of Chinese partners. Collectively, these actions continue to yield results for the company with significantly lower partner turnover relative to industry benchmarks as well as increased labor productivity experienced over the past five years.</w:t>
      </w:r>
    </w:p>
    <w:p w14:paraId="75A8D847" w14:textId="77777777" w:rsidR="00714378" w:rsidRDefault="00714378"/>
    <w:p w14:paraId="697E23DC" w14:textId="77777777" w:rsidR="00714378" w:rsidRPr="00714378" w:rsidRDefault="00714378" w:rsidP="00714378">
      <w:pPr>
        <w:rPr>
          <w:rFonts w:ascii="Times New Roman" w:eastAsia="Times New Roman" w:hAnsi="Times New Roman" w:cs="Times New Roman"/>
          <w:sz w:val="20"/>
          <w:szCs w:val="20"/>
        </w:rPr>
      </w:pPr>
      <w:r w:rsidRPr="00714378">
        <w:rPr>
          <w:rFonts w:ascii="Helvetica" w:eastAsia="Times New Roman" w:hAnsi="Helvetica" w:cs="Times New Roman"/>
          <w:color w:val="3D3935"/>
          <w:sz w:val="27"/>
          <w:szCs w:val="27"/>
        </w:rPr>
        <w:t> “These initiatives reaffirm the strategic role of the </w:t>
      </w:r>
      <w:r w:rsidRPr="00714378">
        <w:rPr>
          <w:rFonts w:ascii="Times New Roman" w:eastAsia="Times New Roman" w:hAnsi="Times New Roman" w:cs="Times New Roman"/>
          <w:sz w:val="20"/>
          <w:szCs w:val="20"/>
        </w:rPr>
        <w:t>China</w:t>
      </w:r>
      <w:r w:rsidRPr="00714378">
        <w:rPr>
          <w:rFonts w:ascii="Helvetica" w:eastAsia="Times New Roman" w:hAnsi="Helvetica" w:cs="Times New Roman"/>
          <w:color w:val="3D3935"/>
          <w:sz w:val="27"/>
          <w:szCs w:val="27"/>
        </w:rPr>
        <w:t> market and highlight </w:t>
      </w:r>
      <w:r w:rsidRPr="00714378">
        <w:rPr>
          <w:rFonts w:ascii="Times New Roman" w:eastAsia="Times New Roman" w:hAnsi="Times New Roman" w:cs="Times New Roman"/>
          <w:sz w:val="20"/>
          <w:szCs w:val="20"/>
        </w:rPr>
        <w:t>Starbucks</w:t>
      </w:r>
      <w:r w:rsidRPr="00714378">
        <w:rPr>
          <w:rFonts w:ascii="Helvetica" w:eastAsia="Times New Roman" w:hAnsi="Helvetica" w:cs="Times New Roman"/>
          <w:color w:val="3D3935"/>
          <w:sz w:val="27"/>
          <w:szCs w:val="27"/>
        </w:rPr>
        <w:t> ongoing aspiration to elevate our partners, customers and communities to create an environment where everyone can thrive.”</w:t>
      </w:r>
    </w:p>
    <w:p w14:paraId="2732A9BB" w14:textId="77777777" w:rsidR="00714378" w:rsidRDefault="00714378"/>
    <w:sectPr w:rsidR="00714378" w:rsidSect="00AF1F49">
      <w:pgSz w:w="11900" w:h="16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uardian">
    <w:altName w:val="Times New Roman"/>
    <w:panose1 w:val="00000000000000000000"/>
    <w:charset w:val="00"/>
    <w:family w:val="roman"/>
    <w:notTrueType/>
    <w:pitch w:val="default"/>
  </w:font>
  <w:font w:name="National">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0762"/>
    <w:multiLevelType w:val="multilevel"/>
    <w:tmpl w:val="E27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649AE"/>
    <w:multiLevelType w:val="multilevel"/>
    <w:tmpl w:val="AB4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11B83"/>
    <w:multiLevelType w:val="multilevel"/>
    <w:tmpl w:val="5CA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7E7793"/>
    <w:multiLevelType w:val="multilevel"/>
    <w:tmpl w:val="4E8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314C0"/>
    <w:multiLevelType w:val="multilevel"/>
    <w:tmpl w:val="58B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C0FC5"/>
    <w:multiLevelType w:val="multilevel"/>
    <w:tmpl w:val="6874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378"/>
    <w:rsid w:val="0070085D"/>
    <w:rsid w:val="00714378"/>
    <w:rsid w:val="00981898"/>
    <w:rsid w:val="00A45CED"/>
    <w:rsid w:val="00AF1F49"/>
    <w:rsid w:val="00EC65DC"/>
    <w:rsid w:val="00F50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CE4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378"/>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378"/>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9739">
      <w:bodyDiv w:val="1"/>
      <w:marLeft w:val="0"/>
      <w:marRight w:val="0"/>
      <w:marTop w:val="0"/>
      <w:marBottom w:val="0"/>
      <w:divBdr>
        <w:top w:val="none" w:sz="0" w:space="0" w:color="auto"/>
        <w:left w:val="none" w:sz="0" w:space="0" w:color="auto"/>
        <w:bottom w:val="none" w:sz="0" w:space="0" w:color="auto"/>
        <w:right w:val="none" w:sz="0" w:space="0" w:color="auto"/>
      </w:divBdr>
    </w:div>
    <w:div w:id="203060274">
      <w:bodyDiv w:val="1"/>
      <w:marLeft w:val="0"/>
      <w:marRight w:val="0"/>
      <w:marTop w:val="0"/>
      <w:marBottom w:val="0"/>
      <w:divBdr>
        <w:top w:val="none" w:sz="0" w:space="0" w:color="auto"/>
        <w:left w:val="none" w:sz="0" w:space="0" w:color="auto"/>
        <w:bottom w:val="none" w:sz="0" w:space="0" w:color="auto"/>
        <w:right w:val="none" w:sz="0" w:space="0" w:color="auto"/>
      </w:divBdr>
    </w:div>
    <w:div w:id="212736283">
      <w:bodyDiv w:val="1"/>
      <w:marLeft w:val="0"/>
      <w:marRight w:val="0"/>
      <w:marTop w:val="0"/>
      <w:marBottom w:val="0"/>
      <w:divBdr>
        <w:top w:val="none" w:sz="0" w:space="0" w:color="auto"/>
        <w:left w:val="none" w:sz="0" w:space="0" w:color="auto"/>
        <w:bottom w:val="none" w:sz="0" w:space="0" w:color="auto"/>
        <w:right w:val="none" w:sz="0" w:space="0" w:color="auto"/>
      </w:divBdr>
    </w:div>
    <w:div w:id="253364335">
      <w:bodyDiv w:val="1"/>
      <w:marLeft w:val="0"/>
      <w:marRight w:val="0"/>
      <w:marTop w:val="0"/>
      <w:marBottom w:val="0"/>
      <w:divBdr>
        <w:top w:val="none" w:sz="0" w:space="0" w:color="auto"/>
        <w:left w:val="none" w:sz="0" w:space="0" w:color="auto"/>
        <w:bottom w:val="none" w:sz="0" w:space="0" w:color="auto"/>
        <w:right w:val="none" w:sz="0" w:space="0" w:color="auto"/>
      </w:divBdr>
      <w:divsChild>
        <w:div w:id="86393798">
          <w:marLeft w:val="0"/>
          <w:marRight w:val="-6353"/>
          <w:marTop w:val="0"/>
          <w:marBottom w:val="0"/>
          <w:divBdr>
            <w:top w:val="none" w:sz="0" w:space="0" w:color="auto"/>
            <w:left w:val="none" w:sz="0" w:space="0" w:color="auto"/>
            <w:bottom w:val="none" w:sz="0" w:space="0" w:color="auto"/>
            <w:right w:val="none" w:sz="0" w:space="0" w:color="auto"/>
          </w:divBdr>
          <w:divsChild>
            <w:div w:id="987590747">
              <w:marLeft w:val="0"/>
              <w:marRight w:val="0"/>
              <w:marTop w:val="0"/>
              <w:marBottom w:val="0"/>
              <w:divBdr>
                <w:top w:val="none" w:sz="0" w:space="0" w:color="auto"/>
                <w:left w:val="none" w:sz="0" w:space="0" w:color="auto"/>
                <w:bottom w:val="none" w:sz="0" w:space="0" w:color="auto"/>
                <w:right w:val="none" w:sz="0" w:space="0" w:color="auto"/>
              </w:divBdr>
              <w:divsChild>
                <w:div w:id="20552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5149">
      <w:bodyDiv w:val="1"/>
      <w:marLeft w:val="0"/>
      <w:marRight w:val="0"/>
      <w:marTop w:val="0"/>
      <w:marBottom w:val="0"/>
      <w:divBdr>
        <w:top w:val="none" w:sz="0" w:space="0" w:color="auto"/>
        <w:left w:val="none" w:sz="0" w:space="0" w:color="auto"/>
        <w:bottom w:val="none" w:sz="0" w:space="0" w:color="auto"/>
        <w:right w:val="none" w:sz="0" w:space="0" w:color="auto"/>
      </w:divBdr>
    </w:div>
    <w:div w:id="425808697">
      <w:bodyDiv w:val="1"/>
      <w:marLeft w:val="0"/>
      <w:marRight w:val="0"/>
      <w:marTop w:val="0"/>
      <w:marBottom w:val="0"/>
      <w:divBdr>
        <w:top w:val="none" w:sz="0" w:space="0" w:color="auto"/>
        <w:left w:val="none" w:sz="0" w:space="0" w:color="auto"/>
        <w:bottom w:val="none" w:sz="0" w:space="0" w:color="auto"/>
        <w:right w:val="none" w:sz="0" w:space="0" w:color="auto"/>
      </w:divBdr>
    </w:div>
    <w:div w:id="679504545">
      <w:bodyDiv w:val="1"/>
      <w:marLeft w:val="0"/>
      <w:marRight w:val="0"/>
      <w:marTop w:val="0"/>
      <w:marBottom w:val="0"/>
      <w:divBdr>
        <w:top w:val="none" w:sz="0" w:space="0" w:color="auto"/>
        <w:left w:val="none" w:sz="0" w:space="0" w:color="auto"/>
        <w:bottom w:val="none" w:sz="0" w:space="0" w:color="auto"/>
        <w:right w:val="none" w:sz="0" w:space="0" w:color="auto"/>
      </w:divBdr>
    </w:div>
    <w:div w:id="711156984">
      <w:bodyDiv w:val="1"/>
      <w:marLeft w:val="0"/>
      <w:marRight w:val="0"/>
      <w:marTop w:val="0"/>
      <w:marBottom w:val="0"/>
      <w:divBdr>
        <w:top w:val="none" w:sz="0" w:space="0" w:color="auto"/>
        <w:left w:val="none" w:sz="0" w:space="0" w:color="auto"/>
        <w:bottom w:val="none" w:sz="0" w:space="0" w:color="auto"/>
        <w:right w:val="none" w:sz="0" w:space="0" w:color="auto"/>
      </w:divBdr>
    </w:div>
    <w:div w:id="823816163">
      <w:bodyDiv w:val="1"/>
      <w:marLeft w:val="0"/>
      <w:marRight w:val="0"/>
      <w:marTop w:val="0"/>
      <w:marBottom w:val="0"/>
      <w:divBdr>
        <w:top w:val="none" w:sz="0" w:space="0" w:color="auto"/>
        <w:left w:val="none" w:sz="0" w:space="0" w:color="auto"/>
        <w:bottom w:val="none" w:sz="0" w:space="0" w:color="auto"/>
        <w:right w:val="none" w:sz="0" w:space="0" w:color="auto"/>
      </w:divBdr>
    </w:div>
    <w:div w:id="992561511">
      <w:bodyDiv w:val="1"/>
      <w:marLeft w:val="0"/>
      <w:marRight w:val="0"/>
      <w:marTop w:val="0"/>
      <w:marBottom w:val="0"/>
      <w:divBdr>
        <w:top w:val="none" w:sz="0" w:space="0" w:color="auto"/>
        <w:left w:val="none" w:sz="0" w:space="0" w:color="auto"/>
        <w:bottom w:val="none" w:sz="0" w:space="0" w:color="auto"/>
        <w:right w:val="none" w:sz="0" w:space="0" w:color="auto"/>
      </w:divBdr>
    </w:div>
    <w:div w:id="1100372064">
      <w:bodyDiv w:val="1"/>
      <w:marLeft w:val="0"/>
      <w:marRight w:val="0"/>
      <w:marTop w:val="0"/>
      <w:marBottom w:val="0"/>
      <w:divBdr>
        <w:top w:val="none" w:sz="0" w:space="0" w:color="auto"/>
        <w:left w:val="none" w:sz="0" w:space="0" w:color="auto"/>
        <w:bottom w:val="none" w:sz="0" w:space="0" w:color="auto"/>
        <w:right w:val="none" w:sz="0" w:space="0" w:color="auto"/>
      </w:divBdr>
    </w:div>
    <w:div w:id="1164274278">
      <w:bodyDiv w:val="1"/>
      <w:marLeft w:val="0"/>
      <w:marRight w:val="0"/>
      <w:marTop w:val="0"/>
      <w:marBottom w:val="0"/>
      <w:divBdr>
        <w:top w:val="none" w:sz="0" w:space="0" w:color="auto"/>
        <w:left w:val="none" w:sz="0" w:space="0" w:color="auto"/>
        <w:bottom w:val="none" w:sz="0" w:space="0" w:color="auto"/>
        <w:right w:val="none" w:sz="0" w:space="0" w:color="auto"/>
      </w:divBdr>
    </w:div>
    <w:div w:id="1178159201">
      <w:bodyDiv w:val="1"/>
      <w:marLeft w:val="0"/>
      <w:marRight w:val="0"/>
      <w:marTop w:val="0"/>
      <w:marBottom w:val="0"/>
      <w:divBdr>
        <w:top w:val="none" w:sz="0" w:space="0" w:color="auto"/>
        <w:left w:val="none" w:sz="0" w:space="0" w:color="auto"/>
        <w:bottom w:val="none" w:sz="0" w:space="0" w:color="auto"/>
        <w:right w:val="none" w:sz="0" w:space="0" w:color="auto"/>
      </w:divBdr>
    </w:div>
    <w:div w:id="1220441896">
      <w:bodyDiv w:val="1"/>
      <w:marLeft w:val="0"/>
      <w:marRight w:val="0"/>
      <w:marTop w:val="0"/>
      <w:marBottom w:val="0"/>
      <w:divBdr>
        <w:top w:val="none" w:sz="0" w:space="0" w:color="auto"/>
        <w:left w:val="none" w:sz="0" w:space="0" w:color="auto"/>
        <w:bottom w:val="none" w:sz="0" w:space="0" w:color="auto"/>
        <w:right w:val="none" w:sz="0" w:space="0" w:color="auto"/>
      </w:divBdr>
    </w:div>
    <w:div w:id="1355883254">
      <w:bodyDiv w:val="1"/>
      <w:marLeft w:val="0"/>
      <w:marRight w:val="0"/>
      <w:marTop w:val="0"/>
      <w:marBottom w:val="0"/>
      <w:divBdr>
        <w:top w:val="none" w:sz="0" w:space="0" w:color="auto"/>
        <w:left w:val="none" w:sz="0" w:space="0" w:color="auto"/>
        <w:bottom w:val="none" w:sz="0" w:space="0" w:color="auto"/>
        <w:right w:val="none" w:sz="0" w:space="0" w:color="auto"/>
      </w:divBdr>
    </w:div>
    <w:div w:id="1403260022">
      <w:bodyDiv w:val="1"/>
      <w:marLeft w:val="0"/>
      <w:marRight w:val="0"/>
      <w:marTop w:val="0"/>
      <w:marBottom w:val="0"/>
      <w:divBdr>
        <w:top w:val="none" w:sz="0" w:space="0" w:color="auto"/>
        <w:left w:val="none" w:sz="0" w:space="0" w:color="auto"/>
        <w:bottom w:val="none" w:sz="0" w:space="0" w:color="auto"/>
        <w:right w:val="none" w:sz="0" w:space="0" w:color="auto"/>
      </w:divBdr>
    </w:div>
    <w:div w:id="1690528280">
      <w:bodyDiv w:val="1"/>
      <w:marLeft w:val="0"/>
      <w:marRight w:val="0"/>
      <w:marTop w:val="0"/>
      <w:marBottom w:val="0"/>
      <w:divBdr>
        <w:top w:val="none" w:sz="0" w:space="0" w:color="auto"/>
        <w:left w:val="none" w:sz="0" w:space="0" w:color="auto"/>
        <w:bottom w:val="none" w:sz="0" w:space="0" w:color="auto"/>
        <w:right w:val="none" w:sz="0" w:space="0" w:color="auto"/>
      </w:divBdr>
    </w:div>
    <w:div w:id="1853059607">
      <w:bodyDiv w:val="1"/>
      <w:marLeft w:val="0"/>
      <w:marRight w:val="0"/>
      <w:marTop w:val="0"/>
      <w:marBottom w:val="0"/>
      <w:divBdr>
        <w:top w:val="none" w:sz="0" w:space="0" w:color="auto"/>
        <w:left w:val="none" w:sz="0" w:space="0" w:color="auto"/>
        <w:bottom w:val="none" w:sz="0" w:space="0" w:color="auto"/>
        <w:right w:val="none" w:sz="0" w:space="0" w:color="auto"/>
      </w:divBdr>
    </w:div>
    <w:div w:id="2025671703">
      <w:bodyDiv w:val="1"/>
      <w:marLeft w:val="0"/>
      <w:marRight w:val="0"/>
      <w:marTop w:val="0"/>
      <w:marBottom w:val="0"/>
      <w:divBdr>
        <w:top w:val="none" w:sz="0" w:space="0" w:color="auto"/>
        <w:left w:val="none" w:sz="0" w:space="0" w:color="auto"/>
        <w:bottom w:val="none" w:sz="0" w:space="0" w:color="auto"/>
        <w:right w:val="none" w:sz="0" w:space="0" w:color="auto"/>
      </w:divBdr>
    </w:div>
    <w:div w:id="2058124063">
      <w:bodyDiv w:val="1"/>
      <w:marLeft w:val="0"/>
      <w:marRight w:val="0"/>
      <w:marTop w:val="0"/>
      <w:marBottom w:val="0"/>
      <w:divBdr>
        <w:top w:val="none" w:sz="0" w:space="0" w:color="auto"/>
        <w:left w:val="none" w:sz="0" w:space="0" w:color="auto"/>
        <w:bottom w:val="none" w:sz="0" w:space="0" w:color="auto"/>
        <w:right w:val="none" w:sz="0" w:space="0" w:color="auto"/>
      </w:divBdr>
    </w:div>
    <w:div w:id="2106534592">
      <w:bodyDiv w:val="1"/>
      <w:marLeft w:val="0"/>
      <w:marRight w:val="0"/>
      <w:marTop w:val="0"/>
      <w:marBottom w:val="0"/>
      <w:divBdr>
        <w:top w:val="none" w:sz="0" w:space="0" w:color="auto"/>
        <w:left w:val="none" w:sz="0" w:space="0" w:color="auto"/>
        <w:bottom w:val="none" w:sz="0" w:space="0" w:color="auto"/>
        <w:right w:val="none" w:sz="0" w:space="0" w:color="auto"/>
      </w:divBdr>
    </w:div>
    <w:div w:id="2116249749">
      <w:bodyDiv w:val="1"/>
      <w:marLeft w:val="0"/>
      <w:marRight w:val="0"/>
      <w:marTop w:val="0"/>
      <w:marBottom w:val="0"/>
      <w:divBdr>
        <w:top w:val="none" w:sz="0" w:space="0" w:color="auto"/>
        <w:left w:val="none" w:sz="0" w:space="0" w:color="auto"/>
        <w:bottom w:val="none" w:sz="0" w:space="0" w:color="auto"/>
        <w:right w:val="none" w:sz="0" w:space="0" w:color="auto"/>
      </w:divBdr>
    </w:div>
    <w:div w:id="2131120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943</Words>
  <Characters>5381</Characters>
  <Application>Microsoft Macintosh Word</Application>
  <DocSecurity>0</DocSecurity>
  <Lines>44</Lines>
  <Paragraphs>12</Paragraphs>
  <ScaleCrop>false</ScaleCrop>
  <Company>Singapore American School</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2</cp:revision>
  <dcterms:created xsi:type="dcterms:W3CDTF">2018-09-23T06:18:00Z</dcterms:created>
  <dcterms:modified xsi:type="dcterms:W3CDTF">2018-09-23T10:47:00Z</dcterms:modified>
</cp:coreProperties>
</file>