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ns3="http://schemas.openxmlformats.org/drawingml/2006/main" xmlns:ns4="http://schemas.openxmlformats.org/drawingml/2006/picture" xmlns:ns6="http://schemas.microsoft.com/office/drawing/2010/main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commentRangeStart w:id="95"/>
            <w:commentRangeStart w:id="39"/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ns3:graphicFrameLocks noChangeAspect="1"/>
                  </wp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r:embed="rId8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962025" cy="9620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wp:inline>
              </w:drawing>
            </w:r>
            <w:commentRangeEnd w:id="39"/>
            <w:r>
              <w:commentReference w:id="39"/>
            </w:r>
            <w:commentRangeEnd w:id="95"/>
            <w:r>
              <w:commentReference w:id="95"/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commentRangeStart w:id="40"/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ns3:graphicFrameLocks noChangeAspect="1"/>
                  </wp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r:embed="rId9" cstate="print">
                            <ns3:lum bright="-6000" contrast="18000"/>
                            <ns3:grayscl/>
                            <ns3:biLevel thresh="50000"/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2543175" cy="542925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</wp:inline>
              </w:drawing>
            </w:r>
            <w:commentRangeEnd w:id="40"/>
            <w:r>
              <w:commentReference w:id="40"/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commentRangeStart w:id="41"/>
            <w:commentRangeStart w:id="29"/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  <w:commentRangeEnd w:id="29"/>
            <w:r>
              <w:commentReference w:id="29"/>
            </w:r>
            <w:commentRangeEnd w:id="41"/>
            <w:r>
              <w:commentReference w:id="41"/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commentRangeStart w:id="42"/>
            <w:commentRangeStart w:id="2"/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thesis.title.zh.1"/>
                <w:id w:val="258214673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【中文论文题目】                    </w:t>
                </w:r>
              </w:sdtContent>
            </w:sdt>
            <w:commentRangeEnd w:id="2"/>
            <w:r>
              <w:commentReference w:id="2"/>
            </w:r>
            <w:commentRangeEnd w:id="42"/>
            <w:r>
              <w:commentReference w:id="42"/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commentRangeStart w:id="43"/>
            <w:commentRangeStart w:id="3"/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author.name.zh.1"/>
                <w:id w:val="92115184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【作者中文姓名】                    </w:t>
                </w:r>
              </w:sdtContent>
            </w:sdt>
            <w:commentRangeEnd w:id="3"/>
            <w:r>
              <w:commentReference w:id="3"/>
            </w:r>
            <w:commentRangeEnd w:id="43"/>
            <w:r>
              <w:commentReference w:id="43"/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commentRangeStart w:id="44"/>
            <w:commentRangeStart w:id="4"/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author.student_id.1"/>
                <w:id w:val="145531190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【学号】                            </w:t>
                </w:r>
              </w:sdtContent>
            </w:sdt>
            <w:commentRangeEnd w:id="4"/>
            <w:r>
              <w:commentReference w:id="4"/>
            </w:r>
            <w:commentRangeEnd w:id="44"/>
            <w:r>
              <w:commentReference w:id="44"/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commentRangeStart w:id="45"/>
            <w:commentRangeStart w:id="5"/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author.department.1"/>
                <w:id w:val="19651073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【院系】                            </w:t>
                </w:r>
              </w:sdtContent>
            </w:sdt>
            <w:commentRangeEnd w:id="5"/>
            <w:r>
              <w:commentReference w:id="5"/>
            </w:r>
            <w:commentRangeEnd w:id="45"/>
            <w:r>
              <w:commentReference w:id="45"/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commentRangeStart w:id="46"/>
            <w:commentRangeStart w:id="6"/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author.major.1"/>
                <w:id w:val="10774598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【专业】                            </w:t>
                </w:r>
              </w:sdtContent>
            </w:sdt>
            <w:commentRangeEnd w:id="6"/>
            <w:r>
              <w:commentReference w:id="6"/>
            </w:r>
            <w:commentRangeEnd w:id="46"/>
            <w:r>
              <w:commentReference w:id="46"/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commentRangeStart w:id="47"/>
            <w:commentRangeStart w:id="8"/>
            <w:commentRangeStart w:id="7"/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advisor.name.zh.1"/>
                <w:id w:val="246899615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【导师中文姓名】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advisor.title.1"/>
                <w:id w:val="94556189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【导师职称】</w:t>
                </w:r>
              </w:sdtContent>
            </w:sdt>
            <w:commentRangeEnd w:id="7"/>
            <w:r>
              <w:commentReference w:id="7"/>
            </w:r>
            <w:commentRangeEnd w:id="8"/>
            <w:r>
              <w:commentReference w:id="8"/>
            </w:r>
            <w:commentRangeEnd w:id="47"/>
            <w:r>
              <w:commentReference w:id="47"/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commentRangeStart w:id="48"/>
            <w:commentRangeStart w:id="9"/>
            <w:sdt>
              <w:sdtPr>
                <w:alias w:val="submission.date"/>
                <w:tag w:val="submission.date.1"/>
                <w:id w:val="240955314"/>
                <w:text/>
              </w:sdtPr>
              <w:sdtContent>
                <w:r>
                  <w:rPr>
                    <w:rFonts w:ascii="宋体" w:hAnsi="宋体" w:cs="Courier New" w:hint="eastAsia" w:eastAsia="宋体"/>
                    <w:color w:val="000000"/>
                    <w:sz w:val="32"/>
                    <w:szCs w:val="36"/>
                  </w:rPr>
                  <w:t xml:space="preserve">【提交年月】</w:t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/>
                </w:r>
              </w:sdtContent>
            </w:sdt>
            <w:commentRangeEnd w:id="9"/>
            <w:r>
              <w:commentReference w:id="9"/>
            </w:r>
            <w:commentRangeEnd w:id="48"/>
            <w:r>
              <w:commentReference w:id="48"/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  <w:commentRangeStart w:id="36"/>
      <w:commentRangeStart w:id="33"/>
      <w:commentRangeStart w:id="32"/>
      <w:commentRangeStart w:id="1"/>
      <w:commentRangeStart w:id="0"/>
      <w:commentRangeEnd w:id="0"/>
      <w:r>
        <w:commentReference w:id="0"/>
      </w:r>
      <w:commentRangeEnd w:id="1"/>
      <w:r>
        <w:commentReference w:id="1"/>
      </w:r>
      <w:commentRangeEnd w:id="32"/>
      <w:r>
        <w:commentReference w:id="32"/>
      </w:r>
      <w:commentRangeEnd w:id="33"/>
      <w:r>
        <w:commentReference w:id="33"/>
      </w:r>
      <w:commentRangeEnd w:id="36"/>
      <w:r>
        <w:commentReference w:id="36"/>
      </w: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commentRangeStart w:id="49"/>
      <w:commentRangeStart w:id="30"/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  <w:commentRangeEnd w:id="30"/>
      <w:r>
        <w:commentReference w:id="30"/>
      </w:r>
      <w:commentRangeEnd w:id="49"/>
      <w:r>
        <w:commentReference w:id="49"/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commentRangeStart w:id="50"/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  <w:commentRangeEnd w:id="50"/>
      <w:r>
        <w:commentReference w:id="50"/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commentRangeStart w:id="51"/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  <w:commentRangeEnd w:id="51"/>
      <w:r>
        <w:commentReference w:id="51"/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commentRangeStart w:id="52"/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  <w:commentRangeEnd w:id="52"/>
      <w:r>
        <w:commentReference w:id="52"/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commentRangeStart w:id="53"/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  <w:commentRangeEnd w:id="53"/>
      <w:r>
        <w:commentReference w:id="53"/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commentRangeStart w:id="54"/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  <w:commentRangeEnd w:id="54"/>
      <w:r>
        <w:commentReference w:id="54"/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commentRangeStart w:id="55"/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  <w:commentRangeEnd w:id="55"/>
      <w:r>
        <w:commentReference w:id="55"/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9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outlineLvl w:val="9"/>
        <w:rPr>
          <w:sz w:val="28"/>
        </w:rPr>
      </w:pPr>
      <w:commentRangeStart w:id="56"/>
      <w:commentRangeStart w:id="31"/>
      <w:commentRangeStart w:id="27"/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  <w:commentRangeEnd w:id="27"/>
      <w:r>
        <w:commentReference w:id="27"/>
      </w:r>
      <w:commentRangeEnd w:id="31"/>
      <w:r>
        <w:commentReference w:id="31"/>
      </w:r>
      <w:commentRangeEnd w:id="56"/>
      <w:r>
        <w:commentReference w:id="56"/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>
      <w:pPr>
        <w:pStyle w:val="10"/>
        <w:rPr>
          <w:b w:val="0"/>
        </w:rPr>
      </w:pPr>
      <w:commentRangeStart w:id="57"/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Style w:val="a6"/>
          <w:b w:val="0"/>
          <w:color w:val="000000"/>
          <w:u w:val="none"/>
        </w:rPr>
        <w:t>摘  要</w:t>
        <w:tab/>
        <w:t>1</w:t>
      </w:r>
      <w:commentRangeEnd w:id="57"/>
      <w:r>
        <w:commentReference w:id="57"/>
      </w:r>
    </w:p>
    <w:p>
      <w:pPr>
        <w:pStyle w:val="10"/>
        <w:rPr>
          <w:b w:val="0"/>
        </w:rPr>
      </w:pPr>
      <w:commentRangeStart w:id="58"/>
      <w:r>
        <w:rPr>
          <w:rStyle w:val="a6"/>
          <w:b w:val="0"/>
          <w:color w:val="000000"/>
          <w:u w:val="none"/>
        </w:rPr>
        <w:t>ABSTRACT</w:t>
        <w:tab/>
        <w:t>1</w:t>
      </w:r>
      <w:commentRangeEnd w:id="58"/>
      <w:r>
        <w:commentReference w:id="58"/>
      </w:r>
    </w:p>
    <w:p>
      <w:pPr>
        <w:pStyle w:val="10"/>
        <w:rPr>
          <w:b w:val="0"/>
        </w:rPr>
      </w:pPr>
      <w:commentRangeStart w:id="59"/>
      <w:commentRangeStart w:id="34"/>
      <w:r>
        <w:rPr>
          <w:rStyle w:val="a6"/>
          <w:b w:val="0"/>
          <w:color w:val="000000"/>
          <w:u w:val="none"/>
        </w:rPr>
        <w:t>第一章 文献综述</w:t>
        <w:tab/>
        <w:t>1</w:t>
      </w:r>
      <w:commentRangeEnd w:id="34"/>
      <w:r>
        <w:commentReference w:id="34"/>
      </w:r>
      <w:commentRangeEnd w:id="59"/>
      <w:r>
        <w:commentReference w:id="59"/>
      </w:r>
    </w:p>
    <w:p>
      <w:pPr>
        <w:pStyle w:val="10"/>
        <w:rPr>
          <w:b w:val="0"/>
        </w:rPr>
      </w:pPr>
      <w:commentRangeStart w:id="60"/>
      <w:r>
        <w:rPr>
          <w:rStyle w:val="a6"/>
          <w:b w:val="0"/>
          <w:color w:val="000000"/>
          <w:u w:val="none"/>
        </w:rPr>
        <w:t>【一级章标题】</w:t>
        <w:tab/>
        <w:t>1</w:t>
      </w:r>
      <w:commentRangeEnd w:id="60"/>
      <w:r>
        <w:commentReference w:id="60"/>
      </w:r>
    </w:p>
    <w:p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commentRangeStart w:id="61"/>
      <w:r>
        <w:rPr>
          <w:rStyle w:val="a6"/>
          <w:noProof/>
          <w:color w:val="000000"/>
          <w:sz w:val="28"/>
          <w:szCs w:val="28"/>
          <w:u w:val="none"/>
        </w:rPr>
        <w:t>【二级标题】</w:t>
        <w:tab/>
        <w:t>1</w:t>
      </w:r>
      <w:commentRangeEnd w:id="61"/>
      <w:r>
        <w:commentReference w:id="61"/>
      </w:r>
    </w:p>
    <w:p>
      <w:pPr>
        <w:pStyle w:val="30"/>
        <w:rPr>
          <w:b w:val="0"/>
        </w:rPr>
      </w:pPr>
      <w:commentRangeStart w:id="62"/>
      <w:r>
        <w:rPr>
          <w:rStyle w:val="a6"/>
          <w:b w:val="0"/>
          <w:color w:val="000000"/>
          <w:u w:val="none"/>
        </w:rPr>
        <w:t>【三级标题】</w:t>
        <w:tab/>
        <w:t>1</w:t>
      </w:r>
      <w:commentRangeEnd w:id="62"/>
      <w:r>
        <w:commentReference w:id="62"/>
      </w:r>
    </w:p>
    <w:p>
      <w:pPr>
        <w:pStyle w:val="10"/>
        <w:rPr>
          <w:b w:val="0"/>
        </w:rPr>
      </w:pPr>
      <w:commentRangeStart w:id="63"/>
      <w:r>
        <w:rPr>
          <w:rStyle w:val="a6"/>
          <w:b w:val="0"/>
          <w:color w:val="000000"/>
          <w:u w:val="none"/>
        </w:rPr>
        <w:t>第X章 结论与展望</w:t>
        <w:tab/>
        <w:t>1</w:t>
      </w:r>
      <w:commentRangeEnd w:id="63"/>
      <w:r>
        <w:commentReference w:id="63"/>
      </w:r>
    </w:p>
    <w:p>
      <w:pPr>
        <w:pStyle w:val="10"/>
        <w:rPr>
          <w:b w:val="0"/>
        </w:rPr>
      </w:pPr>
      <w:commentRangeStart w:id="64"/>
      <w:commentRangeStart w:id="35"/>
      <w:r>
        <w:rPr>
          <w:rStyle w:val="a6"/>
          <w:b w:val="0"/>
          <w:color w:val="000000"/>
          <w:u w:val="none"/>
        </w:rPr>
        <w:t>参考文献</w:t>
        <w:tab/>
        <w:t>1</w:t>
      </w:r>
      <w:commentRangeEnd w:id="35"/>
      <w:r>
        <w:commentReference w:id="35"/>
      </w:r>
      <w:commentRangeEnd w:id="64"/>
      <w:r>
        <w:commentReference w:id="64"/>
      </w:r>
    </w:p>
    <w:p>
      <w:pPr>
        <w:pStyle w:val="10"/>
        <w:rPr>
          <w:b w:val="0"/>
        </w:rPr>
      </w:pPr>
      <w:commentRangeStart w:id="65"/>
      <w:r>
        <w:rPr>
          <w:rStyle w:val="a6"/>
          <w:b w:val="0"/>
          <w:color w:val="000000"/>
          <w:u w:val="none"/>
        </w:rPr>
        <w:t>附  录 </w:t>
        <w:tab/>
        <w:t>1</w:t>
      </w:r>
      <w:commentRangeEnd w:id="65"/>
      <w:r>
        <w:commentReference w:id="65"/>
      </w:r>
    </w:p>
    <w:p>
      <w:pPr>
        <w:pStyle w:val="10"/>
        <w:rPr>
          <w:b w:val="0"/>
        </w:rPr>
      </w:pPr>
      <w:commentRangeStart w:id="66"/>
      <w:commentRangeStart w:id="37"/>
      <w:r>
        <w:rPr>
          <w:rStyle w:val="a6"/>
          <w:b w:val="0"/>
          <w:color w:val="000000"/>
          <w:u w:val="none"/>
        </w:rPr>
        <w:t>相关的学术成果目录</w:t>
        <w:tab/>
        <w:t>1</w:t>
      </w:r>
      <w:commentRangeEnd w:id="37"/>
      <w:r>
        <w:commentReference w:id="37"/>
      </w:r>
      <w:commentRangeEnd w:id="66"/>
      <w:r>
        <w:commentReference w:id="66"/>
      </w:r>
    </w:p>
    <w:p>
      <w:pPr>
        <w:pStyle w:val="10"/>
        <w:rPr>
          <w:b w:val="0"/>
        </w:rPr>
      </w:pPr>
      <w:commentRangeStart w:id="67"/>
      <w:commentRangeStart w:id="38"/>
      <w:r>
        <w:rPr>
          <w:rStyle w:val="a6"/>
          <w:b w:val="0"/>
          <w:color w:val="000000"/>
          <w:u w:val="none"/>
        </w:rPr>
        <w:t>致  谢</w:t>
        <w:tab/>
        <w:t>1</w:t>
      </w:r>
      <w:r>
        <w:fldChar w:fldCharType="end"/>
      </w:r>
      <w:commentRangeEnd w:id="38"/>
      <w:r>
        <w:commentReference w:id="38"/>
      </w:r>
      <w:commentRangeEnd w:id="67"/>
      <w:r>
        <w:commentReference w:id="67"/>
      </w:r>
    </w:p>
    <w:p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commentRangeStart w:id="68"/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</w:pict>
      </w:r>
      <w:commentRangeEnd w:id="68"/>
      <w:r>
        <w:commentReference w:id="68"/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commentRangeStart w:id="69"/>
      <w:commentRangeStart w:id="10"/>
      <w:sdt>
        <w:sdtPr>
          <w:alias w:val="thesis.title.zh"/>
          <w:tag w:val="thesis.title.zh.2"/>
          <w:id w:val="119465813"/>
          <w:text/>
        </w:sdtPr>
        <w:sdtContent>
          <w:r w:rsidRPr="00347D9E">
            <w:rPr>
              <w:rFonts w:ascii="黑体" w:eastAsia="黑体" w:hAnsi="黑体" w:hint="eastAsia" w:cs="Times New Roman"/>
              <w:color w:val="000000"/>
              <w:sz w:val="36"/>
              <w:szCs w:val="36"/>
            </w:rPr>
            <w:t xml:space="preserve">【中文论文题目】</w:t>
          </w:r>
        </w:sdtContent>
      </w:sdt>
      <w:commentRangeEnd w:id="10"/>
      <w:r>
        <w:commentReference w:id="10"/>
      </w:r>
      <w:commentRangeEnd w:id="69"/>
      <w:r>
        <w:commentReference w:id="69"/>
      </w:r>
    </w:p>
    <w:p w:rsidR="00F17900" w:rsidRPr="00D515D0" w:rsidRDefault="00F17900" w:rsidP="00F17900">
      <w:pPr>
        <w:pStyle w:val="1"/>
        <w:spacing w:before="480" w:after="360" w:line="400" w:lineRule="exact"/>
        <w:outlineLvl w:val="0"/>
      </w:pPr>
      <w:commentRangeStart w:id="70"/>
      <w:r w:rsidRPr="00D515D0">
        <w:t>摘</w:t>
      </w:r>
      <w:r>
        <w:t xml:space="preserve">  </w:t>
      </w:r>
      <w:r w:rsidRPr="00D515D0">
        <w:t>要</w:t>
      </w:r>
      <w:commentRangeEnd w:id="70"/>
      <w:r>
        <w:commentReference w:id="70"/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commentRangeStart w:id="71"/>
      <w:commentRangeStart w:id="11"/>
      <w:sdt>
        <w:sdtPr>
          <w:alias w:val="abstract.zh"/>
          <w:tag w:val="abstract.zh.1"/>
          <w:id w:val="131020238"/>
        </w:sdtPr>
        <w:sdtContent>
          <w:r w:rsidRPr="00B8084F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【中文摘要】</w:t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</w:sdtContent>
      </w:sdt>
      <w:commentRangeEnd w:id="11"/>
      <w:r>
        <w:commentReference w:id="11"/>
      </w:r>
      <w:commentRangeEnd w:id="71"/>
      <w:r>
        <w:commentReference w:id="71"/>
      </w:r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commentRangeStart w:id="72"/>
      <w:commentRangeStart w:id="12"/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sdt>
        <w:sdtPr>
          <w:alias w:val="keywords.zh"/>
          <w:tag w:val="keywords.zh.1"/>
          <w:id w:val="196944392"/>
          <w:text/>
        </w:sdtPr>
        <w:sdtContent>
          <w:r w:rsidRPr="00C25144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【中文关键词】</w:t>
          </w:r>
        </w:sdtContent>
      </w:sdt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  <w:commentRangeEnd w:id="12"/>
      <w:r>
        <w:commentReference w:id="12"/>
      </w:r>
      <w:commentRangeEnd w:id="72"/>
      <w:r>
        <w:commentReference w:id="72"/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commentRangeStart w:id="73"/>
      <w:commentRangeStart w:id="13"/>
      <w:r w:rsidRPr="00D515D0">
        <w:rPr>
          <w:rFonts w:eastAsia="黑体"/>
        </w:rPr>
        <w:br w:type="page"/>
      </w:r>
      <w:sdt>
        <w:sdtPr>
          <w:alias w:val="thesis.title.en"/>
          <w:tag w:val="thesis.title.en.1"/>
          <w:id w:val="161601411"/>
          <w:text/>
        </w:sdtPr>
        <w:sdtContent>
          <w:r w:rsidR="00B8084F">
            <w:rPr>
              <w:rFonts w:hint="eastAsia" w:ascii="Times New Roman" w:hAnsi="Times New Roman" w:eastAsia="宋体" w:cs="Times New Roman"/>
              <w:b/>
              <w:color w:val="000000"/>
              <w:sz w:val="32"/>
            </w:rPr>
            <w:t xml:space="preserve">【英文论文题目】</w:t>
          </w:r>
        </w:sdtContent>
      </w:sdt>
      <w:commentRangeEnd w:id="13"/>
      <w:r>
        <w:commentReference w:id="13"/>
      </w:r>
      <w:commentRangeEnd w:id="73"/>
      <w:r>
        <w:commentReference w:id="73"/>
      </w:r>
    </w:p>
    <w:p w:rsidR="00F17900" w:rsidRPr="00611A53" w:rsidRDefault="00F17900" w:rsidP="00F17900">
      <w:pPr>
        <w:pStyle w:val="1"/>
        <w:spacing w:before="480" w:after="360" w:line="400" w:lineRule="exact"/>
        <w:outlineLvl w:val="0"/>
        <w:rPr>
          <w:rFonts w:ascii="Times New Roman" w:hAnsi="Times New Roman"/>
          <w:b/>
        </w:rPr>
      </w:pPr>
      <w:commentRangeStart w:id="74"/>
      <w:r w:rsidRPr="00611A53">
        <w:rPr>
          <w:rFonts w:ascii="Times New Roman" w:hAnsi="Times New Roman"/>
          <w:b/>
        </w:rPr>
        <w:t>ABSTRACT</w:t>
      </w:r>
      <w:commentRangeEnd w:id="74"/>
      <w:r>
        <w:commentReference w:id="74"/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="00167650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/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commentRangeStart w:id="75"/>
      <w:commentRangeStart w:id="14"/>
      <w:sdt>
        <w:sdtPr>
          <w:alias w:val="abstract.en"/>
          <w:tag w:val="abstract.en.1"/>
          <w:id w:val="48160800"/>
        </w:sdtPr>
        <w:sdtContent>
          <w:r w:rsidRPr="00B8084F">
            <w:rPr>
              <w:rFonts w:ascii="宋体" w:hAnsi="宋体" w:eastAsia="宋体" w:cs="Times New Roman"/>
              <w:color w:val="000000"/>
              <w:sz w:val="24"/>
              <w:u w:val="none"/>
            </w:rPr>
            <w:t xml:space="preserve">【英文摘要】</w:t>
          </w:r>
        </w:sdtContent>
      </w:sdt>
      <w:commentRangeEnd w:id="14"/>
      <w:r>
        <w:commentReference w:id="14"/>
      </w:r>
      <w:commentRangeEnd w:id="75"/>
      <w:r>
        <w:commentReference w:id="75"/>
      </w:r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commentRangeStart w:id="76"/>
      <w:commentRangeStart w:id="15"/>
      <w:r w:rsidRPr="00523C86">
        <w:rPr>
          <w:b/>
          <w:sz w:val="28"/>
        </w:rPr>
        <w:t>KEY WORDS</w:t>
      </w:r>
      <w:r w:rsidRPr="00523C86">
        <w:rPr>
          <w:b/>
          <w:sz w:val="28"/>
        </w:rPr>
        <w:t>：</w:t>
      </w:r>
      <w:sdt>
        <w:sdtPr>
          <w:alias w:val="keywords.en"/>
          <w:tag w:val="keywords.en.1"/>
          <w:id w:val="12269875"/>
          <w:text/>
        </w:sdtPr>
        <w:sdtContent>
          <w:r w:rsidRPr="00860689">
            <w:rPr>
              <w:rFonts w:ascii="宋体" w:hAnsi="宋体" w:eastAsia="宋体" w:cs="Times New Roman"/>
              <w:color w:val="000000"/>
              <w:sz w:val="24"/>
            </w:rPr>
            <w:t xml:space="preserve">【英文关键词】</w:t>
          </w:r>
        </w:sdtContent>
      </w:sdt>
      <w:commentRangeEnd w:id="15"/>
      <w:r>
        <w:commentReference w:id="15"/>
      </w:r>
      <w:commentRangeEnd w:id="76"/>
      <w:r>
        <w:commentReference w:id="76"/>
      </w:r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outlineLvl w:val="9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outlineLvl w:val="0"/>
        <w:rPr>
          <w:color w:val="0000FF"/>
        </w:rPr>
      </w:pPr>
      <w:commentRangeStart w:id="77"/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  <w:commentRangeEnd w:id="77"/>
      <w:r>
        <w:commentReference w:id="77"/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commentRangeStart w:id="78"/>
      <w:commentRangeStart w:id="16"/>
      <w:bookmarkStart w:id="2" w:name="_Toc55767854"/>
      <w:sdt>
        <w:sdtPr>
          <w:alias w:val="body.paragraph"/>
          <w:tag w:val="body.paragraph.1"/>
          <w:id w:val="9845925"/>
        </w:sdtPr>
        <w:sdtContent>
          <w:r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  <w:commentRangeEnd w:id="16"/>
      <w:r>
        <w:commentReference w:id="16"/>
      </w:r>
      <w:commentRangeEnd w:id="78"/>
      <w:r>
        <w:commentReference w:id="78"/>
      </w:r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commentRangeStart w:id="79"/>
      <w:r>
        <w:br w:type="page"/>
      </w:r>
      <w:commentRangeEnd w:id="79"/>
      <w:r>
        <w:commentReference w:id="79"/>
      </w:r>
    </w:p>
    <w:sdt>
      <w:sdtPr>
        <w:alias w:val="body.chapters"/>
        <w:tag w:val="body.chapters.1"/>
        <w:id w:val="259544921"/>
      </w:sdtPr>
      <w:sdtContent>
        <w:p w:rsidR="00117D2C" w:rsidRDefault="00611285" w:rsidP="00117D2C">
          <w:pPr>
            <w:pStyle w:val="1"/>
            <w:spacing w:before="480" w:after="360" w:line="400" w:lineRule="exact"/>
            <w:outlineLvl w:val="0"/>
          </w:pPr>
          <w:commentRangeStart w:id="80"/>
          <w:commentRangeStart w:id="28"/>
          <w:commentRangeStart w:id="23"/>
          <w:bookmarkStart w:id="3" w:name="_Toc55767856"/>
          <w:sdt>
            <w:sdtPr>
              <w:alias w:val="body.heading.outline1"/>
              <w:tag w:val="body.heading.level1.1"/>
              <w:id w:val="154217325"/>
              <w:text/>
            </w:sdtPr>
            <w:sdtContent>
              <w:r w:rsidRPr="00716E5A">
                <w:rPr>
                  <w:rFonts w:hint="eastAsia" w:ascii="黑体" w:hAnsi="黑体" w:eastAsia="黑体" w:cs="Times New Roman"/>
                  <w:color w:val="000000"/>
                </w:rPr>
                <w:t xml:space="preserve">【一级章标题】</w:t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Pr="00716E5A">
                <w:rPr>
                  <w:rFonts w:hint="eastAsia"/>
                  <w:color w:val="000000"/>
                </w:rPr>
                <w:t xml:space="preserve"/>
              </w:r>
              <w:r w:rsidR="00B655B7" w:rsidRPr="00716E5A">
                <w:rPr>
                  <w:color w:val="000000"/>
                </w:rPr>
                <w:t xml:space="preserve"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</w:sdtContent>
          </w:sdt>
          <w:bookmarkEnd w:id="2"/>
          <w:commentRangeEnd w:id="23"/>
          <w:r>
            <w:commentReference w:id="23"/>
          </w:r>
          <w:commentRangeEnd w:id="28"/>
          <w:r>
            <w:commentReference w:id="28"/>
          </w:r>
          <w:commentRangeEnd w:id="80"/>
          <w:r>
            <w:commentReference w:id="80"/>
          </w:r>
        </w:p>
        <w:p w:rsidR="008C4ECC" w:rsidRDefault="00E15154" w:rsidP="00EB2E61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000000"/>
              <w:sz w:val="24"/>
            </w:rPr>
          </w:pPr>
          <w:r w:rsidRPr="00716E5A">
            <w:rPr>
              <w:rFonts w:ascii="宋体" w:hAnsi="宋体" w:hint="eastAsia"/>
              <w:color w:val="000000"/>
              <w:sz w:val="24"/>
            </w:rPr>
            <w:t/>
          </w:r>
          <w:r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bookmarkEnd w:id="3"/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00"/>
              <w:sz w:val="24"/>
            </w:rPr>
          </w:pPr>
          <w:commentRangeStart w:id="81"/>
          <w:commentRangeStart w:id="24"/>
          <w:sdt>
            <w:sdtPr>
              <w:alias w:val="body.paragraph"/>
              <w:tag w:val="body.paragraph.2"/>
              <w:id w:val="186434710"/>
            </w:sdtPr>
            <w:sdtContent>
              <w:r>
                <w:rPr>
                  <w:rFonts w:hint="eastAsia" w:ascii="Times New Roman" w:hAnsi="Times New Roman" w:eastAsia="宋体" w:cs="Times New Roman"/>
                  <w:color w:val="000000"/>
                  <w:sz w:val="24"/>
                </w:rPr>
                <w:t xml:space="preserve">【正文段落】</w:t>
              </w:r>
              <w:r>
                <w:rPr>
                  <w:rFonts w:ascii="黑体" w:eastAsia="黑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B8084F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 w:rsidRPr="001064A7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 xml:space="preserve"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  <w:r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</w:sdtContent>
          </w:sdt>
          <w:commentRangeEnd w:id="24"/>
          <w:r>
            <w:commentReference w:id="24"/>
          </w:r>
          <w:commentRangeEnd w:id="81"/>
          <w:r>
            <w:commentReference w:id="81"/>
          </w:r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1"/>
            <w:rPr>
              <w:rFonts w:ascii="黑体" w:hAnsi="黑体"/>
              <w:color w:val="000000"/>
              <w:szCs w:val="28"/>
            </w:rPr>
          </w:pPr>
          <w:commentRangeStart w:id="82"/>
          <w:commentRangeStart w:id="25"/>
          <w:sdt>
            <w:sdtPr>
              <w:alias w:val="body.heading.outline2"/>
              <w:tag w:val="body.heading.level2.1"/>
              <w:id w:val="61459253"/>
              <w:text/>
            </w:sdtPr>
            <w:sdtContent>
              <w:r w:rsidRPr="000921BD">
                <w:rPr>
                  <w:rFonts w:ascii="黑体" w:hAnsi="黑体" w:hint="eastAsia" w:eastAsia="黑体" w:cs="Times New Roman"/>
                  <w:color w:val="000000"/>
                  <w:szCs w:val="28"/>
                </w:rPr>
                <w:t xml:space="preserve">【二级标题】</w:t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3A0ED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</w:sdtContent>
          </w:sdt>
          <w:commentRangeEnd w:id="25"/>
          <w:r>
            <w:commentReference w:id="25"/>
          </w:r>
          <w:commentRangeEnd w:id="82"/>
          <w:r>
            <w:commentReference w:id="82"/>
          </w:r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00"/>
              <w:sz w:val="24"/>
            </w:rPr>
          </w:pPr>
          <w:commentRangeStart w:id="83"/>
          <w:commentRangeStart w:id="26"/>
          <w:sdt>
            <w:sdtPr>
              <w:alias w:val="body.heading.outline3"/>
              <w:tag w:val="body.heading.level3.1"/>
              <w:id w:val="97352594"/>
              <w:text/>
            </w:sdtPr>
            <w:sdtContent>
              <w:r w:rsidRPr="000921BD">
                <w:rPr>
                  <w:rFonts w:ascii="宋体" w:eastAsia="宋体" w:hAnsi="宋体" w:hint="eastAsia" w:cs="Times New Roman"/>
                  <w:color w:val="000000"/>
                  <w:sz w:val="24"/>
                </w:rPr>
                <w:t xml:space="preserve">【三级标题】</w:t>
              </w:r>
              <w:r w:rsidR="0064589E" w:rsidRPr="0064589E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  <w:r w:rsidRPr="000921BD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</w:sdtContent>
          </w:sdt>
          <w:commentRangeEnd w:id="26"/>
          <w:r>
            <w:commentReference w:id="26"/>
          </w:r>
          <w:commentRangeEnd w:id="83"/>
          <w:r>
            <w:commentReference w:id="83"/>
          </w:r>
        </w:p>
      </w:sdtContent>
    </w:sdt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  <w:outlineLvl w:val="0"/>
      </w:pPr>
      <w:commentRangeStart w:id="84"/>
      <w:bookmarkStart w:id="4" w:name="_Toc55767861"/>
      <w:r>
        <w:rPr>
          <w:rFonts w:hint="eastAsia"/>
        </w:rPr>
        <w:lastRenderedPageBreak/>
        <w:t>第</w:t>
      </w:r>
      <w:r w:rsidR="00B655B7" w:rsidRP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="00036FDB" w:rsidRPr="00D515D0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  <w:commentRangeEnd w:id="84"/>
      <w:r>
        <w:commentReference w:id="84"/>
      </w:r>
    </w:p>
    <w:p w:rsidR="003E3E64" w:rsidRPr="003E3E64" w:rsidRDefault="003E3E64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commentRangeStart w:id="85"/>
      <w:commentRangeStart w:id="17"/>
      <w:sdt>
        <w:sdtPr>
          <w:alias w:val="body.paragraph"/>
          <w:tag w:val="body.paragraph.3"/>
          <w:id w:val="7337265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 w:rsidR="0094280F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  <w:commentRangeEnd w:id="17"/>
      <w:r>
        <w:commentReference w:id="17"/>
      </w:r>
      <w:commentRangeEnd w:id="85"/>
      <w:r>
        <w:commentReference w:id="85"/>
      </w: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commentRangeStart w:id="86"/>
      <w:bookmarkStart w:id="5" w:name="_Toc55767866"/>
      <w:r>
        <w:br w:type="page"/>
      </w:r>
      <w:commentRangeEnd w:id="86"/>
      <w:r>
        <w:commentReference w:id="86"/>
      </w:r>
    </w:p>
    <w:p w:rsidR="00300069" w:rsidRPr="00D515D0" w:rsidRDefault="00300069" w:rsidP="00FF0BC2">
      <w:pPr>
        <w:pStyle w:val="1"/>
        <w:spacing w:before="480" w:after="360" w:line="400" w:lineRule="exact"/>
        <w:outlineLvl w:val="0"/>
      </w:pPr>
      <w:commentRangeStart w:id="87"/>
      <w:r w:rsidRPr="00D515D0">
        <w:rPr>
          <w:rFonts w:hint="eastAsia"/>
        </w:rPr>
        <w:lastRenderedPageBreak/>
        <w:t>参考文献</w:t>
      </w:r>
      <w:bookmarkEnd w:id="5"/>
      <w:commentRangeEnd w:id="87"/>
      <w:r>
        <w:commentReference w:id="87"/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commentRangeStart w:id="88"/>
      <w:commentRangeStart w:id="18"/>
      <w:sdt>
        <w:sdtPr>
          <w:alias w:val="references.entries"/>
          <w:tag w:val="references.entries.1"/>
          <w:id w:val="139026746"/>
        </w:sdtPr>
        <w:sdtContent>
          <w:r w:rsidRPr="002C5865">
            <w:rPr>
              <w:rFonts w:ascii="宋体" w:hAnsi="宋体" w:cs="Arial" w:eastAsia="宋体"/>
              <w:color w:val="000000"/>
              <w:kern w:val="0"/>
            </w:rPr>
            <w:t xml:space="preserve">【参考文献条目】</w:t>
          </w:r>
        </w:sdtContent>
      </w:sdt>
      <w:commentRangeEnd w:id="18"/>
      <w:r>
        <w:commentReference w:id="18"/>
      </w:r>
      <w:commentRangeEnd w:id="88"/>
      <w:r>
        <w:commentReference w:id="88"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  <w:outlineLvl w:val="0"/>
      </w:pPr>
      <w:commentRangeStart w:id="89"/>
      <w:commentRangeStart w:id="19"/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sdt>
        <w:sdtPr>
          <w:alias w:val="appendix.title"/>
          <w:tag w:val="appendix.title.1"/>
          <w:id w:val="155505816"/>
          <w:text/>
        </w:sdtPr>
        <w:sdtContent>
          <w:r w:rsidRPr="00C16BEB">
            <w:rPr>
              <w:rFonts w:hint="eastAsia" w:ascii="黑体" w:hAnsi="黑体" w:eastAsia="黑体" w:cs="Times New Roman"/>
              <w:color w:val="000000"/>
            </w:rPr>
            <w:t xml:space="preserve">【附录标题】</w:t>
          </w:r>
        </w:sdtContent>
      </w:sdt>
      <w:bookmarkEnd w:id="6"/>
      <w:commentRangeEnd w:id="19"/>
      <w:r>
        <w:commentReference w:id="19"/>
      </w:r>
      <w:commentRangeEnd w:id="89"/>
      <w:r>
        <w:commentReference w:id="89"/>
      </w:r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commentRangeStart w:id="90"/>
      <w:commentRangeStart w:id="20"/>
      <w:sdt>
        <w:sdtPr>
          <w:alias w:val="appendix.body"/>
          <w:tag w:val="appendix.body.1"/>
          <w:id w:val="144186350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【附录内容】</w:t>
          </w:r>
          <w:r w:rsidR="002C5865"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  <w:commentRangeEnd w:id="20"/>
      <w:r>
        <w:commentReference w:id="20"/>
      </w:r>
      <w:commentRangeEnd w:id="90"/>
      <w:r>
        <w:commentReference w:id="90"/>
      </w:r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commentRangeStart w:id="91"/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/>
      </w:r>
      <w:commentRangeEnd w:id="91"/>
      <w:r>
        <w:commentReference w:id="91"/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commentRangeStart w:id="92"/>
      <w:commentRangeStart w:id="21"/>
      <w:sdt>
        <w:sdtPr>
          <w:alias w:val="achievements.entries"/>
          <w:tag w:val="achievements.entries.1"/>
          <w:id w:val="239773302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【未细分的相关学术成果】</w:t>
          </w:r>
          <w:r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  <w:commentRangeEnd w:id="21"/>
      <w:r>
        <w:commentReference w:id="21"/>
      </w:r>
      <w:commentRangeEnd w:id="92"/>
      <w:r>
        <w:commentReference w:id="92"/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outlineLvl w:val="9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commentRangeStart w:id="93"/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commentRangeEnd w:id="93"/>
      <w:r>
        <w:commentReference w:id="93"/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commentRangeStart w:id="94"/>
      <w:commentRangeStart w:id="22"/>
      <w:sdt>
        <w:sdtPr>
          <w:alias w:val="acknowledgement.body"/>
          <w:tag w:val="acknowledgement.body.1"/>
          <w:id w:val="93523067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【致谢】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  <w:commentRangeEnd w:id="22"/>
      <w:r>
        <w:commentReference w:id="22"/>
      </w:r>
      <w:commentRangeEnd w:id="94"/>
      <w:r>
        <w:commentReference w:id="94"/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comments.xml><?xml version="1.0" encoding="utf-8"?>
<w:comments xmlns:w="http://schemas.openxmlformats.org/wordprocessingml/2006/main">
  <w:comment w:id="0" w:author="Codex Gold Review" w:date="2026-08-16T16:00:00Z">
    <w:p>
      <w:r>
        <w:t>[正式 Gold 总览]</w:t>
      </w:r>
    </w:p>
    <w:p>
      <w:r>
        <w:t>学校: 南京农业大学本科 (njau-undergraduate)</w:t>
      </w:r>
    </w:p>
    <w:p>
      <w:r>
        <w:t>文件对: final-template.gold.docx + fill-contract.gold.yaml</w:t>
      </w:r>
    </w:p>
    <w:p>
      <w:r>
        <w:t>状态: 本次提交晋升为 accepted Gold；reviewer=xpw；reviewed_at=2026-08-17。</w:t>
      </w:r>
    </w:p>
    <w:p>
      <w:r>
        <w:t>Registry: 0.5.0 | responsibility_policy={"analysis_universe":"semantic_document_facts/v1","mode":"exhaustive","protected_basis":"complement_of_slot_and_remove","remove_basis":"declared_remove_regions","slot_basis":"managed_content_controls_and_fill_contract"}</w:t>
      </w:r>
    </w:p>
    <w:p>
      <w:r>
        <w:t>对象覆盖: slots=25; regions=2; styles=25; logical_pages=10; known_style_gaps=36</w:t>
      </w:r>
    </w:p>
    <w:p>
      <w:r>
        <w:t>审阅方式: 字段、处理动作、样式、逻辑页按对象类型分别以 Word 原生批注呈现。</w:t>
      </w:r>
    </w:p>
  </w:comment>
  <w:comment w:id="1" w:author="Codex Gold Review" w:date="2026-08-16T16:00:00Z">
    <w:p>
      <w:r>
        <w:t>[样式缺口 / accepted known gaps]</w:t>
      </w:r>
    </w:p>
    <w:p>
      <w:r>
        <w:t>已知缺口数量: 36。这些缺口保留在 provenance.known_school_style_gaps 中。</w:t>
      </w:r>
    </w:p>
    <w:p>
      <w:r>
        <w:t>处理口径: 本次正式 Gold 接受这些属性不作为自动样式断言的强真值；字段可见样式仍以 styles/style_contract_ref 中已捕获属性为准。</w:t>
      </w:r>
    </w:p>
    <w:p>
      <w:r>
        <w:t>示例: abstract.en@abstract.en.1: paragraph.left_indent_chars, paragraph.right_indent_chars, paragraph.hanging_indent_chars, paragraph.keep_with_next, paragraph.keep_together, paragraph.outline_level | abstract.zh@abstract.zh.1: paragraph.left_indent_chars, paragraph.right_indent_chars, paragraph.hanging_indent_chars, paragraph.keep_with_next, paragraph.keep_together, paragraph.outline_level | achievements.entries@achievements.entries.1: paragraph.left_indent_chars, paragraph.right_indent_chars, paragraph.hanging_indent_chars, paragraph.keep_with_next, paragraph.keep_together, paragraph.outline_level | acknowledgement.body@acknowledgement.body.1: paragraph.left_indent_chars, paragraph.right_indent_chars, paragraph.hanging_indent_chars, paragraph.keep_with_next, paragraph.keep_together, paragraph.outline_level | advisor.name.zh@advisor.name.zh.1: paragraph.left_indent_chars, paragraph.right_indent_chars, paragraph.hanging_indent_chars, paragraph.keep_with_next, paragraph.keep_together, paragraph.outline_level | advisor.title@advisor.title.1: paragraph.left_indent_chars, paragraph.right_indent_chars, paragraph.hanging_indent_chars, paragraph.keep_with_next, paragraph.keep_together, paragraph.outline_level | appendix.title@appendix.title.1: paragraph.first_line_indent_chars, paragraph.left_indent_chars, paragraph.right_indent_chars, paragraph.hanging_indent_chars | author.department@author.department.1: paragraph.left_indent_chars, paragraph.right_indent_chars, paragraph.hanging_indent_chars, paragraph.keep_with_next, paragraph.keep_together, paragraph.outline_level</w:t>
      </w:r>
    </w:p>
  </w:comment>
  <w:comment w:id="2" w:author="Codex Gold Review" w:date="2026-08-16T16:00:00Z">
    <w:p>
      <w:r>
        <w:t>[字段槽 / slot]</w:t>
      </w:r>
    </w:p>
    <w:p>
      <w:r>
        <w:t>字段: thesis.title.zh | 槽: thesis.title.zh.1 | 名称: 中文论文题目</w:t>
      </w:r>
    </w:p>
    <w:p>
      <w:r>
        <w:t>定位: content_control_tag=thesis.title.zh.1;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{"source_style_binding":{"handling":"styled","property_profile_ref":{"profile_digest":"2de32cc19605eb3cf4759fc9b805e2a554968186ab52f01feb661d4bf4068184","profile_id":"docfit.style.paragraph","profile_version":"1.0.0"},"style_role_id":"style.slot.thesis.title.…; required=true; owner=slot</w:t>
      </w:r>
    </w:p>
    <w:p>
      <w:r>
        <w:t>样式: style.slot.thesis.title.zh.1; Word样式=-; digest=524f3a49cd40744fca48ab7495bd8c4c6d57dd9a363f60e321d0fa0948770db5;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paragraph.line_spacing_pt=35.0; paragraph.line_spacing_rule=exact; paragraph.first_line_indent_chars=4.0; paragraph.space_before_pt=0.0; paragraph.space_after_pt=0.0; run.font_east_asia=黑体; run.font_ascii=黑体; run.font_hansi=黑体; run.font_size_pt=16.0;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3" w:author="Codex Gold Review" w:date="2026-08-16T16:00:00Z">
    <w:p>
      <w:r>
        <w:t>[字段槽 / slot]</w:t>
      </w:r>
    </w:p>
    <w:p>
      <w:r>
        <w:t>字段: author.name.zh | 槽: author.name.zh.1 | 名称: 作者中文姓名</w:t>
      </w:r>
    </w:p>
    <w:p>
      <w:r>
        <w:t>定位: content_control_tag=author.name.zh.1;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{"source_style_binding":{"handling":"styled","property_profile_ref":{"profile_digest":"2de32cc19605eb3cf4759fc9b805e2a554968186ab52f01feb661d4bf4068184","profile_id":"docfit.style.paragraph","profile_version":"1.0.0"},"style_role_id":"style.slot.author.name.z…; required=true; owner=slot</w:t>
      </w:r>
    </w:p>
    <w:p>
      <w:r>
        <w:t>样式: style.slot.author.name.zh.1; Word样式=-; digest=45e986978f8c7d9c6b647b80ef340ad9984536e64a8fbdb2994c36078247fba2;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paragraph.line_spacing_pt=35.0; paragraph.line_spacing_rule=exact; paragraph.first_line_indent_chars=4.0; paragraph.space_before_pt=0.0; paragraph.space_after_pt=0.0; run.font_east_asia=黑体; run.font_ascii=黑体; run.font_hansi=黑体; run.font_size_pt=16.0;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4" w:author="Codex Gold Review" w:date="2026-08-16T16:00:00Z">
    <w:p>
      <w:r>
        <w:t>[字段槽 / slot]</w:t>
      </w:r>
    </w:p>
    <w:p>
      <w:r>
        <w:t>字段: author.student_id | 槽: author.student_id.1 | 名称: 学号</w:t>
      </w:r>
    </w:p>
    <w:p>
      <w:r>
        <w:t>定位: content_control_tag=author.student_id.1;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{"source_style_binding":{"handling":"styled","property_profile_ref":{"profile_digest":"2de32cc19605eb3cf4759fc9b805e2a554968186ab52f01feb661d4bf4068184","profile_id":"docfit.style.paragraph","profile_version":"1.0.0"},"style_role_id":"style.slot.author.studen…; required=true; owner=slot</w:t>
      </w:r>
    </w:p>
    <w:p>
      <w:r>
        <w:t>样式: style.slot.author.student_id.1; Word样式=-; digest=d87ee2436e6bc20dbd1bd70c10f1b4c7431f366437b9f55a522d0a09576ecb23;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paragraph.line_spacing_pt=35.0; paragraph.line_spacing_rule=exact; paragraph.first_line_indent_chars=4.0; paragraph.space_before_pt=0.0; paragraph.space_after_pt=0.0; run.font_east_asia=黑体; run.font_ascii=黑体; run.font_hansi=黑体; run.font_size_pt=16.0;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5" w:author="Codex Gold Review" w:date="2026-08-16T16:00:00Z">
    <w:p>
      <w:r>
        <w:t>[字段槽 / slot]</w:t>
      </w:r>
    </w:p>
    <w:p>
      <w:r>
        <w:t>字段: author.department | 槽: author.department.1 | 名称: 院系</w:t>
      </w:r>
    </w:p>
    <w:p>
      <w:r>
        <w:t>定位: content_control_tag=author.department.1;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{"source_style_binding":{"handling":"styled","property_profile_ref":{"profile_digest":"2de32cc19605eb3cf4759fc9b805e2a554968186ab52f01feb661d4bf4068184","profile_id":"docfit.style.paragraph","profile_version":"1.0.0"},"style_role_id":"style.slot.author.depart…; required=true; owner=slot</w:t>
      </w:r>
    </w:p>
    <w:p>
      <w:r>
        <w:t>样式: style.slot.author.department.1; Word样式=-; digest=b9445f9ce9013191f341b83bec9f89a1130a0340c4b414a5b5735a7c0d268dde;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paragraph.line_spacing_pt=35.0; paragraph.line_spacing_rule=exact; paragraph.first_line_indent_chars=4.0; paragraph.space_before_pt=0.0; paragraph.space_after_pt=0.0; run.font_east_asia=黑体; run.font_ascii=黑体; run.font_hansi=黑体; run.font_size_pt=16.0;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6" w:author="Codex Gold Review" w:date="2026-08-16T16:00:00Z">
    <w:p>
      <w:r>
        <w:t>[字段槽 / slot]</w:t>
      </w:r>
    </w:p>
    <w:p>
      <w:r>
        <w:t>字段: author.major | 槽: author.major.1 | 名称: 专业</w:t>
      </w:r>
    </w:p>
    <w:p>
      <w:r>
        <w:t>定位: content_control_tag=author.major.1;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{"source_style_binding":{"handling":"styled","property_profile_ref":{"profile_digest":"2de32cc19605eb3cf4759fc9b805e2a554968186ab52f01feb661d4bf4068184","profile_id":"docfit.style.paragraph","profile_version":"1.0.0"},"style_role_id":"style.slot.author.major.…; required=true; owner=slot</w:t>
      </w:r>
    </w:p>
    <w:p>
      <w:r>
        <w:t>样式: style.slot.author.major.1; Word样式=-; digest=c36d6a021ee82a3a1ccf9e1e296f584a6a3cb8dfc5c8985e615383962edf5a50;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paragraph.line_spacing_pt=35.0; paragraph.line_spacing_rule=exact; paragraph.first_line_indent_chars=4.0; paragraph.space_before_pt=0.0; paragraph.space_after_pt=0.0; run.font_east_asia=黑体; run.font_ascii=黑体; run.font_hansi=黑体; run.font_size_pt=16.0;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7" w:author="Codex Gold Review" w:date="2026-08-16T16:00:00Z">
    <w:p>
      <w:r>
        <w:t>[字段槽 / slot]</w:t>
      </w:r>
    </w:p>
    <w:p>
      <w:r>
        <w:t>字段: advisor.name.zh | 槽: advisor.name.zh.1 | 名称: 导师中文姓名</w:t>
      </w:r>
    </w:p>
    <w:p>
      <w:r>
        <w:t>定位: content_control_tag=advisor.name.zh.1;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{"source_style_binding":{"handling":"styled","property_profile_ref":{"profile_digest":"2de32cc19605eb3cf4759fc9b805e2a554968186ab52f01feb661d4bf4068184","profile_id":"docfit.style.paragraph","profile_version":"1.0.0"},"style_role_id":"style.slot.advisor.name.…; required=true; owner=slot</w:t>
      </w:r>
    </w:p>
    <w:p>
      <w:r>
        <w:t>样式: style.slot.advisor.name.zh.1; Word样式=-; digest=1c96fd2d8b89bdd0ac6b061b3db30f18a82585bfa1dc91d1ef66317add41401f;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paragraph.line_spacing_pt=35.0; paragraph.line_spacing_rule=exact; paragraph.first_line_indent_chars=4.0; paragraph.space_before_pt=0.0; paragraph.space_after_pt=0.0; run.font_east_asia=黑体; run.font_ascii=黑体; run.font_hansi=黑体; run.font_size_pt=16.0;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8" w:author="Codex Gold Review" w:date="2026-08-16T16:00:00Z">
    <w:p>
      <w:r>
        <w:t>[字段槽 / slot]</w:t>
      </w:r>
    </w:p>
    <w:p>
      <w:r>
        <w:t>字段: advisor.title | 槽: advisor.title.1 | 名称: 导师职称</w:t>
      </w:r>
    </w:p>
    <w:p>
      <w:r>
        <w:t>定位: content_control_tag=advisor.title.1;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{"source_style_binding":{"handling":"styled","property_profile_ref":{"profile_digest":"2de32cc19605eb3cf4759fc9b805e2a554968186ab52f01feb661d4bf4068184","profile_id":"docfit.style.paragraph","profile_version":"1.0.0"},"style_role_id":"style.slot.advisor.title…; required=true; owner=slot</w:t>
      </w:r>
    </w:p>
    <w:p>
      <w:r>
        <w:t>样式: style.slot.advisor.title.1; Word样式=-; digest=41b20539b59faefb397fe8320ae3a9cbfe3434e453adcc28b27d53b525470cd7;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paragraph.line_spacing_pt=35.0; paragraph.line_spacing_rule=exact; paragraph.first_line_indent_chars=4.0; paragraph.space_before_pt=0.0; paragraph.space_after_pt=0.0; run.font_east_asia=黑体; run.font_ascii=黑体; run.font_hansi=黑体; run.font_size_pt=16.0;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9" w:author="Codex Gold Review" w:date="2026-08-16T16:00:00Z">
    <w:p>
      <w:r>
        <w:t>[字段槽 / slot]</w:t>
      </w:r>
    </w:p>
    <w:p>
      <w:r>
        <w:t>字段: submission.date | 槽: submission.date.1 | 名称: 提交年月</w:t>
      </w:r>
    </w:p>
    <w:p>
      <w:r>
        <w:t>定位: content_control_tag=submission.date.1;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{"source_style_binding":{"handling":"styled","property_profile_ref":{"profile_digest":"2de32cc19605eb3cf4759fc9b805e2a554968186ab52f01feb661d4bf4068184","profile_id":"docfit.style.paragraph","profile_version":"1.0.0"},"style_role_id":"style.slot.submission.da…; required=true; owner=slot</w:t>
      </w:r>
    </w:p>
    <w:p>
      <w:r>
        <w:t>样式: style.slot.submission.date.1; Word样式=-; digest=7cdf018100b036ba15733684f31bc2eed75ccce814c75bec23199da541df8d7c; owned=paragraph.alignment, paragraph.line_spacing_rule, paragraph.line_value, paragraph.page_break_before, paragraph.space_after_pt, paragraph.space_before_pt, paragraph.widow_control, run.bold, run.character_spacing_pt, run.color, run.font_ascii, run.font_complex_script…; 关键属性: paragraph.alignment=center; paragraph.line_spacing_rule=auto; paragraph.space_before_pt=0.0; paragraph.space_after_pt=0.0; run.font_east_asia=宋体; run.font_ascii=宋体; run.font_hansi=宋体; run.font_size_pt=16.0;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10" w:author="Codex Gold Review" w:date="2026-08-16T16:00:00Z">
    <w:p>
      <w:r>
        <w:t>[字段槽 / slot]</w:t>
      </w:r>
    </w:p>
    <w:p>
      <w:r>
        <w:t>字段: thesis.title.zh | 槽: thesis.title.zh.2 | 名称: 中文论文题目</w:t>
      </w:r>
    </w:p>
    <w:p>
      <w:r>
        <w:t>定位: content_control_tag=thesis.title.zh.2;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{"source_style_binding":{"handling":"styled","property_profile_ref":{"profile_digest":"2de32cc19605eb3cf4759fc9b805e2a554968186ab52f01feb661d4bf4068184","profile_id":"docfit.style.paragraph","profile_version":"1.0.0"},"style_role_id":"style.slot.thesis.title.…; required=true; owner=slot</w:t>
      </w:r>
    </w:p>
    <w:p>
      <w:r>
        <w:t>样式: style.slot.thesis.title.zh.2; Word样式=-; digest=58387380ace8c78ec50b1cc822c7a0f2efc5a19798b60ff584d783c8a21c2084; owned=paragraph.alignment, paragraph.page_break_before, paragraph.space_after_pt, paragraph.space_before_pt, paragraph.widow_control, run.bold, run.character_spacing_pt, run.color, run.font_ascii, run.font_complex_script, run.font_east_asia, run.font_hansi…; 关键属性: paragraph.alignment=center; paragraph.space_before_pt=24.0; paragraph.space_after_pt=18.0; run.font_east_asia=黑体; run.font_ascii=黑体; run.font_hansi=黑体; run.font_size_pt=18.0;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11" w:author="Codex Gold Review" w:date="2026-08-16T16:00:00Z">
    <w:p>
      <w:r>
        <w:t>[字段槽 / slot]</w:t>
      </w:r>
    </w:p>
    <w:p>
      <w:r>
        <w:t>字段: abstract.zh | 槽: abstract.zh.1 | 名称: 中文摘要</w:t>
      </w:r>
    </w:p>
    <w:p>
      <w:r>
        <w:t>定位: content_control_tag=abstract.zh.1;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{"source_style_binding":{"handling":"styled","property_profile_ref":{"profile_digest":"2de32cc19605eb3cf4759fc9b805e2a554968186ab52f01feb661d4bf4068184","profile_id":"docfit.style.paragraph","profile_version":"1.0.0"},"style_role_id":"style.slot.abstract.zh.1…; required=true; owner=slot</w:t>
      </w:r>
    </w:p>
    <w:p>
      <w:r>
        <w:t>样式: style.slot.abstract.zh.1; Word样式=-; digest=8f5785642d7b38dc3bf591b5efe3e2fbd6e834349059dc84df39caf549f6b869;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paragraph.first_line_indent_chars=2.25; paragraph.space_before_pt=0.0; paragraph.space_after_pt=0.0; run.font_east_asia=宋体; run.font_ascii=宋体; run.font_hansi=宋体; run.font_size_pt=12.0;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12" w:author="Codex Gold Review" w:date="2026-08-16T16:00:00Z">
    <w:p>
      <w:r>
        <w:t>[字段槽 / slot]</w:t>
      </w:r>
    </w:p>
    <w:p>
      <w:r>
        <w:t>字段: keywords.zh | 槽: keywords.zh.1 | 名称: 中文关键词</w:t>
      </w:r>
    </w:p>
    <w:p>
      <w:r>
        <w:t>定位: content_control_tag=keywords.zh.1;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{"source_style_binding":{"handling":"styled","property_profile_ref":{"profile_digest":"2de32cc19605eb3cf4759fc9b805e2a554968186ab52f01feb661d4bf4068184","profile_id":"docfit.style.paragraph","profile_version":"1.0.0"},"style_role_id":"style.slot.keywords.zh.1…; required=true; owner=slot</w:t>
      </w:r>
    </w:p>
    <w:p>
      <w:r>
        <w:t>样式: style.slot.keywords.zh.1; Word样式=-; digest=4abc1a2030519c93e22309960eea0e1dd1213eab304c372f3d0700a2055d44ae; owned=paragraph.alignment, paragraph.line_spacing_pt, paragraph.line_spacing_rule, paragraph.page_break_before, paragraph.space_after_pt, paragraph.space_before_pt, paragraph.widow_control, run.bold, run.character_spacing_pt, run.color, run.font_ascii, run.font_complex_script…; 关键属性: paragraph.alignment=left; paragraph.line_spacing_pt=20.0; paragraph.line_spacing_rule=exact; paragraph.space_before_pt=0.0; paragraph.space_after_pt=0.0; run.font_east_asia=宋体; run.font_ascii=宋体; run.font_hansi=宋体; run.font_size_pt=12.0;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13" w:author="Codex Gold Review" w:date="2026-08-16T16:00:00Z">
    <w:p>
      <w:r>
        <w:t>[字段槽 / slot]</w:t>
      </w:r>
    </w:p>
    <w:p>
      <w:r>
        <w:t>字段: thesis.title.en | 槽: thesis.title.en.1 | 名称: 英文论文题目</w:t>
      </w:r>
    </w:p>
    <w:p>
      <w:r>
        <w:t>定位: content_control_tag=thesis.title.en.1;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{"source_style_binding":{"handling":"styled","property_profile_ref":{"profile_digest":"2de32cc19605eb3cf4759fc9b805e2a554968186ab52f01feb661d4bf4068184","profile_id":"docfit.style.paragraph","profile_version":"1.0.0"},"style_role_id":"style.slot.thesis.title.…; required=true; owner=slot</w:t>
      </w:r>
    </w:p>
    <w:p>
      <w:r>
        <w:t>样式: style.slot.thesis.title.en.1; Word样式=-; digest=6a8cb6cf0aaed93eece1c8e740bfd6a915ba93cf4890ea3d9d1d2f2379422951; owned=paragraph.alignment, paragraph.line_spacing_pt, paragraph.line_spacing_rule, paragraph.page_break_before, paragraph.space_after_pt, paragraph.space_before_pt, paragraph.widow_control, run.bold, run.character_spacing_pt, run.color, run.font_ascii, run.font_complex_script…; 关键属性: paragraph.alignment=center; paragraph.line_spacing_pt=20.0; paragraph.line_spacing_rule=exact; paragraph.space_before_pt=24.0; paragraph.space_after_pt=18.0; run.font_east_asia=宋体; run.font_ascii=Times New Roman; run.font_hansi=Times New Roman; run.font_size_pt=16.0; run.bold=True;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14" w:author="Codex Gold Review" w:date="2026-08-16T16:00:00Z">
    <w:p>
      <w:r>
        <w:t>[字段槽 / slot]</w:t>
      </w:r>
    </w:p>
    <w:p>
      <w:r>
        <w:t>字段: abstract.en | 槽: abstract.en.1 | 名称: 英文摘要</w:t>
      </w:r>
    </w:p>
    <w:p>
      <w:r>
        <w:t>定位: content_control_tag=abstract.en.1;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{"source_style_binding":{"handling":"styled","property_profile_ref":{"profile_digest":"2de32cc19605eb3cf4759fc9b805e2a554968186ab52f01feb661d4bf4068184","profile_id":"docfit.style.paragraph","profile_version":"1.0.0"},"style_role_id":"style.slot.abstract.en.1…; required=true; owner=slot</w:t>
      </w:r>
    </w:p>
    <w:p>
      <w:r>
        <w:t>样式: style.slot.abstract.en.1; Word样式=-; digest=66670deb3acdd43f5d48dc54659df8cf4ac9ca1b03e25d56919ff562595a82a8;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paragraph.first_line_indent_chars=2.25; paragraph.space_before_pt=0.0; paragraph.space_after_pt=0.0; run.font_east_asia=宋体; run.font_ascii=宋体; run.font_hansi=宋体; run.font_size_pt=12.0;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15" w:author="Codex Gold Review" w:date="2026-08-16T16:00:00Z">
    <w:p>
      <w:r>
        <w:t>[字段槽 / slot]</w:t>
      </w:r>
    </w:p>
    <w:p>
      <w:r>
        <w:t>字段: keywords.en | 槽: keywords.en.1 | 名称: 英文关键词</w:t>
      </w:r>
    </w:p>
    <w:p>
      <w:r>
        <w:t>定位: content_control_tag=keywords.en.1;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{"source_style_binding":{"handling":"styled","property_profile_ref":{"profile_digest":"2de32cc19605eb3cf4759fc9b805e2a554968186ab52f01feb661d4bf4068184","profile_id":"docfit.style.paragraph","profile_version":"1.0.0"},"style_role_id":"style.slot.keywords.en.1…; required=true; owner=slot</w:t>
      </w:r>
    </w:p>
    <w:p>
      <w:r>
        <w:t>样式: style.slot.keywords.en.1; Word样式=-; digest=c0e35e5d3f9cb8fadb73109ef2ca5c27b7a7a23c4c43861920cc22a3f7b0419a; owned=paragraph.alignment, paragraph.line_spacing_pt, paragraph.line_spacing_rule, paragraph.page_break_before, paragraph.space_after_pt, paragraph.space_before_pt, paragraph.widow_control, run.bold, run.character_spacing_pt, run.color, run.font_ascii, run.font_complex_script…; 关键属性: paragraph.alignment=left; paragraph.line_spacing_pt=20.0; paragraph.line_spacing_rule=exact; paragraph.space_before_pt=0.0; paragraph.space_after_pt=0.0; run.font_east_asia=宋体; run.font_ascii=宋体; run.font_hansi=宋体; run.font_size_pt=12.0;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16" w:author="Codex Gold Review" w:date="2026-08-16T16:00:00Z">
    <w:p>
      <w:r>
        <w:t>[字段槽 / slot]</w:t>
      </w:r>
    </w:p>
    <w:p>
      <w:r>
        <w:t>字段: body.paragraph | 槽: body.paragraph.1 | 名称: 正文段落</w:t>
      </w:r>
    </w:p>
    <w:p>
      <w:r>
        <w:t>定位: content_control_tag=body.paragraph.1; story=document; part=word/document.xml; expected_match_count=1</w:t>
      </w:r>
    </w:p>
    <w:p>
      <w:r>
        <w:t>处理动作: {"chapter_role":"required_first_literature_review","parent_field_id":"body.chapters"}; required=true; owner=slot</w:t>
      </w:r>
    </w:p>
    <w:p>
      <w:r>
        <w:t>样式: style.slot.body.paragraph.1; Word样式=-; digest=c7955c41c6e238467e5e3563c83df9d1d6088c6f51a50ce053d0a6088ef99882;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paragraph.first_line_indent_chars=2.0; paragraph.space_before_pt=0.0; paragraph.space_after_pt=0.0; run.font_east_asia=宋体; run.font_ascii=Times New Roman; run.font_hansi=Times New Roman; run.font_size_pt=12.0;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17" w:author="Codex Gold Review" w:date="2026-08-16T16:00:00Z">
    <w:p>
      <w:r>
        <w:t>[字段槽 / slot]</w:t>
      </w:r>
    </w:p>
    <w:p>
      <w:r>
        <w:t>字段: body.paragraph | 槽: body.paragraph.3 | 名称: 正文段落</w:t>
      </w:r>
    </w:p>
    <w:p>
      <w:r>
        <w:t>定位: content_control_tag=body.paragraph.3; story=document; part=word/document.xml; expected_match_count=1</w:t>
      </w:r>
    </w:p>
    <w:p>
      <w:r>
        <w:t>处理动作: {"chapter_role":"required_last_conclusion_outlook","parent_field_id":"body.chapters"}; required=true; owner=slot</w:t>
      </w:r>
    </w:p>
    <w:p>
      <w:r>
        <w:t>样式: style.slot.body.paragraph.3; Word样式=-; digest=d5dd3738966caa6287bf4e053f0c1ff2f45b4dae885debf2f23fcaa098d46119;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paragraph.first_line_indent_chars=2.25; paragraph.space_before_pt=0.0; paragraph.space_after_pt=0.0; run.font_east_asia=宋体; run.font_ascii=Times New Roman; run.font_hansi=Times New Roman; run.font_size_pt=12.0;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18" w:author="Codex Gold Review" w:date="2026-08-16T16:00:00Z">
    <w:p>
      <w:r>
        <w:t>[字段槽 / slot]</w:t>
      </w:r>
    </w:p>
    <w:p>
      <w:r>
        <w:t>字段: references.entries | 槽: references.entries.1 | 名称: 参考文献条目</w:t>
      </w:r>
    </w:p>
    <w:p>
      <w:r>
        <w:t>定位: content_control_tag=references.entries.1;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{"source_style_binding":{"handling":"styled","property_profile_ref":{"profile_digest":"2de32cc19605eb3cf4759fc9b805e2a554968186ab52f01feb661d4bf4068184","profile_id":"docfit.style.paragraph","profile_version":"1.0.0"},"style_role_id":"style.slot.references.en…; required=true; owner=slot</w:t>
      </w:r>
    </w:p>
    <w:p>
      <w:r>
        <w:t>样式: style.slot.references.entries.1; Word样式=-; digest=156b2a9c4adfb9fec9939e0ae1051ec2e4111b94e31d5eb946973436fbdb6953; owned=paragraph.alignment, paragraph.line_spacing_pt, paragraph.line_spacing_rule, paragraph.page_break_before, paragraph.space_after_pt, paragraph.space_before_pt, paragraph.widow_control, run.bold, run.character_spacing_pt, run.color, run.font_ascii, run.font_complex_script…; 关键属性: paragraph.alignment=left; paragraph.line_spacing_pt=20.0; paragraph.line_spacing_rule=exact; paragraph.space_before_pt=0.0; paragraph.space_after_pt=0.0; run.font_east_asia=宋体; run.font_ascii=宋体; run.font_hansi=宋体; run.font_size_pt=10.5;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19" w:author="Codex Gold Review" w:date="2026-08-16T16:00:00Z">
    <w:p>
      <w:r>
        <w:t>[字段槽 / slot]</w:t>
      </w:r>
    </w:p>
    <w:p>
      <w:r>
        <w:t>字段: appendix.title | 槽: appendix.title.1 | 名称: 附录标题</w:t>
      </w:r>
    </w:p>
    <w:p>
      <w:r>
        <w:t>定位: content_control_tag=appendix.title.1;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{"source_style_binding":{"handling":"styled","property_profile_ref":{"profile_digest":"2de32cc19605eb3cf4759fc9b805e2a554968186ab52f01feb661d4bf4068184","profile_id":"docfit.style.paragraph","profile_version":"1.0.0"},"style_role_id":"style.slot.appendix.titl…; required=false; owner=slot</w:t>
      </w:r>
    </w:p>
    <w:p>
      <w:r>
        <w:t>样式: style.slot.appendix.title.1; Word样式=-; digest=1970b803f8c02c090143025dd3f47bf27d73286056367d9363eccf6ae90a8e5b; owned=paragraph.alignment, paragraph.keep_together, paragraph.keep_with_next, paragraph.line_spacing_pt, paragraph.line_spacing_rule, paragraph.line_value, paragraph.outline_level, paragraph.page_break_before, paragraph.space_after_pt, paragraph.space_before_pt, paragraph.widow_control, run.bold…; 关键属性: paragraph.alignment=center; paragraph.line_spacing_pt=20.0; paragraph.line_spacing_rule=exact; paragraph.space_before_pt=24.0; paragraph.space_after_pt=18.0; run.font_east_asia=黑体; run.font_ascii=黑体; run.font_hansi=黑体; run.font_size_pt=16.0;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20" w:author="Codex Gold Review" w:date="2026-08-16T16:00:00Z">
    <w:p>
      <w:r>
        <w:t>[字段槽 / slot]</w:t>
      </w:r>
    </w:p>
    <w:p>
      <w:r>
        <w:t>字段: appendix.body | 槽: appendix.body.1 | 名称: 附录内容</w:t>
      </w:r>
    </w:p>
    <w:p>
      <w:r>
        <w:t>定位: content_control_tag=appendix.body.1; story=document; part=word/document.xml; expected_match_count=1</w:t>
      </w:r>
    </w:p>
    <w:p>
      <w:r>
        <w:t>处理动作: {"source_style_binding":{"handling":"non_style"}}; required=false; owner=slot</w:t>
      </w:r>
    </w:p>
    <w:p>
      <w:r>
        <w:t>样式: style.slot.appendix.body.1; Word样式=-; digest=de4cce7987d6f12b775387a7617d12f9d33120fa67d4960c532af4f0107dcd87;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paragraph.first_line_indent_chars=2.25; paragraph.space_before_pt=0.0; paragraph.space_after_pt=0.0; run.font_east_asia=宋体; run.font_ascii=宋体; run.font_hansi=宋体; run.font_size_pt=12.0; run.bold=True;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21" w:author="Codex Gold Review" w:date="2026-08-16T16:00:00Z">
    <w:p>
      <w:r>
        <w:t>[字段槽 / slot]</w:t>
      </w:r>
    </w:p>
    <w:p>
      <w:r>
        <w:t>字段: achievements.entries | 槽: achievements.entries.1 | 名称: 未细分的相关学术成果</w:t>
      </w:r>
    </w:p>
    <w:p>
      <w:r>
        <w:t>定位: content_control_tag=achievements.entries.1;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{"source_style_binding":{"handling":"styled","property_profile_ref":{"profile_digest":"2de32cc19605eb3cf4759fc9b805e2a554968186ab52f01feb661d4bf4068184","profile_id":"docfit.style.paragraph","profile_version":"1.0.0"},"style_role_id":"style.slot.achievements.…; required=false; owner=slot</w:t>
      </w:r>
    </w:p>
    <w:p>
      <w:r>
        <w:t>样式: style.slot.achievements.entries.1; Word样式=-; digest=e0bfc8d93295bde607464e7ff0dbb3ff888673e6b75707fdb838fc85973832d4;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paragraph.first_line_indent_chars=2.25; paragraph.space_before_pt=0.0; paragraph.space_after_pt=0.0; run.font_east_asia=宋体; run.font_ascii=宋体; run.font_hansi=宋体; run.font_size_pt=12.0; run.bold=True;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22" w:author="Codex Gold Review" w:date="2026-08-16T16:00:00Z">
    <w:p>
      <w:r>
        <w:t>[字段槽 / slot]</w:t>
      </w:r>
    </w:p>
    <w:p>
      <w:r>
        <w:t>字段: acknowledgement.body | 槽: acknowledgement.body.1 | 名称: 致谢</w:t>
      </w:r>
    </w:p>
    <w:p>
      <w:r>
        <w:t>定位: content_control_tag=acknowledgement.body.1; story=document; part=word/document.xml; expected_match_count=1</w:t>
      </w:r>
    </w:p>
    <w:p>
      <w:r>
        <w:t>处理动作: {"source_style_binding":{"handling":"styled","property_profile_ref":{"profile_digest":"2de32cc19605eb3cf4759fc9b805e2a554968186ab52f01feb661d4bf4068184","profile_id":"docfit.style.paragraph","profile_version":"1.0.0"},"style_role_id":"style.slot.acknowledgeme…; required=true; owner=slot</w:t>
      </w:r>
    </w:p>
    <w:p>
      <w:r>
        <w:t>样式: style.slot.acknowledgement.body.1; Word样式=-; digest=b01835d130fa8167e7ea772d2bc7e7efd87d0d3038c1d9f362ee8885d6294f11;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paragraph.first_line_indent_chars=2.25; paragraph.space_before_pt=0.0; paragraph.space_after_pt=0.0; run.font_east_asia=宋体; run.font_ascii=Times New Roman; run.font_hansi=Times New Roman; run.font_size_pt=12.0;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23" w:author="Codex Gold Review" w:date="2026-08-16T16:00:00Z">
    <w:p>
      <w:r>
        <w:t>[字段槽 / slot]</w:t>
      </w:r>
    </w:p>
    <w:p>
      <w:r>
        <w:t>字段: body.heading.outline1 | 槽: body.heading.level1.1 | 名称: 一级章标题</w:t>
      </w:r>
    </w:p>
    <w:p>
      <w:r>
        <w:t>定位: content_control_tag=body.heading.level1.1; story=document; part=word/document.xml; expected_match_count=1</w:t>
      </w:r>
    </w:p>
    <w:p>
      <w:r>
        <w:t>处理动作: {"parent_field_id":"body.chapters","source_style_binding":{"handling":"styled","property_profile_ref":{"profile_digest":"3ea199941aeb0bca784a5e0ffc4321b446ce309cfc90573ad2ae06febebd73d0","profile_id":"docfit.style.heading","profile_version":"1.0.0"},"style_ro…; required=true; owner=slot</w:t>
      </w:r>
    </w:p>
    <w:p>
      <w:r>
        <w:t>样式: style.slot.body.heading.level1.1; Word样式=-; digest=a1e517d86fd67bec8d296b6d59737d2ccb5ceb1653471bbfaf2d2b2c19b66b0d; owned=paragraph.alignment, paragraph.keep_together, paragraph.keep_with_next, paragraph.line_spacing_pt, paragraph.line_spacing_rule, paragraph.line_value, paragraph.outline_level, paragraph.page_break_before, paragraph.space_after_pt, paragraph.space_before_pt, paragraph.widow_control, run.bold…; 关键属性: paragraph.alignment=center; paragraph.line_spacing_pt=20.0; paragraph.line_spacing_rule=exact; paragraph.space_before_pt=24.0; paragraph.space_after_pt=18.0; run.font_east_asia=黑体; run.font_ascii=黑体; run.font_hansi=黑体; run.font_size_pt=16.0;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24" w:author="Codex Gold Review" w:date="2026-08-16T16:00:00Z">
    <w:p>
      <w:r>
        <w:t>[字段槽 / slot]</w:t>
      </w:r>
    </w:p>
    <w:p>
      <w:r>
        <w:t>字段: body.paragraph | 槽: body.paragraph.2 | 名称: 正文段落</w:t>
      </w:r>
    </w:p>
    <w:p>
      <w:r>
        <w:t>定位: content_control_tag=body.paragraph.2; story=document; part=word/document.xml; expected_match_count=1</w:t>
      </w:r>
    </w:p>
    <w:p>
      <w:r>
        <w:t>处理动作: {"parent_field_id":"body.chapters","source_style_binding":{"handling":"styled","property_profile_ref":{"profile_digest":"2de32cc19605eb3cf4759fc9b805e2a554968186ab52f01feb661d4bf4068184","profile_id":"docfit.style.paragraph","profile_version":"1.0.0"},"style_…; required=true; owner=slot</w:t>
      </w:r>
    </w:p>
    <w:p>
      <w:r>
        <w:t>样式: style.slot.body.paragraph.2; Word样式=-; digest=651a1f64012a6cf0560a538a22a6d8f5e830d562c1773c8ca931e75ac9f078d4; owned=paragraph.alignment, paragraph.first_line_indent_chars, paragraph.line_spacing_pt, paragraph.line_spacing_rule, paragraph.page_break_before, paragraph.space_after_pt, paragraph.space_before_pt, paragraph.widow_control, run.bold, run.character_spacing_pt, run.color, run.font_ascii…; 关键属性: paragraph.alignment=both; paragraph.line_spacing_pt=20.0; paragraph.line_spacing_rule=exact; paragraph.first_line_indent_chars=2.0; paragraph.space_before_pt=0.0; paragraph.space_after_pt=0.0; run.font_east_asia=宋体; run.font_ascii=Times New Roman; run.font_hansi=Times New Roman; run.font_size_pt=12.0; run.bold=False; run.italic=False</w:t>
      </w:r>
    </w:p>
    <w:p>
      <w:r>
        <w:t>验收: 此位置按字段语义、定位边界、填充动作和样式合同纳入正式 Gold；完整属性以 fill-contract.gold.yaml 为准。</w:t>
      </w:r>
    </w:p>
  </w:comment>
  <w:comment w:id="25" w:author="Codex Gold Review" w:date="2026-08-16T16:00:00Z">
    <w:p>
      <w:r>
        <w:t>[字段槽 / slot]</w:t>
      </w:r>
    </w:p>
    <w:p>
      <w:r>
        <w:t>字段: body.heading.outline2 | 槽: body.heading.level2.1 | 名称: 二级标题</w:t>
      </w:r>
    </w:p>
    <w:p>
      <w:r>
        <w:t>定位: content_control_tag=body.heading.level2.1; story=document; part=word/document.xml; expected_match_count=1</w:t>
      </w:r>
    </w:p>
    <w:p>
      <w:r>
        <w:t>处理动作: {"parent_field_id":"body.chapters","source_style_binding":{"handling":"styled","property_profile_ref":{"profile_digest":"3ea199941aeb0bca784a5e0ffc4321b446ce309cfc90573ad2ae06febebd73d0","profile_id":"docfit.style.heading","profile_version":"1.0.0"},"style_ro…; required=false; owner=slot</w:t>
      </w:r>
    </w:p>
    <w:p>
      <w:r>
        <w:t>样式: style.slot.body.heading.level2.1; Word样式=-; digest=a4cccfcc463562eed15fb855a1ba8e28c83ba16a20e1fc61cfc95aeb8d42f631; owned=paragraph.alignment, paragraph.line_spacing_pt, paragraph.line_spacing_rule, paragraph.outline_level, paragraph.page_break_before, paragraph.space_after_pt, paragraph.space_before_pt, paragraph.widow_control, run.bold, run.character_spacing_pt, run.color, run.font_ascii…; 关键属性: paragraph.alignment=left; paragraph.line_spacing_pt=20.0; paragraph.line_spacing_rule=exact; paragraph.space_before_pt=0.0; paragraph.space_after_pt=0.0; run.font_east_asia=黑体; run.font_ascii=黑体; run.font_hansi=黑体; run.font_size_pt=14.0;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26" w:author="Codex Gold Review" w:date="2026-08-16T16:00:00Z">
    <w:p>
      <w:r>
        <w:t>[字段槽 / slot]</w:t>
      </w:r>
    </w:p>
    <w:p>
      <w:r>
        <w:t>字段: body.heading.outline3 | 槽: body.heading.level3.1 | 名称: 三级标题</w:t>
      </w:r>
    </w:p>
    <w:p>
      <w:r>
        <w:t>定位: content_control_tag=body.heading.level3.1; story=document; part=word/document.xml; expected_match_count=1</w:t>
      </w:r>
    </w:p>
    <w:p>
      <w:r>
        <w:t>处理动作: {"parent_field_id":"body.chapters","source_style_binding":{"handling":"styled","property_profile_ref":{"profile_digest":"3ea199941aeb0bca784a5e0ffc4321b446ce309cfc90573ad2ae06febebd73d0","profile_id":"docfit.style.heading","profile_version":"1.0.0"},"style_ro…; required=false; owner=slot</w:t>
      </w:r>
    </w:p>
    <w:p>
      <w:r>
        <w:t>样式: style.slot.body.heading.level3.1; Word样式=-; digest=45bcdfd1ee4e5ea8aa581586af9bf8c8df09a79c2e14786444e5d7ff4ff04bc8; owned=paragraph.alignment, paragraph.line_spacing_pt, paragraph.line_spacing_rule, paragraph.outline_level, paragraph.page_break_before, paragraph.space_after_pt, paragraph.space_before_pt, paragraph.widow_control, run.bold, run.character_spacing_pt, run.color, run.font_ascii…; 关键属性: paragraph.alignment=left; paragraph.line_spacing_pt=20.0; paragraph.line_spacing_rule=exact; paragraph.space_before_pt=0.0; paragraph.space_after_pt=0.0; run.font_east_asia=宋体; run.font_ascii=宋体; run.font_hansi=宋体; run.font_size_pt=12.0; run.bold=False; run.italic=False; run.color=000000</w:t>
      </w:r>
    </w:p>
    <w:p>
      <w:r>
        <w:t>验收: 此位置按字段语义、定位边界、填充动作和样式合同纳入正式 Gold；完整属性以 fill-contract.gold.yaml 为准。</w:t>
      </w:r>
    </w:p>
  </w:comment>
  <w:comment w:id="27" w:author="Codex Gold Review" w:date="2026-08-16T16:00:00Z">
    <w:p>
      <w:r>
        <w:t>[处理区域 / region]</w:t>
      </w:r>
    </w:p>
    <w:p>
      <w:r>
        <w:t>区域: region.generated.toc | 名称: 主目录生成区</w:t>
      </w:r>
    </w:p>
    <w:p>
      <w:r>
        <w:t>字段: generated.toc</w:t>
      </w:r>
    </w:p>
    <w:p>
      <w:r>
        <w:t>起点: placeholder_anchor=目  录; match_mode=exact_paragraph; story=document; part=word/document.xml; expected_match_count=1</w:t>
      </w:r>
    </w:p>
    <w:p>
      <w:r>
        <w:t>终点: placeholder_anchor=目  录; match_mode=exact_paragraph; story=document; part=word/document.xml; expected_match_count=1</w:t>
      </w:r>
    </w:p>
    <w:p>
      <w:r>
        <w:t>处理动作: placement_mode=retain_in_place_and_update_existing_field_or_cache; repeat_policy=single_generated_section; required=true</w:t>
      </w:r>
    </w:p>
    <w:p>
      <w:r>
        <w:t>样式映射: {}</w:t>
      </w:r>
    </w:p>
    <w:p>
      <w:r>
        <w:t>验收: 此区域按声明边界执行生成、替换、重复或删除策略；边界和 Word 可见结果属于正式 Gold review 对象。</w:t>
      </w:r>
    </w:p>
  </w:comment>
  <w:comment w:id="28" w:author="Codex Gold Review" w:date="2026-08-16T16:00:00Z">
    <w:p>
      <w:r>
        <w:t>[处理区域 / region]</w:t>
      </w:r>
    </w:p>
    <w:p>
      <w:r>
        <w:t>区域: region.body.chapters | 名称: 唯一正文可重复结构</w:t>
      </w:r>
    </w:p>
    <w:p>
      <w:r>
        <w:t>字段: body.chapters</w:t>
      </w:r>
    </w:p>
    <w:p>
      <w:r>
        <w:t>起点: content_control_tag=body.chapters.1; story=document; part=word/document.xml; expected_match_count=1</w:t>
      </w:r>
    </w:p>
    <w:p>
      <w:r>
        <w:t>终点: content_control_tag=body.chapters.1; story=document; part=word/document.xml; expected_match_count=1</w:t>
      </w:r>
    </w:p>
    <w:p>
      <w:r>
        <w:t>处理动作: placement_mode=repeat_structured_body_members; repeat_policy=one_container_many_chapters; required=true</w:t>
      </w:r>
    </w:p>
    <w:p>
      <w:r>
        <w:t>样式映射: {}</w:t>
      </w:r>
    </w:p>
    <w:p>
      <w:r>
        <w:t>验收: 此区域按声明边界执行生成、替换、重复或删除策略；边界和 Word 可见结果属于正式 Gold review 对象。</w:t>
      </w:r>
    </w:p>
  </w:comment>
  <w:comment w:id="29" w:author="Codex Gold Review" w:date="2026-08-16T16:00:00Z">
    <w:p>
      <w:r>
        <w:t>[逻辑页 / logical page]</w:t>
      </w:r>
    </w:p>
    <w:p>
      <w:r>
        <w:t>页面: cover | 顺序: 1 | 标题: 封面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first_anchor=本科生毕业论文（设计）; evidence=封面具有独立页面职责；保留源块1的表后空白分节段，并将其独立文件包装行高显式压缩为1磅，避免伪空白末页。</w:t>
      </w:r>
    </w:p>
    <w:p>
      <w:r>
        <w:t>验收: 此批注用于确认该物理/逻辑页面在正式 Gold 中的保留、生成、条件删除或外部替换规则。</w:t>
      </w:r>
    </w:p>
  </w:comment>
  <w:comment w:id="30" w:author="Codex Gold Review" w:date="2026-08-16T16:00:00Z">
    <w:p>
      <w:r>
        <w:t>[逻辑页 / logical page]</w:t>
      </w:r>
    </w:p>
    <w:p>
      <w:r>
        <w:t>页面: declarations | 顺序: 2 | 标题: 原创性声明与使用授权声明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first_anchor=南京农业大学本科生毕业论文（设计）原创性声明; evidence=原创性声明与使用授权声明连续排布、共用同一声明页面；保留并显式物化声明节首页的源空白段2。</w:t>
      </w:r>
    </w:p>
    <w:p>
      <w:r>
        <w:t>验收: 此批注用于确认该物理/逻辑页面在正式 Gold 中的保留、生成、条件删除或外部替换规则。</w:t>
      </w:r>
    </w:p>
  </w:comment>
  <w:comment w:id="31" w:author="Codex Gold Review" w:date="2026-08-16T16:00:00Z">
    <w:p>
      <w:r>
        <w:t>[逻辑页 / logical page]</w:t>
      </w:r>
    </w:p>
    <w:p>
      <w:r>
        <w:t>页面: toc | 顺序: 3 | 标题: 目录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first_anchor=目 录; evidence=独立目录页；同页底部规范化要求与目录共享物理页，一并保留。</w:t>
      </w:r>
    </w:p>
    <w:p>
      <w:r>
        <w:t>验收: 此批注用于确认该物理/逻辑页面在正式 Gold 中的保留、生成、条件删除或外部替换规则。</w:t>
      </w:r>
    </w:p>
  </w:comment>
  <w:comment w:id="32" w:author="Codex Gold Review" w:date="2026-08-16T16:00:00Z">
    <w:p>
      <w:r>
        <w:t>[逻辑页 / logical page]</w:t>
      </w:r>
    </w:p>
    <w:p>
      <w:r>
        <w:t>页面: abstract_cn | 顺序: 4 | 标题: 中文摘要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first_anchor=论文题目（小二号黑体）; evidence=中文摘要具有独立标题、罗马页码和页面职责。</w:t>
      </w:r>
    </w:p>
    <w:p>
      <w:r>
        <w:t>验收: 此批注用于确认该物理/逻辑页面在正式 Gold 中的保留、生成、条件删除或外部替换规则。</w:t>
      </w:r>
    </w:p>
    <w:p>
      <w:r>
        <w:t>定位提示: 未能自动锚定原对象，批注放在文档开头；原因=placeholder_anchor。</w:t>
      </w:r>
    </w:p>
  </w:comment>
  <w:comment w:id="33" w:author="Codex Gold Review" w:date="2026-08-16T16:00:00Z">
    <w:p>
      <w:r>
        <w:t>[逻辑页 / logical page]</w:t>
      </w:r>
    </w:p>
    <w:p>
      <w:r>
        <w:t>页面: abstract_en | 顺序: 5 | 标题: 英文摘要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first_anchor=TITLE; evidence=英文摘要具有独立标题、罗马页码和页面职责；文件边界替代源段首分页控制，段落与文字完整保留。</w:t>
      </w:r>
    </w:p>
    <w:p>
      <w:r>
        <w:t>验收: 此批注用于确认该物理/逻辑页面在正式 Gold 中的保留、生成、条件删除或外部替换规则。</w:t>
      </w:r>
    </w:p>
    <w:p>
      <w:r>
        <w:t>定位提示: 未能自动锚定原对象，批注放在文档开头；原因=placeholder_anchor。</w:t>
      </w:r>
    </w:p>
  </w:comment>
  <w:comment w:id="34" w:author="Codex Gold Review" w:date="2026-08-16T16:00:00Z">
    <w:p>
      <w:r>
        <w:t>[逻辑页 / logical page]</w:t>
      </w:r>
    </w:p>
    <w:p>
      <w:r>
        <w:t>页面: body | 顺序: 6 | 标题: 正文格式示例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first_anchor=第一章 文献综述; evidence=文献综述、各正文示例章和结论均属于同一正文所有权，不按章节过度拆分。</w:t>
      </w:r>
    </w:p>
    <w:p>
      <w:r>
        <w:t>验收: 此批注用于确认该物理/逻辑页面在正式 Gold 中的保留、生成、条件删除或外部替换规则。</w:t>
      </w:r>
    </w:p>
  </w:comment>
  <w:comment w:id="35" w:author="Codex Gold Review" w:date="2026-08-16T16:00:00Z">
    <w:p>
      <w:r>
        <w:t>[逻辑页 / logical page]</w:t>
      </w:r>
    </w:p>
    <w:p>
      <w:r>
        <w:t>页面: references | 顺序: 7 | 标题: 参考文献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first_anchor=参考文献; evidence=独立另页的参考文献职责。</w:t>
      </w:r>
    </w:p>
    <w:p>
      <w:r>
        <w:t>验收: 此批注用于确认该物理/逻辑页面在正式 Gold 中的保留、生成、条件删除或外部替换规则。</w:t>
      </w:r>
    </w:p>
  </w:comment>
  <w:comment w:id="36" w:author="Codex Gold Review" w:date="2026-08-16T16:00:00Z">
    <w:p>
      <w:r>
        <w:t>[逻辑页 / logical page]</w:t>
      </w:r>
    </w:p>
    <w:p>
      <w:r>
        <w:t>页面: appendix | 顺序: 8 | 标题: 附录</w:t>
      </w:r>
    </w:p>
    <w:p>
      <w:r>
        <w:t>状态: optional | owner=target_school_template</w:t>
      </w:r>
    </w:p>
    <w:p>
      <w:r>
        <w:t>处理策略: source_policy=fill_or_generate_from_declared_fields; empty_policy=placeholder_review_then_remove_if_not_applicable</w:t>
      </w:r>
    </w:p>
    <w:p>
      <w:r>
        <w:t>锚点/边界: first_anchor=附 录 附录名称; evidence=明确另页的可选附录页面。</w:t>
      </w:r>
    </w:p>
    <w:p>
      <w:r>
        <w:t>验收: 此批注用于确认该物理/逻辑页面在正式 Gold 中的保留、生成、条件删除或外部替换规则。</w:t>
      </w:r>
    </w:p>
    <w:p>
      <w:r>
        <w:t>定位提示: 未能自动锚定原对象，批注放在文档开头；原因=placeholder_anchor。</w:t>
      </w:r>
    </w:p>
  </w:comment>
  <w:comment w:id="37" w:author="Codex Gold Review" w:date="2026-08-16T16:00:00Z">
    <w:p>
      <w:r>
        <w:t>[逻辑页 / logical page]</w:t>
      </w:r>
    </w:p>
    <w:p>
      <w:r>
        <w:t>页面: academic_achievements | 顺序: 9 | 标题: 相关的学术成果目录</w:t>
      </w:r>
    </w:p>
    <w:p>
      <w:r>
        <w:t>状态: optional | owner=target_school_template</w:t>
      </w:r>
    </w:p>
    <w:p>
      <w:r>
        <w:t>处理策略: source_policy=fill_or_generate_from_declared_fields; empty_policy=placeholder_review_then_remove_if_not_applicable</w:t>
      </w:r>
    </w:p>
    <w:p>
      <w:r>
        <w:t>锚点/边界: first_anchor=相关的学术成果目录; evidence=明确另页、具有独立内容职责的可选成果目录。</w:t>
      </w:r>
    </w:p>
    <w:p>
      <w:r>
        <w:t>验收: 此批注用于确认该物理/逻辑页面在正式 Gold 中的保留、生成、条件删除或外部替换规则。</w:t>
      </w:r>
    </w:p>
  </w:comment>
  <w:comment w:id="38" w:author="Codex Gold Review" w:date="2026-08-16T16:00:00Z">
    <w:p>
      <w:r>
        <w:t>[逻辑页 / logical page]</w:t>
      </w:r>
    </w:p>
    <w:p>
      <w:r>
        <w:t>页面: acknowledgement | 顺序: 10 | 标题: 致谢</w:t>
      </w:r>
    </w:p>
    <w:p>
      <w:r>
        <w:t>状态: required | owner=target_school_template</w:t>
      </w:r>
    </w:p>
    <w:p>
      <w:r>
        <w:t>处理策略: source_policy=fill_or_generate_from_declared_fields; empty_policy=blocking_review</w:t>
      </w:r>
    </w:p>
    <w:p>
      <w:r>
        <w:t>锚点/边界: first_anchor=致 谢; evidence=明确另页的致谢页面。</w:t>
      </w:r>
    </w:p>
    <w:p>
      <w:r>
        <w:t>验收: 此批注用于确认该物理/逻辑页面在正式 Gold 中的保留、生成、条件删除或外部替换规则。</w:t>
      </w:r>
    </w:p>
  </w:comment>
  <w:comment w:id="39" w:author="Codex Gold Coverage Review" w:date="2026-08-18T05:14:04+00:00">
    <w:p>
      <w:r>
        <w:t>[覆盖批注 / 固定对象或生成域] 对象位置: word/document.xml block#1, table-cell. 内容: [无文字对象]. 对象类型: image/drawing. 处理动作: 作为模板结构/固定对象保留；若为 TOC/域则按契约生成区更新，若为图片、公式或分页则保持原对象和边界。样式/结构: pStyle=Normal/implicit, align=left, runStyle=object-or-empty；对象锚点、段落边界、表格归属和分页关系受保护。人工结论: 此块已覆盖，不是漏批。</w:t>
      </w:r>
    </w:p>
  </w:comment>
  <w:comment w:id="40" w:author="Codex Gold Coverage Review" w:date="2026-08-18T05:14:04+00:00">
    <w:p>
      <w:r>
        <w:t>[覆盖批注 / 固定对象或生成域] 对象位置: word/document.xml block#2, table-cell. 内容: [无文字对象]. 对象类型: image/drawing. 处理动作: 作为模板结构/固定对象保留；若为 TOC/域则按契约生成区更新，若为图片、公式或分页则保持原对象和边界。样式/结构: pStyle=Normal/implicit, align=center, runStyle=object-or-empty；对象锚点、段落边界、表格归属和分页关系受保护。人工结论: 此块已覆盖，不是漏批。</w:t>
      </w:r>
    </w:p>
  </w:comment>
  <w:comment w:id="41" w:author="Codex Gold Coverage Review" w:date="2026-08-18T05:14:04+00:00">
    <w:p>
      <w:r>
        <w:t>[覆盖批注 / 表格固定内容] 对象位置: word/document.xml block#3, table-cell. 内容: 本科生毕业论文（设计）. 处理动作: 表格结构、单元格文字、边框、宽度、合并关系和段落位置作为 protected Truth 保留；本段不作为学生字段填充，除非同一位置另有字段槽批注。样式: pStyle=Normal/implicit, align=center, font=华文中宋 / 华文中宋; size=36pt. 人工结论: 此块已覆盖，不是漏批。</w:t>
      </w:r>
    </w:p>
  </w:comment>
  <w:comment w:id="42" w:author="Codex Gold Coverage Review" w:date="2026-08-18T05:14:04+00:00">
    <w:p>
      <w:r>
        <w:t>[覆盖批注 / 字段槽] 对象位置: word/document.xml block#8, table-cell. 内容: 题 目:【中文论文题目】. 字段: field_id=thesis.title.zh, slot_tag=thesis.title.zh.1, placeholder=【中文论文题目】. 处理动作: 保留 Word 内容控件作为模板提取输出的可填槽；填写阶段按 fill contract 替换控件内容，填后移除占位符。样式: pStyle=Normal/implicit, align=inherited, font=黑体 / 黑体; size=16pt；字段值样式按契约中的 expected_value_style/style_contract_ref 验收。人工结论: 此块已覆盖，不是漏批。</w:t>
      </w:r>
    </w:p>
  </w:comment>
  <w:comment w:id="43" w:author="Codex Gold Coverage Review" w:date="2026-08-18T05:14:04+00:00">
    <w:p>
      <w:r>
        <w:t>[覆盖批注 / 字段槽] 对象位置: word/document.xml block#10, table-cell. 内容: 姓 名:【作者中文姓名】. 字段: field_id=author.name.zh, slot_tag=author.name.zh.1, placeholder=【作者中文姓名】. 处理动作: 保留 Word 内容控件作为模板提取输出的可填槽；填写阶段按 fill contract 替换控件内容，填后移除占位符。样式: pStyle=Normal/implicit, align=inherited, font=黑体 / 黑体; size=16pt；字段值样式按契约中的 expected_value_style/style_contract_ref 验收。人工结论: 此块已覆盖，不是漏批。</w:t>
      </w:r>
    </w:p>
  </w:comment>
  <w:comment w:id="44" w:author="Codex Gold Coverage Review" w:date="2026-08-18T05:14:04+00:00">
    <w:p>
      <w:r>
        <w:t>[覆盖批注 / 字段槽] 对象位置: word/document.xml block#11, table-cell. 内容: 学 号:【学号】. 字段: field_id=author.student_id, slot_tag=author.student_id.1, placeholder=【学号】. 处理动作: 保留 Word 内容控件作为模板提取输出的可填槽；填写阶段按 fill contract 替换控件内容，填后移除占位符。样式: pStyle=Normal/implicit, align=inherited, font=黑体 / 黑体; size=16pt；字段值样式按契约中的 expected_value_style/style_contract_ref 验收。人工结论: 此块已覆盖，不是漏批。</w:t>
      </w:r>
    </w:p>
  </w:comment>
  <w:comment w:id="45" w:author="Codex Gold Coverage Review" w:date="2026-08-18T05:14:04+00:00">
    <w:p>
      <w:r>
        <w:t>[覆盖批注 / 字段槽] 对象位置: word/document.xml block#12, table-cell. 内容: 学 院:【院系】. 字段: field_id=author.department, slot_tag=author.department.1, placeholder=【院系】. 处理动作: 保留 Word 内容控件作为模板提取输出的可填槽；填写阶段按 fill contract 替换控件内容，填后移除占位符。样式: pStyle=Normal/implicit, align=inherited, font=黑体 / 黑体; size=16pt；字段值样式按契约中的 expected_value_style/style_contract_ref 验收。人工结论: 此块已覆盖，不是漏批。</w:t>
      </w:r>
    </w:p>
  </w:comment>
  <w:comment w:id="46" w:author="Codex Gold Coverage Review" w:date="2026-08-18T05:14:04+00:00">
    <w:p>
      <w:r>
        <w:t>[覆盖批注 / 字段槽] 对象位置: word/document.xml block#13, table-cell. 内容: 专 业:【专业】. 字段: field_id=author.major, slot_tag=author.major.1, placeholder=【专业】. 处理动作: 保留 Word 内容控件作为模板提取输出的可填槽；填写阶段按 fill contract 替换控件内容，填后移除占位符。样式: pStyle=Normal/implicit, align=inherited, font=黑体 / 黑体; size=16pt；字段值样式按契约中的 expected_value_style/style_contract_ref 验收。人工结论: 此块已覆盖，不是漏批。</w:t>
      </w:r>
    </w:p>
  </w:comment>
  <w:comment w:id="47" w:author="Codex Gold Coverage Review" w:date="2026-08-18T05:14:04+00:00">
    <w:p>
      <w:r>
        <w:t>[覆盖批注 / 字段槽] 对象位置: word/document.xml block#14, table-cell. 内容: 指导教师:【导师中文姓名】 职称【导师职称】. 字段: field_id=advisor.name.zh, slot_tag=advisor.name.zh.1, placeholder=【导师中文姓名】; field_id=advisor.title, slot_tag=advisor.title.1, placeholder=【导师职称】. 处理动作: 保留 Word 内容控件作为模板提取输出的可填槽；填写阶段按 fill contract 替换控件内容，填后移除占位符。样式: pStyle=Normal/implicit, align=inherited, font=黑体 / 黑体; size=16pt；字段值样式按契约中的 expected_value_style/style_contract_ref 验收。人工结论: 此块已覆盖，不是漏批。</w:t>
      </w:r>
    </w:p>
  </w:comment>
  <w:comment w:id="48" w:author="Codex Gold Coverage Review" w:date="2026-08-18T05:14:04+00:00">
    <w:p>
      <w:r>
        <w:t>[覆盖批注 / 字段槽] 对象位置: word/document.xml block#19, table-cell. 内容: 【提交年月】. 字段: field_id=submission.date, slot_tag=submission.date.1, placeholder=【提交年月】. 处理动作: 保留 Word 内容控件作为模板提取输出的可填槽；填写阶段按 fill contract 替换控件内容，填后移除占位符。样式: pStyle=Normal/implicit, align=center, font=宋体 / 宋体; size=16pt; color=000000；字段值样式按契约中的 expected_value_style/style_contract_ref 验收。人工结论: 此块已覆盖，不是漏批。</w:t>
      </w:r>
    </w:p>
  </w:comment>
  <w:comment w:id="49" w:author="Codex Gold Coverage Review" w:date="2026-08-18T05:14:04+00:00">
    <w:p>
      <w:r>
        <w:t>[覆盖批注 / 固定模板文字] 对象位置: word/document.xml block#24. 内容: 南京农业大学本科生毕业论文（设计）原创性声明. 处理动作: 作为 protected 模板文字保留；不从学生论文抽取内容填充，也不删除。样式: pStyle=Normal/implicit, align=center, font=黑体 / 黑体; size=18pt；段落文本、顺序、编号/标题角色和分页上下文受保护。人工结论: 此块已覆盖，不是漏批。</w:t>
      </w:r>
    </w:p>
  </w:comment>
  <w:comment w:id="50" w:author="Codex Gold Coverage Review" w:date="2026-08-18T05:14:04+00:00">
    <w:p>
      <w:r>
        <w:t>[覆盖批注 / 固定模板文字] 对象位置: word/document.xml block#26. 内容: 本人郑重声明：所呈交的毕业论文（设计），是本人在导师的指导下，独立进行研究工作所取得的成果。除文中已经注明引用的内容外，本论文不包含任何其他个人或集体已经发表或撰写过的作品成果。对. 处理动作: 作为 protected 模板文字保留；不从学生论文抽取内容填充，也不删除。样式: pStyle=Normal/implicit, align=inherited, font=宋体 / -; size=12pt；段落文本、顺序、编号/标题角色和分页上下文受保护。人工结论: 此块已覆盖，不是漏批。</w:t>
      </w:r>
    </w:p>
  </w:comment>
  <w:comment w:id="51" w:author="Codex Gold Coverage Review" w:date="2026-08-18T05:14:04+00:00">
    <w:p>
      <w:r>
        <w:t>[覆盖批注 / 固定模板文字] 对象位置: word/document.xml block#29. 内容: 论文作者签名： 日期： 年 月 日. 处理动作: 作为 protected 模板文字保留；不从学生论文抽取内容填充，也不删除。样式: pStyle=Normal/implicit, align=inherited, font=宋体 / -; size=12pt；段落文本、顺序、编号/标题角色和分页上下文受保护。人工结论: 此块已覆盖，不是漏批。</w:t>
      </w:r>
    </w:p>
  </w:comment>
  <w:comment w:id="52" w:author="Codex Gold Coverage Review" w:date="2026-08-18T05:14:04+00:00">
    <w:p>
      <w:r>
        <w:t>[覆盖批注 / 固定模板文字] 对象位置: word/document.xml block#37. 内容: 南京农业大学本科生毕业论文（设计）使用授权声明. 处理动作: 作为 protected 模板文字保留；不从学生论文抽取内容填充，也不删除。样式: pStyle=Normal/implicit, align=center, font=黑体 / 黑体; size=18pt；段落文本、顺序、编号/标题角色和分页上下文受保护。人工结论: 此块已覆盖，不是漏批。</w:t>
      </w:r>
    </w:p>
  </w:comment>
  <w:comment w:id="53" w:author="Codex Gold Coverage Review" w:date="2026-08-18T05:14:04+00:00">
    <w:p>
      <w:r>
        <w:t>[覆盖批注 / 固定模板文字] 对象位置: word/document.xml block#39. 内容: 本学位论文作者完全了解学校有关保留、使用毕业论文（设计）的规定，同意学校保留并向国家有关部门或机构送交论文的复印件和电子版，允许论文被查阅和借阅。本人授权南京农业大学教务处可以将本. 处理动作: 作为 protected 模板文字保留；不从学生论文抽取内容填充，也不删除。样式: pStyle=Normal/implicit, align=inherited, font=宋体 / -; size=12pt；段落文本、顺序、编号/标题角色和分页上下文受保护。人工结论: 此块已覆盖，不是漏批。</w:t>
      </w:r>
    </w:p>
  </w:comment>
  <w:comment w:id="54" w:author="Codex Gold Coverage Review" w:date="2026-08-18T05:14:04+00:00">
    <w:p>
      <w:r>
        <w:t>[覆盖批注 / 固定模板文字] 对象位置: word/document.xml block#41. 内容: 论文作者签名： 导师签名：. 处理动作: 作为 protected 模板文字保留；不从学生论文抽取内容填充，也不删除。样式: pStyle=Normal/implicit, align=inherited, font=宋体 / -; size=12pt；段落文本、顺序、编号/标题角色和分页上下文受保护。人工结论: 此块已覆盖，不是漏批。</w:t>
      </w:r>
    </w:p>
  </w:comment>
  <w:comment w:id="55" w:author="Codex Gold Coverage Review" w:date="2026-08-18T05:14:04+00:00">
    <w:p>
      <w:r>
        <w:t>[覆盖批注 / 固定模板文字] 对象位置: word/document.xml block#42. 内容: 日期： 年 月 日 日期： 年 月 日. 处理动作: 作为 protected 模板文字保留；不从学生论文抽取内容填充，也不删除。样式: pStyle=Normal/implicit, align=inherited, font=宋体 / -; size=12pt；段落文本、顺序、编号/标题角色和分页上下文受保护。人工结论: 此块已覆盖，不是漏批。</w:t>
      </w:r>
    </w:p>
  </w:comment>
  <w:comment w:id="56" w:author="Codex Gold Coverage Review" w:date="2026-08-18T05:14:04+00:00">
    <w:p>
      <w:r>
        <w:t>[覆盖批注 / 固定模板文字] 对象位置: word/document.xml block#46. 内容: 目 录. 处理动作: 作为 protected 模板文字保留；不从学生论文抽取内容填充，也不删除。样式: pStyle=1, align=inherited, runStyle=inherited；段落文本、顺序、编号/标题角色和分页上下文受保护。人工结论: 此块已覆盖，不是漏批。</w:t>
      </w:r>
    </w:p>
  </w:comment>
  <w:comment w:id="57" w:author="Codex Gold Coverage Review" w:date="2026-08-18T05:14:04+00:00">
    <w:p>
      <w:r>
        <w:t>[覆盖批注 / 固定对象或生成域] 对象位置: word/document.xml block#49, body. 内容: 摘 要1. 对象类型: field. 处理动作: 作为模板结构/固定对象保留；若为 TOC/域则按契约生成区更新，若为图片、公式或分页则保持原对象和边界。样式/结构: pStyle=10, align=inherited, runStyle=a6; bold; color=000000；对象锚点、段落边界、表格归属和分页关系受保护。人工结论: 此块已覆盖，不是漏批。</w:t>
      </w:r>
    </w:p>
  </w:comment>
  <w:comment w:id="58" w:author="Codex Gold Coverage Review" w:date="2026-08-18T05:14:04+00:00">
    <w:p>
      <w:r>
        <w:t>[覆盖批注 / 固定模板文字] 对象位置: word/document.xml block#50. 内容: ABSTRACT1.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59" w:author="Codex Gold Coverage Review" w:date="2026-08-18T05:14:04+00:00">
    <w:p>
      <w:r>
        <w:t>[覆盖批注 / 固定模板文字] 对象位置: word/document.xml block#51. 内容: 第一章 文献综述1.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60" w:author="Codex Gold Coverage Review" w:date="2026-08-18T05:14:04+00:00">
    <w:p>
      <w:r>
        <w:t>[覆盖批注 / 固定模板文字] 对象位置: word/document.xml block#52. 内容: 【一级章标题】1.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61" w:author="Codex Gold Coverage Review" w:date="2026-08-18T05:14:04+00:00">
    <w:p>
      <w:r>
        <w:t>[覆盖批注 / 固定模板文字] 对象位置: word/document.xml block#53. 内容: 【二级标题】1. 处理动作: 作为 protected 模板文字保留；不从学生论文抽取内容填充，也不删除。样式: pStyle=25, align=inherited, runStyle=a6; size=14pt; color=000000；段落文本、顺序、编号/标题角色和分页上下文受保护。人工结论: 此块已覆盖，不是漏批。</w:t>
      </w:r>
    </w:p>
  </w:comment>
  <w:comment w:id="62" w:author="Codex Gold Coverage Review" w:date="2026-08-18T05:14:04+00:00">
    <w:p>
      <w:r>
        <w:t>[覆盖批注 / 固定模板文字] 对象位置: word/document.xml block#54. 内容: 【三级标题】1. 处理动作: 作为 protected 模板文字保留；不从学生论文抽取内容填充，也不删除。样式: pStyle=30, align=inherited, runStyle=a6; bold; color=000000；段落文本、顺序、编号/标题角色和分页上下文受保护。人工结论: 此块已覆盖，不是漏批。</w:t>
      </w:r>
    </w:p>
  </w:comment>
  <w:comment w:id="63" w:author="Codex Gold Coverage Review" w:date="2026-08-18T05:14:04+00:00">
    <w:p>
      <w:r>
        <w:t>[覆盖批注 / 固定模板文字] 对象位置: word/document.xml block#55. 内容: 第X章 结论与展望1.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64" w:author="Codex Gold Coverage Review" w:date="2026-08-18T05:14:04+00:00">
    <w:p>
      <w:r>
        <w:t>[覆盖批注 / 固定模板文字] 对象位置: word/document.xml block#56. 内容: 参考文献1.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65" w:author="Codex Gold Coverage Review" w:date="2026-08-18T05:14:04+00:00">
    <w:p>
      <w:r>
        <w:t>[覆盖批注 / 固定模板文字] 对象位置: word/document.xml block#57. 内容: 附 录 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66" w:author="Codex Gold Coverage Review" w:date="2026-08-18T05:14:04+00:00">
    <w:p>
      <w:r>
        <w:t>[覆盖批注 / 固定模板文字] 对象位置: word/document.xml block#58. 内容: 相关的学术成果目录1.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67" w:author="Codex Gold Coverage Review" w:date="2026-08-18T05:14:04+00:00">
    <w:p>
      <w:r>
        <w:t>[覆盖批注 / 固定模板文字] 对象位置: word/document.xml block#59. 内容: 致 谢1. 处理动作: 作为 protected 模板文字保留；不从学生论文抽取内容填充，也不删除。样式: pStyle=10, align=inherited, runStyle=a6; bold; color=000000；段落文本、顺序、编号/标题角色和分页上下文受保护。人工结论: 此块已覆盖，不是漏批。</w:t>
      </w:r>
    </w:p>
  </w:comment>
  <w:comment w:id="68" w:author="Codex Gold Coverage Review" w:date="2026-08-18T05:14:04+00:00">
    <w:p>
      <w:r>
        <w:t>[覆盖批注 / 固定对象或生成域] 对象位置: word/document.xml block#60, body. 内容: [无文字对象]. 对象类型: image/drawing. 处理动作: 作为模板结构/固定对象保留；若为 TOC/域则按契约生成区更新，若为图片、公式或分页则保持原对象和边界。样式/结构: pStyle=Normal/implicit, align=inherited, runStyle=object-or-empty；对象锚点、段落边界、表格归属和分页关系受保护。人工结论: 此块已覆盖，不是漏批。</w:t>
      </w:r>
    </w:p>
  </w:comment>
  <w:comment w:id="69" w:author="Codex Gold Coverage Review" w:date="2026-08-18T05:14:04+00:00">
    <w:p>
      <w:r>
        <w:t>[覆盖批注 / 字段槽] 对象位置: word/document.xml block#61, body. 内容: 【中文论文题目】. 字段: field_id=thesis.title.zh, slot_tag=thesis.title.zh.2, placeholder=【中文论文题目】. 处理动作: 保留 Word 内容控件作为模板提取输出的可填槽；填写阶段按 fill contract 替换控件内容，填后移除占位符。样式: pStyle=Normal/implicit, align=center, font=黑体 / 黑体; size=18pt; color=000000；字段值样式按契约中的 expected_value_style/style_contract_ref 验收。人工结论: 此块已覆盖，不是漏批。</w:t>
      </w:r>
    </w:p>
  </w:comment>
  <w:comment w:id="70" w:author="Codex Gold Coverage Review" w:date="2026-08-18T05:14:04+00:00">
    <w:p>
      <w:r>
        <w:t>[覆盖批注 / 固定模板文字] 对象位置: word/document.xml block#62. 内容: 摘 要. 处理动作: 作为 protected 模板文字保留；不从学生论文抽取内容填充，也不删除。样式: pStyle=1, align=inherited, runStyle=inherited；段落文本、顺序、编号/标题角色和分页上下文受保护。人工结论: 此块已覆盖，不是漏批。</w:t>
      </w:r>
    </w:p>
  </w:comment>
  <w:comment w:id="71" w:author="Codex Gold Coverage Review" w:date="2026-08-18T05:14:04+00:00">
    <w:p>
      <w:r>
        <w:t>[覆盖批注 / 字段槽] 对象位置: word/document.xml block#63, body. 内容: 【中文摘要】. 字段: field_id=abstract.zh, slot_tag=abstract.zh.1, placeholder=【中文摘要】. 处理动作: 保留 Word 内容控件作为模板提取输出的可填槽；填写阶段按 fill contract 替换控件内容，填后移除占位符。样式: pStyle=Normal/implicit, align=inherited, font=宋体 / 宋体; size=12pt; color=000000；字段值样式按契约中的 expected_value_style/style_contract_ref 验收。人工结论: 此块已覆盖，不是漏批。</w:t>
      </w:r>
    </w:p>
  </w:comment>
  <w:comment w:id="72" w:author="Codex Gold Coverage Review" w:date="2026-08-18T05:14:04+00:00">
    <w:p>
      <w:r>
        <w:t>[覆盖批注 / 字段槽] 对象位置: word/document.xml block#65, body. 内容: 关键词（四号黑体）：【中文关键词】（3-5个，小四号宋体）. 字段: field_id=keywords.zh, slot_tag=keywords.zh.1, placeholder=【中文关键词】. 处理动作: 保留 Word 内容控件作为模板提取输出的可填槽；填写阶段按 fill contract 替换控件内容，填后移除占位符。样式: pStyle=Normal/implicit, align=left, font=黑体 / 黑体; size=14pt；字段值样式按契约中的 expected_value_style/style_contract_ref 验收。人工结论: 此块已覆盖，不是漏批。</w:t>
      </w:r>
    </w:p>
  </w:comment>
  <w:comment w:id="73" w:author="Codex Gold Coverage Review" w:date="2026-08-18T05:14:04+00:00">
    <w:p>
      <w:r>
        <w:t>[覆盖批注 / 字段槽] 对象位置: word/document.xml block#66, body. 内容: 【英文论文题目】. 字段: field_id=thesis.title.en, slot_tag=thesis.title.en.1, placeholder=【英文论文题目】. 处理动作: 保留 Word 内容控件作为模板提取输出的可填槽；填写阶段按 fill contract 替换控件内容，填后移除占位符。样式: pStyle=Normal/implicit, align=center, font=Times New Roman / 宋体; size=16pt; bold; color=000000；字段值样式按契约中的 expected_value_style/style_contract_ref 验收。人工结论: 此块已覆盖，不是漏批。</w:t>
      </w:r>
    </w:p>
  </w:comment>
  <w:comment w:id="74" w:author="Codex Gold Coverage Review" w:date="2026-08-18T05:14:04+00:00">
    <w:p>
      <w:r>
        <w:t>[覆盖批注 / 固定模板文字] 对象位置: word/document.xml block#67. 内容: ABSTRACT. 处理动作: 作为 protected 模板文字保留；不从学生论文抽取内容填充，也不删除。样式: pStyle=1, align=inherited, font=Times New Roman / -; bold；段落文本、顺序、编号/标题角色和分页上下文受保护。人工结论: 此块已覆盖，不是漏批。</w:t>
      </w:r>
    </w:p>
  </w:comment>
  <w:comment w:id="75" w:author="Codex Gold Coverage Review" w:date="2026-08-18T05:14:04+00:00">
    <w:p>
      <w:r>
        <w:t>[覆盖批注 / 字段槽] 对象位置: word/document.xml block#69, body. 内容: 【英文摘要】. 字段: field_id=abstract.en, slot_tag=abstract.en.1, placeholder=【英文摘要】. 处理动作: 保留 Word 内容控件作为模板提取输出的可填槽；填写阶段按 fill contract 替换控件内容，填后移除占位符。样式: pStyle=Normal/implicit, align=inherited, font=宋体 / 宋体; size=12pt; color=000000；字段值样式按契约中的 expected_value_style/style_contract_ref 验收。人工结论: 此块已覆盖，不是漏批。</w:t>
      </w:r>
    </w:p>
  </w:comment>
  <w:comment w:id="76" w:author="Codex Gold Coverage Review" w:date="2026-08-18T05:14:04+00:00">
    <w:p>
      <w:r>
        <w:t>[覆盖批注 / 字段槽] 对象位置: word/document.xml block#72, body. 内容: KEY WORDS：【英文关键词】. 字段: field_id=keywords.en, slot_tag=keywords.en.1, placeholder=【英文关键词】. 处理动作: 保留 Word 内容控件作为模板提取输出的可填槽；填写阶段按 fill contract 替换控件内容，填后移除占位符。样式: pStyle=Normal/implicit, align=left, size=14pt; bold；字段值样式按契约中的 expected_value_style/style_contract_ref 验收。人工结论: 此块已覆盖，不是漏批。</w:t>
      </w:r>
    </w:p>
  </w:comment>
  <w:comment w:id="77" w:author="Codex Gold Coverage Review" w:date="2026-08-18T05:14:04+00:00">
    <w:p>
      <w:r>
        <w:t>[覆盖批注 / 固定模板文字] 对象位置: word/document.xml block#75. 内容: 第一章 文献综述. 处理动作: 作为 protected 模板文字保留；不从学生论文抽取内容填充，也不删除。样式: pStyle=1, align=inherited, runStyle=inherited；段落文本、顺序、编号/标题角色和分页上下文受保护。人工结论: 此块已覆盖，不是漏批。</w:t>
      </w:r>
    </w:p>
  </w:comment>
  <w:comment w:id="78" w:author="Codex Gold Coverage Review" w:date="2026-08-18T05:14:04+00:00">
    <w:p>
      <w:r>
        <w:t>[覆盖批注 / 字段槽] 对象位置: word/document.xml block#76, body. 内容: 【正文段落】. 字段: field_id=body.paragraph, slot_tag=body.paragraph.1, placeholder=【正文段落】. 处理动作: 保留 Word 内容控件作为模板提取输出的可填槽；填写阶段按 fill contract 替换控件内容，填后移除占位符。样式: pStyle=Normal/implicit, align=inherited, font=Times New Roman / 宋体; size=12pt; color=000000；字段值样式按契约中的 expected_value_style/style_contract_ref 验收。人工结论: 此块已覆盖，不是漏批。</w:t>
      </w:r>
    </w:p>
  </w:comment>
  <w:comment w:id="79" w:author="Codex Gold Coverage Review" w:date="2026-08-18T05:14:04+00:00">
    <w:p>
      <w:r>
        <w:t>[覆盖批注 / 固定对象或生成域] 对象位置: word/document.xml block#77, body. 内容: [无文字对象]. 对象类型: manual-page-break. 处理动作: 作为模板结构/固定对象保留；若为 TOC/域则按契约生成区更新，若为图片、公式或分页则保持原对象和边界。样式/结构: pStyle=Normal/implicit, align=left, runStyle=object-or-empty；对象锚点、段落边界、表格归属和分页关系受保护。人工结论: 此块已覆盖，不是漏批。</w:t>
      </w:r>
    </w:p>
  </w:comment>
  <w:comment w:id="80" w:author="Codex Gold Coverage Review" w:date="2026-08-18T05:14:04+00:00">
    <w:p>
      <w:r>
        <w:t>[覆盖批注 / 字段槽] 对象位置: word/document.xml block#78, body. 内容: 【一级章标题】. 字段: field_id=body.heading.outline1, slot_tag=body.heading.level1.1, placeholder=【一级章标题】. 处理动作: 保留 Word 内容控件作为模板提取输出的可填槽；填写阶段按 fill contract 替换控件内容，填后移除占位符。样式: pStyle=1, align=inherited, font=黑体 / 黑体; color=000000；字段值样式按契约中的 expected_value_style/style_contract_ref 验收。人工结论: 此块已覆盖，不是漏批。</w:t>
      </w:r>
    </w:p>
  </w:comment>
  <w:comment w:id="81" w:author="Codex Gold Coverage Review" w:date="2026-08-18T05:14:04+00:00">
    <w:p>
      <w:r>
        <w:t>[覆盖批注 / 字段槽] 对象位置: word/document.xml block#80, body. 内容: 【正文段落】. 字段: field_id=body.paragraph, slot_tag=body.paragraph.2, placeholder=【正文段落】. 处理动作: 保留 Word 内容控件作为模板提取输出的可填槽；填写阶段按 fill contract 替换控件内容，填后移除占位符。样式: pStyle=Normal/implicit, align=inherited, font=Times New Roman / 宋体; size=12pt; color=000000；字段值样式按契约中的 expected_value_style/style_contract_ref 验收。人工结论: 此块已覆盖，不是漏批。</w:t>
      </w:r>
    </w:p>
  </w:comment>
  <w:comment w:id="82" w:author="Codex Gold Coverage Review" w:date="2026-08-18T05:14:04+00:00">
    <w:p>
      <w:r>
        <w:t>[覆盖批注 / 字段槽] 对象位置: word/document.xml block#81, body. 内容: 【二级标题】. 字段: field_id=body.heading.outline2, slot_tag=body.heading.level2.1, placeholder=【二级标题】. 处理动作: 保留 Word 内容控件作为模板提取输出的可填槽；填写阶段按 fill contract 替换控件内容，填后移除占位符。样式: pStyle=23, align=left, font=黑体 / 黑体; color=000000；字段值样式按契约中的 expected_value_style/style_contract_ref 验收。人工结论: 此块已覆盖，不是漏批。</w:t>
      </w:r>
    </w:p>
  </w:comment>
  <w:comment w:id="83" w:author="Codex Gold Coverage Review" w:date="2026-08-18T05:14:04+00:00">
    <w:p>
      <w:r>
        <w:t>[覆盖批注 / 字段槽] 对象位置: word/document.xml block#82, body. 内容: 【三级标题】. 字段: field_id=body.heading.outline3, slot_tag=body.heading.level3.1, placeholder=【三级标题】. 处理动作: 保留 Word 内容控件作为模板提取输出的可填槽；填写阶段按 fill contract 替换控件内容，填后移除占位符。样式: pStyle=23, align=left, font=宋体 / 宋体; size=12pt; color=000000；字段值样式按契约中的 expected_value_style/style_contract_ref 验收。人工结论: 此块已覆盖，不是漏批。</w:t>
      </w:r>
    </w:p>
  </w:comment>
  <w:comment w:id="84" w:author="Codex Gold Coverage Review" w:date="2026-08-18T05:14:04+00:00">
    <w:p>
      <w:r>
        <w:t>[覆盖批注 / 固定模板文字] 对象位置: word/document.xml block#85. 内容: 第X章 结论与展望. 处理动作: 作为 protected 模板文字保留；不从学生论文抽取内容填充，也不删除。样式: pStyle=1, align=inherited, runStyle=inherited；段落文本、顺序、编号/标题角色和分页上下文受保护。人工结论: 此块已覆盖，不是漏批。</w:t>
      </w:r>
    </w:p>
  </w:comment>
  <w:comment w:id="85" w:author="Codex Gold Coverage Review" w:date="2026-08-18T05:14:04+00:00">
    <w:p>
      <w:r>
        <w:t>[覆盖批注 / 字段槽] 对象位置: word/document.xml block#86, body. 内容: 【正文段落】. 字段: field_id=body.paragraph, slot_tag=body.paragraph.3, placeholder=【正文段落】. 处理动作: 保留 Word 内容控件作为模板提取输出的可填槽；填写阶段按 fill contract 替换控件内容，填后移除占位符。样式: pStyle=Normal/implicit, align=inherited, font=Times New Roman / 宋体; size=12pt; color=000000；字段值样式按契约中的 expected_value_style/style_contract_ref 验收。人工结论: 此块已覆盖，不是漏批。</w:t>
      </w:r>
    </w:p>
  </w:comment>
  <w:comment w:id="86" w:author="Codex Gold Coverage Review" w:date="2026-08-18T05:14:04+00:00">
    <w:p>
      <w:r>
        <w:t>[覆盖批注 / 固定对象或生成域] 对象位置: word/document.xml block#87, body. 内容: [无文字对象]. 对象类型: manual-page-break. 处理动作: 作为模板结构/固定对象保留；若为 TOC/域则按契约生成区更新，若为图片、公式或分页则保持原对象和边界。样式/结构: pStyle=Normal/implicit, align=left, runStyle=object-or-empty；对象锚点、段落边界、表格归属和分页关系受保护。人工结论: 此块已覆盖，不是漏批。</w:t>
      </w:r>
    </w:p>
  </w:comment>
  <w:comment w:id="87" w:author="Codex Gold Coverage Review" w:date="2026-08-18T05:14:04+00:00">
    <w:p>
      <w:r>
        <w:t>[覆盖批注 / 固定模板文字] 对象位置: word/document.xml block#88. 内容: 参考文献. 处理动作: 作为 protected 模板文字保留；不从学生论文抽取内容填充，也不删除。样式: pStyle=1, align=inherited, runStyle=inherited；段落文本、顺序、编号/标题角色和分页上下文受保护。人工结论: 此块已覆盖，不是漏批。</w:t>
      </w:r>
    </w:p>
  </w:comment>
  <w:comment w:id="88" w:author="Codex Gold Coverage Review" w:date="2026-08-18T05:14:04+00:00">
    <w:p>
      <w:r>
        <w:t>[覆盖批注 / 字段槽] 对象位置: word/document.xml block#94, body. 内容: 【参考文献条目】. 字段: field_id=references.entries, slot_tag=references.entries.1, placeholder=【参考文献条目】. 处理动作: 保留 Word 内容控件作为模板提取输出的可填槽；填写阶段按 fill contract 替换控件内容，填后移除占位符。样式: pStyle=Normal/implicit, align=left, font=宋体 / 宋体; color=000000；字段值样式按契约中的 expected_value_style/style_contract_ref 验收。人工结论: 此块已覆盖，不是漏批。</w:t>
      </w:r>
    </w:p>
  </w:comment>
  <w:comment w:id="89" w:author="Codex Gold Coverage Review" w:date="2026-08-18T05:14:04+00:00">
    <w:p>
      <w:r>
        <w:t>[覆盖批注 / 字段槽] 对象位置: word/document.xml block#99, body. 内容: 附 录 【附录标题】. 字段: field_id=appendix.title, slot_tag=appendix.title.1, placeholder=【附录标题】. 处理动作: 保留 Word 内容控件作为模板提取输出的可填槽；填写阶段按 fill contract 替换控件内容，填后移除占位符。样式: pStyle=1, align=inherited, runStyle=inherited；字段值样式按契约中的 expected_value_style/style_contract_ref 验收。人工结论: 此块已覆盖，不是漏批。</w:t>
      </w:r>
    </w:p>
  </w:comment>
  <w:comment w:id="90" w:author="Codex Gold Coverage Review" w:date="2026-08-18T05:14:04+00:00">
    <w:p>
      <w:r>
        <w:t>[覆盖批注 / 字段槽] 对象位置: word/document.xml block#100, body. 内容: 【附录内容】. 字段: field_id=appendix.body, slot_tag=appendix.body.1, placeholder=【附录内容】. 处理动作: 保留 Word 内容控件作为模板提取输出的可填槽；填写阶段按 fill contract 替换控件内容，填后移除占位符。样式: pStyle=Normal/implicit, align=inherited, font=宋体 / 宋体; size=12pt; color=000000；字段值样式按契约中的 expected_value_style/style_contract_ref 验收。人工结论: 此块已覆盖，不是漏批。</w:t>
      </w:r>
    </w:p>
  </w:comment>
  <w:comment w:id="91" w:author="Codex Gold Coverage Review" w:date="2026-08-18T05:14:04+00:00">
    <w:p>
      <w:r>
        <w:t>[覆盖批注 / 固定模板文字] 对象位置: word/document.xml block#103. 内容: 相关的学术成果目录. 处理动作: 作为 protected 模板文字保留；不从学生论文抽取内容填充，也不删除。样式: pStyle=1, align=inherited, runStyle=inherited；段落文本、顺序、编号/标题角色和分页上下文受保护。人工结论: 此块已覆盖，不是漏批。</w:t>
      </w:r>
    </w:p>
  </w:comment>
  <w:comment w:id="92" w:author="Codex Gold Coverage Review" w:date="2026-08-18T05:14:04+00:00">
    <w:p>
      <w:r>
        <w:t>[覆盖批注 / 字段槽] 对象位置: word/document.xml block#104, body. 内容: 【未细分的相关学术成果】. 字段: field_id=achievements.entries, slot_tag=achievements.entries.1, placeholder=【未细分的相关学术成果】. 处理动作: 保留 Word 内容控件作为模板提取输出的可填槽；填写阶段按 fill contract 替换控件内容，填后移除占位符。样式: pStyle=Normal/implicit, align=inherited, font=宋体 / 宋体; size=12pt; color=000000；字段值样式按契约中的 expected_value_style/style_contract_ref 验收。人工结论: 此块已覆盖，不是漏批。</w:t>
      </w:r>
    </w:p>
  </w:comment>
  <w:comment w:id="93" w:author="Codex Gold Coverage Review" w:date="2026-08-18T05:14:04+00:00">
    <w:p>
      <w:r>
        <w:t>[覆盖批注 / 固定模板文字] 对象位置: word/document.xml block#107. 内容: 致 谢. 处理动作: 作为 protected 模板文字保留；不从学生论文抽取内容填充，也不删除。样式: pStyle=1, align=inherited, runStyle=inherited；段落文本、顺序、编号/标题角色和分页上下文受保护。人工结论: 此块已覆盖，不是漏批。</w:t>
      </w:r>
    </w:p>
  </w:comment>
  <w:comment w:id="94" w:author="Codex Gold Coverage Review" w:date="2026-08-18T05:14:04+00:00">
    <w:p>
      <w:r>
        <w:t>[覆盖批注 / 字段槽] 对象位置: word/document.xml block#108, body. 内容: 【致谢】. 字段: field_id=acknowledgement.body, slot_tag=acknowledgement.body.1, placeholder=【致谢】. 处理动作: 保留 Word 内容控件作为模板提取输出的可填槽；填写阶段按 fill contract 替换控件内容，填后移除占位符。样式: pStyle=Normal/implicit, align=inherited, font=Times New Roman / 宋体; size=12pt; color=000000；字段值样式按契约中的 expected_value_style/style_contract_ref 验收。人工结论: 此块已覆盖，不是漏批。</w:t>
      </w:r>
    </w:p>
  </w:comment>
  <w:comment w:id="95" w:author="Codex Gold Coverage Review" w:date="2026-08-18T05:14:04+00:00">
    <w:p>
      <w:r>
        <w:t>[覆盖批注 / 页眉页脚说明] 检测到页眉/页脚可见内容块 10 个。处理动作: 页眉、页脚、页码、分节相关对象作为 protected 模板结构保留；不作为学生字段填充。为保持 OpenXML 校验通过，本批注锚在正文总览处，不直接锚到 header/footer part。人工结论: 页眉/页脚内容已覆盖，不是漏批。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ns2="urn:schemas-microsoft-com:office:office" xmlns:ns3="urn:schemas-microsoft-com:vml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updateFields w:val="true"/>
  <w:hdrShapeDefaults>
    <ns2:shapedefaults ns3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ns2:shapedefaults ns3:ext="edit" spidmax="2049"/>
    <ns2:shapelayout ns3:ext="edit">
      <ns2:idmap ns3:ext="edit" data="1"/>
    </ns2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00"/>
      <w:u w:val="non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 w:before="0" w:after="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tabs>
        <w:tab w:val="right" w:leader="dot" w:pos="9060"/>
      </w:tabs>
      <w:spacing w:line="400" w:lineRule="exact" w:before="0" w:after="0"/>
      <w:ind w:leftChars="200" w:left="42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tabs>
        <w:tab w:val="right" w:leader="dot" w:pos="9060"/>
      </w:tabs>
      <w:ind w:leftChars="400" w:left="840"/>
      <w:jc w:val="left"/>
    </w:pPr>
    <w:rPr>
      <w:rFonts w:ascii="Times New Roman" w:eastAsia="宋体" w:hAnsi="Times New Roman" w:cs="Times New Roman"/>
      <w:b w:val="0"/>
      <w:bCs w:val="0"/>
      <w:color w:val="000000"/>
      <w:kern w:val="2"/>
      <w:sz w:val="21"/>
      <w:szCs w:val="24"/>
      <w:u w:val="none"/>
      <w:lang w:val="en-US" w:eastAsia="zh-CN" w:bidi="ar-SA"/>
    </w:r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:Relationships xmlns:rel="http://schemas.openxmlformats.org/package/2006/relationships"><rel:Relationship Id="rId8" Type="http://schemas.openxmlformats.org/officeDocument/2006/relationships/image" Target="media/image1.jpeg"/><rel:Relationship Id="rId13" Type="http://schemas.openxmlformats.org/officeDocument/2006/relationships/header" Target="header2.xml"/><rel:Relationship Id="rId18" Type="http://schemas.openxmlformats.org/officeDocument/2006/relationships/header" Target="header4.xml"/><rel:Relationship Id="rId26" Type="http://schemas.openxmlformats.org/officeDocument/2006/relationships/footer" Target="footer11.xml"/><rel:Relationship Id="rId3" Type="http://schemas.openxmlformats.org/officeDocument/2006/relationships/styles" Target="styles.xml"/><rel:Relationship Id="rId21" Type="http://schemas.openxmlformats.org/officeDocument/2006/relationships/header" Target="header6.xml"/><rel:Relationship Id="rId7" Type="http://schemas.openxmlformats.org/officeDocument/2006/relationships/endnotes" Target="endnotes.xml"/><rel:Relationship Id="rId12" Type="http://schemas.openxmlformats.org/officeDocument/2006/relationships/header" Target="header1.xml"/><rel:Relationship Id="rId17" Type="http://schemas.openxmlformats.org/officeDocument/2006/relationships/footer" Target="footer5.xml"/><rel:Relationship Id="rId25" Type="http://schemas.openxmlformats.org/officeDocument/2006/relationships/footer" Target="footer10.xml"/><rel:Relationship Id="rId2" Type="http://schemas.openxmlformats.org/officeDocument/2006/relationships/numbering" Target="numbering.xml"/><rel:Relationship Id="rId16" Type="http://schemas.openxmlformats.org/officeDocument/2006/relationships/header" Target="header3.xml"/><rel:Relationship Id="rId20" Type="http://schemas.openxmlformats.org/officeDocument/2006/relationships/header" Target="header5.xml"/><rel:Relationship Id="rId29" Type="http://schemas.openxmlformats.org/officeDocument/2006/relationships/fontTable" Target="fontTable.xml"/><rel:Relationship Id="rId1" Type="http://schemas.openxmlformats.org/officeDocument/2006/relationships/customXml" Target="../customXml/item1.xml"/><rel:Relationship Id="rId6" Type="http://schemas.openxmlformats.org/officeDocument/2006/relationships/footnotes" Target="footnotes.xml"/><rel:Relationship Id="rId11" Type="http://schemas.openxmlformats.org/officeDocument/2006/relationships/footer" Target="footer2.xml"/><rel:Relationship Id="rId24" Type="http://schemas.openxmlformats.org/officeDocument/2006/relationships/footer" Target="footer9.xml"/><rel:Relationship Id="rId5" Type="http://schemas.openxmlformats.org/officeDocument/2006/relationships/webSettings" Target="webSettings.xml"/><rel:Relationship Id="rId15" Type="http://schemas.openxmlformats.org/officeDocument/2006/relationships/footer" Target="footer4.xml"/><rel:Relationship Id="rId23" Type="http://schemas.openxmlformats.org/officeDocument/2006/relationships/footer" Target="footer8.xml"/><rel:Relationship Id="rId28" Type="http://schemas.openxmlformats.org/officeDocument/2006/relationships/footer" Target="footer13.xml"/><rel:Relationship Id="rId10" Type="http://schemas.openxmlformats.org/officeDocument/2006/relationships/footer" Target="footer1.xml"/><rel:Relationship Id="rId19" Type="http://schemas.openxmlformats.org/officeDocument/2006/relationships/footer" Target="footer6.xml"/><rel:Relationship Id="rId4" Type="http://schemas.openxmlformats.org/officeDocument/2006/relationships/settings" Target="settings.xml"/><rel:Relationship Id="rId9" Type="http://schemas.openxmlformats.org/officeDocument/2006/relationships/image" Target="media/image2.png"/><rel:Relationship Id="rId14" Type="http://schemas.openxmlformats.org/officeDocument/2006/relationships/footer" Target="footer3.xml"/><rel:Relationship Id="rId22" Type="http://schemas.openxmlformats.org/officeDocument/2006/relationships/footer" Target="footer7.xml"/><rel:Relationship Id="rId27" Type="http://schemas.openxmlformats.org/officeDocument/2006/relationships/footer" Target="footer12.xml"/><rel:Relationship Id="rId30" Type="http://schemas.openxmlformats.org/officeDocument/2006/relationships/theme" Target="theme/theme1.xml"/><rel:Relationship Id="rId31" Type="http://schemas.openxmlformats.org/officeDocument/2006/relationships/comments" Target="comments.xml"/></rel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a5354f9097e711f1b340b9363340b936">
    <vt:lpwstr>CWMTheOgW0K13d5Fuo7sww/hhfPEkxUOD1Ja1p8uHW/xVxyhgyY2u5LNnhq6Tbv9xTtBsaz7R2KNmWahJwpBAzfxg==</vt:lpwstr>
  </property>
</Properties>
</file>