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body</w:t>
      </w:r>
    </w:p>
  </w:body>
</w:document>
</file>

<file path=word/notes.xml><?xml version="1.0" encoding="utf-8"?>
<w:footnotes xmlns:w="http://schemas.openxmlformats.org/wordprocessingml/2006/main">
  <w:footnote w:id="17">
    <w:p/>
  </w:footnote>
</w:footnotes>
</file>

<file path=word/_rels/document.xml.rels><Relationships xmlns="http://schemas.openxmlformats.org/package/2006/relationships"><Relationship Id="n" Type="http://schemas.openxmlformats.org/officeDocument/2006/relationships/footnotes" Target="notes.xml"/></Relationships>
</file>