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</w:t>
      </w:r>
      <w:sdt>
        <w:sdtPr>
          <w:alias w:val="thesis.title.zh"/>
          <w:tag w:val="source_entry_id=source-entry-7a4c372a33e5f4186c462948;extent=text[10:22];source_snapshot_sha256=3c8dfd62f8379b0e656b06e9f6066b4b439f170ebfbbaea12ceda4795c9d74fd;field_id=thesis.title.zh"/>
          <w:id w:val="186256610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7560b8e742f03c58152695d9;extent=text[0:25];source_snapshot_sha256=3c8dfd62f8379b0e656b06e9f6066b4b439f170ebfbbaea12ceda4795c9d74fd;field_id=thesis.title.en"/>
          <w:id w:val="16817316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49adb1902557fc837ba8c4a8;extent=text[19:28];source_snapshot_sha256=3c8dfd62f8379b0e656b06e9f6066b4b439f170ebfbbaea12ceda4795c9d74fd;field_id=author.name.zh"/>
          <w:id w:val="16444692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9826d4fd96221b8555a446b8;extent=text[11:23];source_snapshot_sha256=3c8dfd62f8379b0e656b06e9f6066b4b439f170ebfbbaea12ceda4795c9d74fd;field_id=author.student_id"/>
          <w:id w:val="26680826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dedbb75c25f19232aee95b60;extent=text[14:26];source_snapshot_sha256=3c8dfd62f8379b0e656b06e9f6066b4b439f170ebfbbaea12ceda4795c9d74fd;field_id=author.cohort_class"/>
          <w:id w:val="17028143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4a9301929abdc951cd6ea1b2;extent=text[14:17];source_snapshot_sha256=3c8dfd62f8379b0e656b06e9f6066b4b439f170ebfbbaea12ceda4795c9d74fd;field_id=advisor.name.zh"/>
          <w:id w:val="2565186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4a9301929abdc951cd6ea1b2;extent=text[18:20];source_snapshot_sha256=3c8dfd62f8379b0e656b06e9f6066b4b439f170ebfbbaea12ceda4795c9d74fd;field_id=advisor.title"/>
          <w:id w:val="17911651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1758f8e2b512689e375b2f23;extent=text[11:17];source_snapshot_sha256=3c8dfd62f8379b0e656b06e9f6066b4b439f170ebfbbaea12ceda4795c9d74fd;field_id=author.department"/>
          <w:id w:val="622632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4f67729364fe24500a5d368e;extent=text[5:13];source_snapshot_sha256=3c8dfd62f8379b0e656b06e9f6066b4b439f170ebfbbaea12ceda4795c9d74fd;field_id=submission.date"/>
          <w:id w:val="15826740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