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9903C" w14:textId="1AA3B716" w:rsidR="005656CE" w:rsidRPr="005656CE" w:rsidRDefault="005656CE">
      <w:pPr>
        <w:rPr>
          <w:rFonts w:ascii="宋体" w:eastAsia="宋体" w:hAnsi="宋体"/>
        </w:rPr>
      </w:pPr>
      <w:r w:rsidRPr="005656CE">
        <w:rPr>
          <w:rFonts w:ascii="宋体" w:eastAsia="宋体" w:hAnsi="宋体"/>
        </w:rPr>
        <w:t># # Problem 1: 4 个因子的 csv</w:t>
      </w:r>
      <w:r w:rsidRPr="005656CE">
        <w:rPr>
          <w:rFonts w:ascii="宋体" w:eastAsia="宋体" w:hAnsi="宋体" w:hint="eastAsia"/>
        </w:rPr>
        <w:t>，见附件</w:t>
      </w:r>
    </w:p>
    <w:p w14:paraId="258A2FEF" w14:textId="78524F12" w:rsidR="005656CE" w:rsidRDefault="005656CE">
      <w:pPr>
        <w:rPr>
          <w:rFonts w:ascii="宋体" w:eastAsia="宋体" w:hAnsi="宋体"/>
        </w:rPr>
      </w:pPr>
      <w:r w:rsidRPr="005656CE">
        <w:rPr>
          <w:rFonts w:ascii="宋体" w:eastAsia="宋体" w:hAnsi="宋体"/>
        </w:rPr>
        <w:t xml:space="preserve"># # Problem 2: 打印结果 </w:t>
      </w:r>
    </w:p>
    <w:p w14:paraId="08B06A64" w14:textId="27753D6D" w:rsidR="005656CE" w:rsidRPr="005656CE" w:rsidRDefault="0051208B">
      <w:pPr>
        <w:rPr>
          <w:rFonts w:ascii="宋体" w:eastAsia="宋体" w:hAnsi="宋体"/>
        </w:rPr>
      </w:pPr>
      <w:r w:rsidRPr="0051208B">
        <w:rPr>
          <w:rFonts w:ascii="宋体" w:eastAsia="宋体" w:hAnsi="宋体"/>
        </w:rPr>
        <w:drawing>
          <wp:inline distT="0" distB="0" distL="0" distR="0" wp14:anchorId="57C23F56" wp14:editId="1119BD86">
            <wp:extent cx="5274310" cy="9404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940435"/>
                    </a:xfrm>
                    <a:prstGeom prst="rect">
                      <a:avLst/>
                    </a:prstGeom>
                  </pic:spPr>
                </pic:pic>
              </a:graphicData>
            </a:graphic>
          </wp:inline>
        </w:drawing>
      </w:r>
    </w:p>
    <w:p w14:paraId="48DD7B2E" w14:textId="0BE36B83" w:rsidR="005656CE" w:rsidRDefault="005656CE">
      <w:pPr>
        <w:rPr>
          <w:rFonts w:ascii="宋体" w:eastAsia="宋体" w:hAnsi="宋体"/>
        </w:rPr>
      </w:pPr>
      <w:r w:rsidRPr="005656CE">
        <w:rPr>
          <w:rFonts w:ascii="宋体" w:eastAsia="宋体" w:hAnsi="宋体"/>
        </w:rPr>
        <w:t xml:space="preserve"># # Problem 3: 1 个预处理完的因子的 csv </w:t>
      </w:r>
      <w:r w:rsidR="00042A8C" w:rsidRPr="005656CE">
        <w:rPr>
          <w:rFonts w:ascii="宋体" w:eastAsia="宋体" w:hAnsi="宋体" w:hint="eastAsia"/>
        </w:rPr>
        <w:t>，见附件</w:t>
      </w:r>
    </w:p>
    <w:p w14:paraId="7A77A380" w14:textId="77777777" w:rsidR="005656CE" w:rsidRDefault="005656CE">
      <w:pPr>
        <w:rPr>
          <w:rFonts w:ascii="宋体" w:eastAsia="宋体" w:hAnsi="宋体"/>
        </w:rPr>
      </w:pPr>
    </w:p>
    <w:p w14:paraId="5F252129" w14:textId="10B5701B" w:rsidR="005656CE" w:rsidRDefault="005656CE">
      <w:pPr>
        <w:rPr>
          <w:rFonts w:ascii="宋体" w:eastAsia="宋体" w:hAnsi="宋体"/>
        </w:rPr>
      </w:pPr>
      <w:r w:rsidRPr="005656CE">
        <w:rPr>
          <w:rFonts w:ascii="宋体" w:eastAsia="宋体" w:hAnsi="宋体"/>
        </w:rPr>
        <w:t xml:space="preserve"># # Problem 4: 1 个持股数的 csv，一张资产曲线图 </w:t>
      </w:r>
    </w:p>
    <w:p w14:paraId="1B9A67B8" w14:textId="6B72041A" w:rsidR="00A70742" w:rsidRDefault="00A70742" w:rsidP="00A70742">
      <w:pPr>
        <w:jc w:val="center"/>
        <w:rPr>
          <w:rFonts w:ascii="宋体" w:eastAsia="宋体" w:hAnsi="宋体"/>
        </w:rPr>
      </w:pPr>
      <w:r w:rsidRPr="00A70742">
        <w:rPr>
          <w:rFonts w:ascii="宋体" w:eastAsia="宋体" w:hAnsi="宋体"/>
        </w:rPr>
        <w:drawing>
          <wp:inline distT="0" distB="0" distL="0" distR="0" wp14:anchorId="10143905" wp14:editId="133F707C">
            <wp:extent cx="4267200" cy="31889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760"/>
                    <a:stretch/>
                  </pic:blipFill>
                  <pic:spPr bwMode="auto">
                    <a:xfrm>
                      <a:off x="0" y="0"/>
                      <a:ext cx="4267570" cy="3189247"/>
                    </a:xfrm>
                    <a:prstGeom prst="rect">
                      <a:avLst/>
                    </a:prstGeom>
                    <a:ln>
                      <a:noFill/>
                    </a:ln>
                    <a:extLst>
                      <a:ext uri="{53640926-AAD7-44D8-BBD7-CCE9431645EC}">
                        <a14:shadowObscured xmlns:a14="http://schemas.microsoft.com/office/drawing/2010/main"/>
                      </a:ext>
                    </a:extLst>
                  </pic:spPr>
                </pic:pic>
              </a:graphicData>
            </a:graphic>
          </wp:inline>
        </w:drawing>
      </w:r>
    </w:p>
    <w:p w14:paraId="7FB4680D" w14:textId="6EB01F54" w:rsidR="005656CE" w:rsidRDefault="005656CE">
      <w:pPr>
        <w:rPr>
          <w:rFonts w:ascii="宋体" w:eastAsia="宋体" w:hAnsi="宋体"/>
        </w:rPr>
      </w:pPr>
      <w:r w:rsidRPr="005656CE">
        <w:rPr>
          <w:rFonts w:ascii="宋体" w:eastAsia="宋体" w:hAnsi="宋体"/>
        </w:rPr>
        <w:t xml:space="preserve"># # Problem 5: 打印结果 </w:t>
      </w:r>
    </w:p>
    <w:p w14:paraId="75AEC496" w14:textId="5EAE583E" w:rsidR="004A28A5" w:rsidRDefault="004A28A5" w:rsidP="00015504">
      <w:pPr>
        <w:jc w:val="center"/>
        <w:rPr>
          <w:rFonts w:ascii="宋体" w:eastAsia="宋体" w:hAnsi="宋体"/>
        </w:rPr>
      </w:pPr>
      <w:r w:rsidRPr="004A28A5">
        <w:rPr>
          <w:rFonts w:ascii="宋体" w:eastAsia="宋体" w:hAnsi="宋体"/>
        </w:rPr>
        <w:drawing>
          <wp:inline distT="0" distB="0" distL="0" distR="0" wp14:anchorId="617C3B3B" wp14:editId="75F9382C">
            <wp:extent cx="3360711" cy="91447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60711" cy="914479"/>
                    </a:xfrm>
                    <a:prstGeom prst="rect">
                      <a:avLst/>
                    </a:prstGeom>
                  </pic:spPr>
                </pic:pic>
              </a:graphicData>
            </a:graphic>
          </wp:inline>
        </w:drawing>
      </w:r>
    </w:p>
    <w:p w14:paraId="346DEE0E" w14:textId="74ECE5D8" w:rsidR="005656CE" w:rsidRDefault="005656CE">
      <w:pPr>
        <w:rPr>
          <w:rFonts w:ascii="宋体" w:eastAsia="宋体" w:hAnsi="宋体"/>
        </w:rPr>
      </w:pPr>
      <w:r w:rsidRPr="005656CE">
        <w:rPr>
          <w:rFonts w:ascii="宋体" w:eastAsia="宋体" w:hAnsi="宋体"/>
        </w:rPr>
        <w:t xml:space="preserve"># # Problem 6: 文字答案 </w:t>
      </w:r>
    </w:p>
    <w:p w14:paraId="13A96C45" w14:textId="125D68A9" w:rsidR="004A28A5" w:rsidRPr="004A28A5" w:rsidRDefault="004A28A5" w:rsidP="004A28A5">
      <w:pPr>
        <w:rPr>
          <w:rFonts w:ascii="宋体" w:eastAsia="宋体" w:hAnsi="宋体"/>
        </w:rPr>
      </w:pPr>
      <w:r w:rsidRPr="004A28A5">
        <w:rPr>
          <w:rFonts w:ascii="宋体" w:eastAsia="宋体" w:hAnsi="宋体" w:hint="eastAsia"/>
        </w:rPr>
        <w:t>除了第</w:t>
      </w:r>
      <w:r w:rsidRPr="004A28A5">
        <w:rPr>
          <w:rFonts w:ascii="宋体" w:eastAsia="宋体" w:hAnsi="宋体"/>
        </w:rPr>
        <w:t>4问中提到的交易成本</w:t>
      </w:r>
      <w:r>
        <w:rPr>
          <w:rFonts w:ascii="宋体" w:eastAsia="宋体" w:hAnsi="宋体" w:hint="eastAsia"/>
        </w:rPr>
        <w:t>等因素</w:t>
      </w:r>
      <w:r w:rsidRPr="004A28A5">
        <w:rPr>
          <w:rFonts w:ascii="宋体" w:eastAsia="宋体" w:hAnsi="宋体"/>
        </w:rPr>
        <w:t>之外，还可以从以下几个方面来反驳研究员的结论：</w:t>
      </w:r>
    </w:p>
    <w:p w14:paraId="65AB4DA9" w14:textId="77777777" w:rsidR="004A28A5" w:rsidRPr="004A28A5" w:rsidRDefault="004A28A5" w:rsidP="004A28A5">
      <w:pPr>
        <w:rPr>
          <w:rFonts w:ascii="宋体" w:eastAsia="宋体" w:hAnsi="宋体"/>
        </w:rPr>
      </w:pPr>
    </w:p>
    <w:p w14:paraId="77CF27E1" w14:textId="77777777" w:rsidR="004A28A5" w:rsidRPr="004A28A5" w:rsidRDefault="004A28A5" w:rsidP="004A28A5">
      <w:pPr>
        <w:rPr>
          <w:rFonts w:ascii="宋体" w:eastAsia="宋体" w:hAnsi="宋体"/>
        </w:rPr>
      </w:pPr>
      <w:r w:rsidRPr="004A28A5">
        <w:rPr>
          <w:rFonts w:ascii="宋体" w:eastAsia="宋体" w:hAnsi="宋体" w:hint="eastAsia"/>
        </w:rPr>
        <w:t>样本外表现：研究员可能只关注了因子在历史样本上的表现，而没有对其在样本外的表现进行验证。因子的优秀表现需要在不同市场环境和时间段中都能持续有效，如果没有对样本外数据进行验证，那么这个结论可能不具备充分的说服力。</w:t>
      </w:r>
    </w:p>
    <w:p w14:paraId="6139DA9F" w14:textId="77777777" w:rsidR="004A28A5" w:rsidRPr="004A28A5" w:rsidRDefault="004A28A5" w:rsidP="004A28A5">
      <w:pPr>
        <w:rPr>
          <w:rFonts w:ascii="宋体" w:eastAsia="宋体" w:hAnsi="宋体"/>
        </w:rPr>
      </w:pPr>
    </w:p>
    <w:p w14:paraId="0384F795" w14:textId="77777777" w:rsidR="004A28A5" w:rsidRPr="004A28A5" w:rsidRDefault="004A28A5" w:rsidP="004A28A5">
      <w:pPr>
        <w:rPr>
          <w:rFonts w:ascii="宋体" w:eastAsia="宋体" w:hAnsi="宋体"/>
        </w:rPr>
      </w:pPr>
      <w:r w:rsidRPr="004A28A5">
        <w:rPr>
          <w:rFonts w:ascii="宋体" w:eastAsia="宋体" w:hAnsi="宋体" w:hint="eastAsia"/>
        </w:rPr>
        <w:t>背景知识和理论支持：对于某个因子的优秀表现，我们需要进一步探究其背后的原因和机制。如果没有充分的背景知识和理论支持来解释因子的有效性，那么其优秀表现可能只是一种统计巧合，而非真正的市场有效信号。</w:t>
      </w:r>
    </w:p>
    <w:p w14:paraId="1F1ABF3C" w14:textId="77777777" w:rsidR="004A28A5" w:rsidRPr="004A28A5" w:rsidRDefault="004A28A5" w:rsidP="004A28A5">
      <w:pPr>
        <w:rPr>
          <w:rFonts w:ascii="宋体" w:eastAsia="宋体" w:hAnsi="宋体"/>
        </w:rPr>
      </w:pPr>
    </w:p>
    <w:p w14:paraId="60272BCC" w14:textId="17C8EDF4" w:rsidR="004A28A5" w:rsidRPr="004A28A5" w:rsidRDefault="004A28A5" w:rsidP="004A28A5">
      <w:pPr>
        <w:rPr>
          <w:rFonts w:ascii="宋体" w:eastAsia="宋体" w:hAnsi="宋体"/>
        </w:rPr>
      </w:pPr>
      <w:r w:rsidRPr="004A28A5">
        <w:rPr>
          <w:rFonts w:ascii="宋体" w:eastAsia="宋体" w:hAnsi="宋体" w:hint="eastAsia"/>
        </w:rPr>
        <w:lastRenderedPageBreak/>
        <w:t>鲁棒性和稳定性：一个优秀的因子应该在不同的市场条件和时间段中都能够稳定地发挥作用。如果因子的表现在不同子样本或时间段中波动较大，那么其鲁棒性和稳定性可能值得怀疑。</w:t>
      </w:r>
      <w:r>
        <w:rPr>
          <w:rFonts w:ascii="宋体" w:eastAsia="宋体" w:hAnsi="宋体" w:hint="eastAsia"/>
        </w:rPr>
        <w:t>该因子最大回撤率较高，收益率不够稳定。</w:t>
      </w:r>
    </w:p>
    <w:p w14:paraId="59C82A7E" w14:textId="77777777" w:rsidR="004A28A5" w:rsidRPr="004A28A5" w:rsidRDefault="004A28A5" w:rsidP="004A28A5">
      <w:pPr>
        <w:rPr>
          <w:rFonts w:ascii="宋体" w:eastAsia="宋体" w:hAnsi="宋体"/>
        </w:rPr>
      </w:pPr>
    </w:p>
    <w:p w14:paraId="6F130780" w14:textId="77777777" w:rsidR="004A28A5" w:rsidRPr="004A28A5" w:rsidRDefault="004A28A5" w:rsidP="004A28A5">
      <w:pPr>
        <w:rPr>
          <w:rFonts w:ascii="宋体" w:eastAsia="宋体" w:hAnsi="宋体"/>
        </w:rPr>
      </w:pPr>
      <w:r w:rsidRPr="004A28A5">
        <w:rPr>
          <w:rFonts w:ascii="宋体" w:eastAsia="宋体" w:hAnsi="宋体" w:hint="eastAsia"/>
        </w:rPr>
        <w:t>对比基准和其他因子：为了评估一个因子的优秀程度，需要将其与适当的基准进行对比，并与其他相关的因子进行比较。如果因子的表现只是略优于基准或其他因子，那么它可能并不足以被称为“优秀”。</w:t>
      </w:r>
    </w:p>
    <w:p w14:paraId="4813B0A3" w14:textId="77777777" w:rsidR="004A28A5" w:rsidRPr="004A28A5" w:rsidRDefault="004A28A5" w:rsidP="004A28A5">
      <w:pPr>
        <w:rPr>
          <w:rFonts w:ascii="宋体" w:eastAsia="宋体" w:hAnsi="宋体"/>
        </w:rPr>
      </w:pPr>
    </w:p>
    <w:p w14:paraId="366C2FDD" w14:textId="77777777" w:rsidR="004A28A5" w:rsidRPr="004A28A5" w:rsidRDefault="004A28A5" w:rsidP="004A28A5">
      <w:pPr>
        <w:rPr>
          <w:rFonts w:ascii="宋体" w:eastAsia="宋体" w:hAnsi="宋体"/>
        </w:rPr>
      </w:pPr>
      <w:r w:rsidRPr="004A28A5">
        <w:rPr>
          <w:rFonts w:ascii="宋体" w:eastAsia="宋体" w:hAnsi="宋体" w:hint="eastAsia"/>
        </w:rPr>
        <w:t>可解释性和经济意义：除了统计指标，我们还需要关注因子的可解释性和经济意义。一个优秀的因子应该能够提供有关市场行为和公司基本面的洞察，而不仅仅是表现良好的统计信号。</w:t>
      </w:r>
    </w:p>
    <w:p w14:paraId="6F74F22C" w14:textId="77777777" w:rsidR="004A28A5" w:rsidRPr="004A28A5" w:rsidRDefault="004A28A5" w:rsidP="004A28A5">
      <w:pPr>
        <w:rPr>
          <w:rFonts w:ascii="宋体" w:eastAsia="宋体" w:hAnsi="宋体"/>
        </w:rPr>
      </w:pPr>
    </w:p>
    <w:p w14:paraId="666F7896" w14:textId="747B675C" w:rsidR="004A28A5" w:rsidRPr="004A28A5" w:rsidRDefault="004A28A5" w:rsidP="004A28A5">
      <w:pPr>
        <w:rPr>
          <w:rFonts w:ascii="宋体" w:eastAsia="宋体" w:hAnsi="宋体"/>
        </w:rPr>
      </w:pPr>
      <w:r w:rsidRPr="004A28A5">
        <w:rPr>
          <w:rFonts w:ascii="宋体" w:eastAsia="宋体" w:hAnsi="宋体" w:hint="eastAsia"/>
        </w:rPr>
        <w:t>综上所述，单凭统计指标的优秀表现不能完全证明一个因子的优秀性，还需要考虑样本外表现、背景知识和理论支持、鲁棒性和稳定性、对比基准和其他因子以及可解释性和经济意义等多个方面的因素。仅仅依靠统计结果得出一个因子“很优秀”的结论可能是过于简单和片面的。</w:t>
      </w:r>
    </w:p>
    <w:p w14:paraId="5788EBD5" w14:textId="4F360D8C" w:rsidR="00D93A00" w:rsidRDefault="005656CE">
      <w:pPr>
        <w:rPr>
          <w:rFonts w:ascii="宋体" w:eastAsia="宋体" w:hAnsi="宋体"/>
        </w:rPr>
      </w:pPr>
      <w:r w:rsidRPr="005656CE">
        <w:rPr>
          <w:rFonts w:ascii="宋体" w:eastAsia="宋体" w:hAnsi="宋体"/>
        </w:rPr>
        <w:t># # Problem 7: 打印结果，不要求提交 weights 的计算</w:t>
      </w:r>
      <w:r w:rsidR="00612E85">
        <w:rPr>
          <w:rFonts w:ascii="宋体" w:eastAsia="宋体" w:hAnsi="宋体" w:hint="eastAsia"/>
        </w:rPr>
        <w:t>过程</w:t>
      </w:r>
    </w:p>
    <w:p w14:paraId="3E85D0E5" w14:textId="77777777" w:rsidR="00015504" w:rsidRPr="00015504" w:rsidRDefault="00015504" w:rsidP="00015504">
      <w:pPr>
        <w:rPr>
          <w:rFonts w:ascii="宋体" w:eastAsia="宋体" w:hAnsi="宋体"/>
        </w:rPr>
      </w:pPr>
      <w:r w:rsidRPr="00015504">
        <w:rPr>
          <w:rFonts w:ascii="宋体" w:eastAsia="宋体" w:hAnsi="宋体" w:hint="eastAsia"/>
        </w:rPr>
        <w:t>要寻找一组使得权重最优的</w:t>
      </w:r>
      <w:r w:rsidRPr="00015504">
        <w:rPr>
          <w:rFonts w:ascii="宋体" w:eastAsia="宋体" w:hAnsi="宋体"/>
        </w:rPr>
        <w:t>weights，可以通过优化算法来实现。一种常见的优化算法是使用数值优化方法，例如最小二乘法或者梯度下降法。这些方法可以帮助我们找到一组最优的权重，使得经过计算后得到的年化夏普率最大化。</w:t>
      </w:r>
    </w:p>
    <w:p w14:paraId="2EABC320" w14:textId="77777777" w:rsidR="00015504" w:rsidRPr="00015504" w:rsidRDefault="00015504" w:rsidP="00015504">
      <w:pPr>
        <w:rPr>
          <w:rFonts w:ascii="宋体" w:eastAsia="宋体" w:hAnsi="宋体"/>
        </w:rPr>
      </w:pPr>
    </w:p>
    <w:p w14:paraId="0E69659D" w14:textId="77777777" w:rsidR="00015504" w:rsidRPr="00015504" w:rsidRDefault="00015504" w:rsidP="00015504">
      <w:pPr>
        <w:rPr>
          <w:rFonts w:ascii="宋体" w:eastAsia="宋体" w:hAnsi="宋体"/>
        </w:rPr>
      </w:pPr>
      <w:r w:rsidRPr="00015504">
        <w:rPr>
          <w:rFonts w:ascii="宋体" w:eastAsia="宋体" w:hAnsi="宋体" w:hint="eastAsia"/>
        </w:rPr>
        <w:t>具体实现过程如下：</w:t>
      </w:r>
    </w:p>
    <w:p w14:paraId="7C6BFA58" w14:textId="77777777" w:rsidR="00015504" w:rsidRPr="00015504" w:rsidRDefault="00015504" w:rsidP="00015504">
      <w:pPr>
        <w:rPr>
          <w:rFonts w:ascii="宋体" w:eastAsia="宋体" w:hAnsi="宋体"/>
        </w:rPr>
      </w:pPr>
    </w:p>
    <w:p w14:paraId="556FF8A7" w14:textId="77777777" w:rsidR="00015504" w:rsidRPr="00015504" w:rsidRDefault="00015504" w:rsidP="00015504">
      <w:pPr>
        <w:rPr>
          <w:rFonts w:ascii="宋体" w:eastAsia="宋体" w:hAnsi="宋体"/>
        </w:rPr>
      </w:pPr>
      <w:r w:rsidRPr="00015504">
        <w:rPr>
          <w:rFonts w:ascii="宋体" w:eastAsia="宋体" w:hAnsi="宋体" w:hint="eastAsia"/>
        </w:rPr>
        <w:t>定义一个目标函数，该函数以</w:t>
      </w:r>
      <w:r w:rsidRPr="00015504">
        <w:rPr>
          <w:rFonts w:ascii="宋体" w:eastAsia="宋体" w:hAnsi="宋体"/>
        </w:rPr>
        <w:t>weights为输入，并返回通过weights计算得到的年化夏普率。该函数的目标是使得年化夏普率最大化。</w:t>
      </w:r>
    </w:p>
    <w:p w14:paraId="43A31415" w14:textId="77777777" w:rsidR="00015504" w:rsidRPr="00015504" w:rsidRDefault="00015504" w:rsidP="00015504">
      <w:pPr>
        <w:rPr>
          <w:rFonts w:ascii="宋体" w:eastAsia="宋体" w:hAnsi="宋体"/>
        </w:rPr>
      </w:pPr>
    </w:p>
    <w:p w14:paraId="6246354E" w14:textId="77777777" w:rsidR="00015504" w:rsidRPr="00015504" w:rsidRDefault="00015504" w:rsidP="00015504">
      <w:pPr>
        <w:rPr>
          <w:rFonts w:ascii="宋体" w:eastAsia="宋体" w:hAnsi="宋体"/>
        </w:rPr>
      </w:pPr>
      <w:r w:rsidRPr="00015504">
        <w:rPr>
          <w:rFonts w:ascii="宋体" w:eastAsia="宋体" w:hAnsi="宋体" w:hint="eastAsia"/>
        </w:rPr>
        <w:t>使用数值优化方法，例如最小二乘法或者梯度下降法，来最小化目标函数。这些方法可以根据目标函数的梯度信息来调整</w:t>
      </w:r>
      <w:r w:rsidRPr="00015504">
        <w:rPr>
          <w:rFonts w:ascii="宋体" w:eastAsia="宋体" w:hAnsi="宋体"/>
        </w:rPr>
        <w:t>weights的值，以逐步接近最优解。</w:t>
      </w:r>
    </w:p>
    <w:p w14:paraId="3A77DCB5" w14:textId="77777777" w:rsidR="00015504" w:rsidRPr="00015504" w:rsidRDefault="00015504" w:rsidP="00015504">
      <w:pPr>
        <w:rPr>
          <w:rFonts w:ascii="宋体" w:eastAsia="宋体" w:hAnsi="宋体"/>
        </w:rPr>
      </w:pPr>
    </w:p>
    <w:p w14:paraId="67B2848E" w14:textId="2477B8D2" w:rsidR="00015504" w:rsidRDefault="00015504" w:rsidP="00015504">
      <w:pPr>
        <w:rPr>
          <w:rFonts w:ascii="宋体" w:eastAsia="宋体" w:hAnsi="宋体"/>
        </w:rPr>
      </w:pPr>
      <w:r w:rsidRPr="00015504">
        <w:rPr>
          <w:rFonts w:ascii="宋体" w:eastAsia="宋体" w:hAnsi="宋体" w:hint="eastAsia"/>
        </w:rPr>
        <w:t>重复步骤</w:t>
      </w:r>
      <w:r w:rsidRPr="00015504">
        <w:rPr>
          <w:rFonts w:ascii="宋体" w:eastAsia="宋体" w:hAnsi="宋体"/>
        </w:rPr>
        <w:t>2，直到找到一组最优的weights，使得经过计算后得到的年化夏普率最大化。</w:t>
      </w:r>
    </w:p>
    <w:p w14:paraId="1FFA0C29" w14:textId="7C6D8313" w:rsidR="008954EF" w:rsidRPr="00015504" w:rsidRDefault="00C7270E" w:rsidP="00015504">
      <w:pPr>
        <w:rPr>
          <w:rFonts w:ascii="宋体" w:eastAsia="宋体" w:hAnsi="宋体" w:hint="eastAsia"/>
        </w:rPr>
      </w:pPr>
      <w:r>
        <w:rPr>
          <w:rFonts w:ascii="宋体" w:eastAsia="宋体" w:hAnsi="宋体" w:hint="eastAsia"/>
        </w:rPr>
        <w:t>最终求得，</w:t>
      </w:r>
      <w:r w:rsidR="008954EF">
        <w:rPr>
          <w:rFonts w:ascii="宋体" w:eastAsia="宋体" w:hAnsi="宋体" w:hint="eastAsia"/>
        </w:rPr>
        <w:t>w</w:t>
      </w:r>
      <w:r w:rsidR="008954EF" w:rsidRPr="00015504">
        <w:rPr>
          <w:rFonts w:ascii="宋体" w:eastAsia="宋体" w:hAnsi="宋体"/>
        </w:rPr>
        <w:t>eights</w:t>
      </w:r>
      <w:r w:rsidR="008954EF">
        <w:rPr>
          <w:rFonts w:ascii="宋体" w:eastAsia="宋体" w:hAnsi="宋体"/>
        </w:rPr>
        <w:t xml:space="preserve"> </w:t>
      </w:r>
      <w:r w:rsidR="008954EF">
        <w:rPr>
          <w:rFonts w:ascii="宋体" w:eastAsia="宋体" w:hAnsi="宋体" w:hint="eastAsia"/>
        </w:rPr>
        <w:t>=</w:t>
      </w:r>
      <w:r w:rsidR="008954EF">
        <w:rPr>
          <w:rFonts w:ascii="宋体" w:eastAsia="宋体" w:hAnsi="宋体"/>
        </w:rPr>
        <w:t xml:space="preserve"> </w:t>
      </w:r>
      <w:r w:rsidR="008954EF" w:rsidRPr="008954EF">
        <w:rPr>
          <w:rFonts w:ascii="宋体" w:eastAsia="宋体" w:hAnsi="宋体"/>
        </w:rPr>
        <w:t>[0.1, 0.2, 0.3, 0.3, 0.1]</w:t>
      </w:r>
    </w:p>
    <w:sectPr w:rsidR="008954EF" w:rsidRPr="000155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5CC"/>
    <w:rsid w:val="00015504"/>
    <w:rsid w:val="00042A8C"/>
    <w:rsid w:val="004A28A5"/>
    <w:rsid w:val="0051208B"/>
    <w:rsid w:val="005656CE"/>
    <w:rsid w:val="00612E85"/>
    <w:rsid w:val="008954EF"/>
    <w:rsid w:val="00A70742"/>
    <w:rsid w:val="00C7270E"/>
    <w:rsid w:val="00CB45CC"/>
    <w:rsid w:val="00D93A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DB75C"/>
  <w15:chartTrackingRefBased/>
  <w15:docId w15:val="{3B309566-7EEA-4413-B143-081092621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750918">
      <w:bodyDiv w:val="1"/>
      <w:marLeft w:val="0"/>
      <w:marRight w:val="0"/>
      <w:marTop w:val="0"/>
      <w:marBottom w:val="0"/>
      <w:divBdr>
        <w:top w:val="none" w:sz="0" w:space="0" w:color="auto"/>
        <w:left w:val="none" w:sz="0" w:space="0" w:color="auto"/>
        <w:bottom w:val="none" w:sz="0" w:space="0" w:color="auto"/>
        <w:right w:val="none" w:sz="0" w:space="0" w:color="auto"/>
      </w:divBdr>
    </w:div>
    <w:div w:id="580723751">
      <w:bodyDiv w:val="1"/>
      <w:marLeft w:val="0"/>
      <w:marRight w:val="0"/>
      <w:marTop w:val="0"/>
      <w:marBottom w:val="0"/>
      <w:divBdr>
        <w:top w:val="none" w:sz="0" w:space="0" w:color="auto"/>
        <w:left w:val="none" w:sz="0" w:space="0" w:color="auto"/>
        <w:bottom w:val="none" w:sz="0" w:space="0" w:color="auto"/>
        <w:right w:val="none" w:sz="0" w:space="0" w:color="auto"/>
      </w:divBdr>
    </w:div>
    <w:div w:id="1450584429">
      <w:bodyDiv w:val="1"/>
      <w:marLeft w:val="0"/>
      <w:marRight w:val="0"/>
      <w:marTop w:val="0"/>
      <w:marBottom w:val="0"/>
      <w:divBdr>
        <w:top w:val="none" w:sz="0" w:space="0" w:color="auto"/>
        <w:left w:val="none" w:sz="0" w:space="0" w:color="auto"/>
        <w:bottom w:val="none" w:sz="0" w:space="0" w:color="auto"/>
        <w:right w:val="none" w:sz="0" w:space="0" w:color="auto"/>
      </w:divBdr>
    </w:div>
    <w:div w:id="1536506806">
      <w:bodyDiv w:val="1"/>
      <w:marLeft w:val="0"/>
      <w:marRight w:val="0"/>
      <w:marTop w:val="0"/>
      <w:marBottom w:val="0"/>
      <w:divBdr>
        <w:top w:val="none" w:sz="0" w:space="0" w:color="auto"/>
        <w:left w:val="none" w:sz="0" w:space="0" w:color="auto"/>
        <w:bottom w:val="none" w:sz="0" w:space="0" w:color="auto"/>
        <w:right w:val="none" w:sz="0" w:space="0" w:color="auto"/>
      </w:divBdr>
      <w:divsChild>
        <w:div w:id="1536849450">
          <w:marLeft w:val="0"/>
          <w:marRight w:val="0"/>
          <w:marTop w:val="0"/>
          <w:marBottom w:val="0"/>
          <w:divBdr>
            <w:top w:val="none" w:sz="0" w:space="0" w:color="auto"/>
            <w:left w:val="none" w:sz="0" w:space="0" w:color="auto"/>
            <w:bottom w:val="none" w:sz="0" w:space="0" w:color="auto"/>
            <w:right w:val="none" w:sz="0" w:space="0" w:color="auto"/>
          </w:divBdr>
          <w:divsChild>
            <w:div w:id="189341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2</Pages>
  <Words>179</Words>
  <Characters>1024</Characters>
  <Application>Microsoft Office Word</Application>
  <DocSecurity>0</DocSecurity>
  <Lines>8</Lines>
  <Paragraphs>2</Paragraphs>
  <ScaleCrop>false</ScaleCrop>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 向前</dc:creator>
  <cp:keywords/>
  <dc:description/>
  <cp:lastModifiedBy>朱 向前</cp:lastModifiedBy>
  <cp:revision>7</cp:revision>
  <dcterms:created xsi:type="dcterms:W3CDTF">2023-06-11T06:58:00Z</dcterms:created>
  <dcterms:modified xsi:type="dcterms:W3CDTF">2023-06-11T15:24:00Z</dcterms:modified>
</cp:coreProperties>
</file>