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A669EDB" w14:textId="77777777" w:rsidR="001E7169" w:rsidRDefault="001E7169">
      <w:bookmarkStart w:id="0" w:name="_GoBack"/>
      <w:bookmarkEnd w:id="0"/>
    </w:p>
    <w:sectPr w:rsidR="001E71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67A"/>
    <w:rsid w:val="001E7169"/>
    <w:rsid w:val="00FB36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DCAA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Abdullah BaMusa</dc:creator>
  <cp:keywords/>
  <dc:description/>
  <cp:lastModifiedBy>Abdullah BaMusa</cp:lastModifiedBy>
  <cp:revision>1</cp:revision>
  <dcterms:created xsi:type="dcterms:W3CDTF">2018-03-13T16:20:00Z</dcterms:created>
  <dcterms:modified xsi:type="dcterms:W3CDTF">2018-03-13T16:20:00Z</dcterms:modified>
</cp:coreProperties>
</file>