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GUARDE SECURITY SERVICE</w:t>
      </w:r>
      <w:r>
        <w:br/>
      </w:r>
      <w:r>
        <w:rPr>
          <w:b/>
          <w:bCs/>
        </w:rPr>
        <w:t xml:space="preserve">CENTRE DE FORMATION</w:t>
      </w:r>
    </w:p>
    <w:bookmarkStart w:id="24" w:name="rapport-annuel-du-centre-de-formation"/>
    <w:p>
      <w:pPr>
        <w:pStyle w:val="Heading1"/>
      </w:pPr>
      <w:r>
        <w:t xml:space="preserve">RAPPORT ANNUEL DU CENTRE DE FORMATION</w:t>
      </w:r>
    </w:p>
    <w:bookmarkStart w:id="20" w:name="informations-générales"/>
    <w:p>
      <w:pPr>
        <w:pStyle w:val="Heading2"/>
      </w:pPr>
      <w:r>
        <w:t xml:space="preserve">Informations générales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Élément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Année</w:t>
            </w: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Jean MUKENDI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résumé"/>
    <w:p>
      <w:pPr>
        <w:pStyle w:val="Heading2"/>
      </w:pPr>
      <w:r>
        <w:t xml:space="preserve">Résumé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Indicateur</w:t>
            </w:r>
          </w:p>
        </w:tc>
        <w:tc>
          <w:tcPr/>
          <w:p>
            <w:pPr>
              <w:pStyle w:val="Compac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Formations réalisées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Candidats inscrits</w:t>
            </w:r>
          </w:p>
        </w:tc>
        <w:tc>
          <w:tcPr/>
          <w:p>
            <w:pPr>
              <w:pStyle w:val="Compact"/>
            </w:pPr>
            <w:r>
              <w:t xml:space="preserve">468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Candidats admis</w:t>
            </w:r>
          </w:p>
        </w:tc>
        <w:tc>
          <w:tcPr/>
          <w:p>
            <w:pPr>
              <w:pStyle w:val="Compact"/>
            </w:pPr>
            <w:r>
              <w:t xml:space="preserve">392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Taux de réussite</w:t>
            </w:r>
          </w:p>
        </w:tc>
        <w:tc>
          <w:tcPr/>
          <w:p>
            <w:pPr>
              <w:pStyle w:val="Compact"/>
            </w:pPr>
            <w:r>
              <w:t xml:space="preserve">87 %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Candidats recommandés</w:t>
            </w:r>
          </w:p>
        </w:tc>
        <w:tc>
          <w:tcPr/>
          <w:p>
            <w:pPr>
              <w:pStyle w:val="Compact"/>
            </w:pPr>
            <w:r>
              <w:t xml:space="preserve">341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Candidats recrutés</w:t>
            </w:r>
          </w:p>
        </w:tc>
        <w:tc>
          <w:tcPr/>
          <w:p>
            <w:pPr>
              <w:pStyle w:val="Compact"/>
            </w:pPr>
            <w:r>
              <w:t xml:space="preserve">286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Réussite de la période d’essai</w:t>
            </w:r>
          </w:p>
        </w:tc>
        <w:tc>
          <w:tcPr/>
          <w:p>
            <w:pPr>
              <w:pStyle w:val="Compact"/>
            </w:pPr>
            <w:r>
              <w:t xml:space="preserve">94 %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Taux de présence moyen</w:t>
            </w:r>
          </w:p>
        </w:tc>
        <w:tc>
          <w:tcPr/>
          <w:p>
            <w:pPr>
              <w:pStyle w:val="Compact"/>
            </w:pPr>
            <w:r>
              <w:t xml:space="preserve">97 %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Sanctions disciplinaires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Recommandations</w:t>
            </w:r>
          </w:p>
        </w:tc>
        <w:tc>
          <w:tcPr/>
          <w:p>
            <w:pPr>
              <w:pStyle w:val="Compact"/>
            </w:pPr>
            <w:r>
              <w:t xml:space="preserve">Voir observations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observations"/>
    <w:p>
      <w:pPr>
        <w:pStyle w:val="Heading2"/>
      </w:pPr>
      <w:r>
        <w:t xml:space="preserve">Observations</w:t>
      </w:r>
    </w:p>
    <w:p>
      <w:pPr>
        <w:pStyle w:val="FirstParagraph"/>
      </w:pPr>
      <w:r>
        <w:t xml:space="preserve">Au cours de l’année 2026, le Centre de Formation de Guarde Security Service (GSS) a organisé</w:t>
      </w:r>
      <w:r>
        <w:t xml:space="preserve"> </w:t>
      </w:r>
      <w:r>
        <w:rPr>
          <w:b/>
          <w:bCs/>
        </w:rPr>
        <w:t xml:space="preserve">dix-huit (18)</w:t>
      </w:r>
      <w:r>
        <w:t xml:space="preserve"> </w:t>
      </w:r>
      <w:r>
        <w:t xml:space="preserve">sessions de formation destinées aux futurs agents de sécurité.</w:t>
      </w:r>
    </w:p>
    <w:p>
      <w:pPr>
        <w:pStyle w:val="BodyText"/>
      </w:pPr>
      <w:r>
        <w:t xml:space="preserve">Sur un total de</w:t>
      </w:r>
      <w:r>
        <w:t xml:space="preserve"> </w:t>
      </w:r>
      <w:r>
        <w:rPr>
          <w:b/>
          <w:bCs/>
        </w:rPr>
        <w:t xml:space="preserve">468</w:t>
      </w:r>
      <w:r>
        <w:t xml:space="preserve"> </w:t>
      </w:r>
      <w:r>
        <w:t xml:space="preserve">candidats inscrits,</w:t>
      </w:r>
      <w:r>
        <w:t xml:space="preserve"> </w:t>
      </w:r>
      <w:r>
        <w:rPr>
          <w:b/>
          <w:bCs/>
        </w:rPr>
        <w:t xml:space="preserve">392</w:t>
      </w:r>
      <w:r>
        <w:t xml:space="preserve"> </w:t>
      </w:r>
      <w:r>
        <w:t xml:space="preserve">ont été admis à suivre la formation conformément aux critères de sélection de l’entreprise. Le taux global de réussite à la formation s’est établi à</w:t>
      </w:r>
      <w:r>
        <w:t xml:space="preserve"> </w:t>
      </w:r>
      <w:r>
        <w:rPr>
          <w:b/>
          <w:bCs/>
        </w:rPr>
        <w:t xml:space="preserve">87 %</w:t>
      </w:r>
      <w:r>
        <w:t xml:space="preserve">, permettant de recommander</w:t>
      </w:r>
      <w:r>
        <w:t xml:space="preserve"> </w:t>
      </w:r>
      <w:r>
        <w:rPr>
          <w:b/>
          <w:bCs/>
        </w:rPr>
        <w:t xml:space="preserve">341</w:t>
      </w:r>
      <w:r>
        <w:t xml:space="preserve"> </w:t>
      </w:r>
      <w:r>
        <w:t xml:space="preserve">candidats pour un éventuel recrutement selon les besoins opérationnels de GSS.</w:t>
      </w:r>
    </w:p>
    <w:p>
      <w:pPr>
        <w:pStyle w:val="BodyText"/>
      </w:pPr>
      <w:r>
        <w:t xml:space="preserve">Au cours de la même période,</w:t>
      </w:r>
      <w:r>
        <w:t xml:space="preserve"> </w:t>
      </w:r>
      <w:r>
        <w:rPr>
          <w:b/>
          <w:bCs/>
        </w:rPr>
        <w:t xml:space="preserve">286</w:t>
      </w:r>
      <w:r>
        <w:t xml:space="preserve"> </w:t>
      </w:r>
      <w:r>
        <w:t xml:space="preserve">candidats ont effectivement intégré l’entreprise. Parmi eux,</w:t>
      </w:r>
      <w:r>
        <w:t xml:space="preserve"> </w:t>
      </w:r>
      <w:r>
        <w:rPr>
          <w:b/>
          <w:bCs/>
        </w:rPr>
        <w:t xml:space="preserve">94 %</w:t>
      </w:r>
      <w:r>
        <w:t xml:space="preserve"> </w:t>
      </w:r>
      <w:r>
        <w:t xml:space="preserve">ont réussi leur période d’essai, démontrant l’efficacité du processus de sélection et de formation.</w:t>
      </w:r>
    </w:p>
    <w:p>
      <w:pPr>
        <w:pStyle w:val="BodyText"/>
      </w:pPr>
      <w:r>
        <w:t xml:space="preserve">Le taux moyen de présence des stagiaires a atteint</w:t>
      </w:r>
      <w:r>
        <w:t xml:space="preserve"> </w:t>
      </w:r>
      <w:r>
        <w:rPr>
          <w:b/>
          <w:bCs/>
        </w:rPr>
        <w:t xml:space="preserve">97 %</w:t>
      </w:r>
      <w:r>
        <w:t xml:space="preserve">, traduisant une excellente discipline au sein du Centre de Formation. Vingt et une (21) sanctions disciplinaires ont été enregistrées durant l’année, principalement pour retards répétés, absences non justifiées et non-respect du règlement intérieur.</w:t>
      </w:r>
    </w:p>
    <w:p>
      <w:pPr>
        <w:pStyle w:val="BodyText"/>
      </w:pPr>
      <w:r>
        <w:t xml:space="preserve">Dans l’ensemble, les objectifs fixés pour l’année ont été atteints et le Centre de Formation a contribué efficacement au recrutement de personnel qualifié répondant aux exigences opérationnelles de GSS.</w:t>
      </w:r>
    </w:p>
    <w:p>
      <w:r>
        <w:pict>
          <v:rect style="width:0;height:1.5pt" o:hralign="center" o:hrstd="t" o:hr="t"/>
        </w:pict>
      </w:r>
    </w:p>
    <w:bookmarkEnd w:id="22"/>
    <w:bookmarkStart w:id="23" w:name="recommandations"/>
    <w:p>
      <w:pPr>
        <w:pStyle w:val="Heading2"/>
      </w:pPr>
      <w:r>
        <w:t xml:space="preserve">Recommandations</w:t>
      </w:r>
    </w:p>
    <w:p>
      <w:pPr>
        <w:pStyle w:val="Compact"/>
        <w:numPr>
          <w:ilvl w:val="0"/>
          <w:numId w:val="1001"/>
        </w:numPr>
      </w:pPr>
      <w:r>
        <w:t xml:space="preserve">Maintenir le niveau élevé de discipline observé durant les formations.</w:t>
      </w:r>
    </w:p>
    <w:p>
      <w:pPr>
        <w:pStyle w:val="Compact"/>
        <w:numPr>
          <w:ilvl w:val="0"/>
          <w:numId w:val="1001"/>
        </w:numPr>
      </w:pPr>
      <w:r>
        <w:t xml:space="preserve">Renforcer les exercices pratiques et les mises en situation afin d’améliorer davantage les performances opérationnelles des futurs agents.</w:t>
      </w:r>
    </w:p>
    <w:p>
      <w:pPr>
        <w:pStyle w:val="Compact"/>
        <w:numPr>
          <w:ilvl w:val="0"/>
          <w:numId w:val="1001"/>
        </w:numPr>
      </w:pPr>
      <w:r>
        <w:t xml:space="preserve">Développer des modules de recyclage destinés aux agents déjà en service afin de maintenir leurs compétences à jour.</w:t>
      </w:r>
    </w:p>
    <w:p>
      <w:pPr>
        <w:pStyle w:val="Compact"/>
        <w:numPr>
          <w:ilvl w:val="0"/>
          <w:numId w:val="1001"/>
        </w:numPr>
      </w:pPr>
      <w:r>
        <w:t xml:space="preserve">Poursuivre le suivi des agents durant leur période d’essai afin d’améliorer encore le taux de réussite.</w:t>
      </w:r>
    </w:p>
    <w:p>
      <w:pPr>
        <w:pStyle w:val="Compact"/>
        <w:numPr>
          <w:ilvl w:val="0"/>
          <w:numId w:val="1001"/>
        </w:numPr>
      </w:pPr>
      <w:r>
        <w:t xml:space="preserve">Continuer à améliorer les outils de suivi administratif et les indicateurs de performance du Centre de Formation.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Cachet du Centre de Formation</w:t>
            </w:r>
          </w:p>
        </w:tc>
        <w:tc>
          <w:tcPr/>
          <w:p>
            <w:pPr>
              <w:pStyle w:val="Compact"/>
            </w:pPr>
            <w:r>
              <w:t xml:space="preserve">Visa de la Direction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2026-06-29T17:55:29Z</dcterms:created>
  <dcterms:modified xsi:type="dcterms:W3CDTF">2026-06-29T17:55:29Z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