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F217" w14:textId="60F53F72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en"/>
        </w:rPr>
      </w:pPr>
      <w:r w:rsidRPr="00CD25FD">
        <w:rPr>
          <w:rFonts w:asciiTheme="minorBidi" w:hAnsiTheme="minorBidi"/>
          <w:b/>
          <w:bCs/>
          <w:sz w:val="20"/>
          <w:szCs w:val="20"/>
          <w:lang w:val="en"/>
        </w:rPr>
        <w:drawing>
          <wp:inline distT="0" distB="0" distL="0" distR="0" wp14:anchorId="100558D1" wp14:editId="0538B60C">
            <wp:extent cx="1117600" cy="1117600"/>
            <wp:effectExtent l="0" t="0" r="6350" b="6350"/>
            <wp:docPr id="1788209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1D9F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RÈGLEMENT INTÉRIEUR DE LA FORMATION DES AGENTS DE SÉCURITÉ</w:t>
      </w:r>
    </w:p>
    <w:p w14:paraId="2F8D1842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1: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Objet</w:t>
      </w:r>
    </w:p>
    <w:p w14:paraId="52E857FE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Le présent règlement intérieur a pour objet de définir les règles d'organisation, de discipline et de fonctionnement de la formation.</w:t>
      </w:r>
    </w:p>
    <w:p w14:paraId="36849812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2: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Respect des horaires</w:t>
      </w:r>
    </w:p>
    <w:p w14:paraId="17CABA7E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Les candidats sont tenus de respecter les horaires fixés.</w:t>
      </w:r>
    </w:p>
    <w:p w14:paraId="57611FFB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3: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Présence obligatoire</w:t>
      </w:r>
    </w:p>
    <w:p w14:paraId="4414C077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La présence à tous les cours et évaluations est obligatoire.</w:t>
      </w:r>
    </w:p>
    <w:p w14:paraId="6B287EBA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4: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Tenue vestimentaire</w:t>
      </w:r>
    </w:p>
    <w:p w14:paraId="0B929C2F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Le port d’une chemise blanche ou d’un polo blanc sans inscription, logo ou graffiti, accompagné d’un pantalon noir, est obligatoire pendant toute la durée de la prestation.</w:t>
      </w:r>
    </w:p>
    <w:p w14:paraId="127E7F3C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5: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Discipline</w:t>
      </w:r>
    </w:p>
    <w:p w14:paraId="19E3D134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Les candidats doivent respecter les formateurs et les autres participants.</w:t>
      </w:r>
    </w:p>
    <w:p w14:paraId="53DD7867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6: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Téléphone</w:t>
      </w:r>
    </w:p>
    <w:p w14:paraId="7260F051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L'utilisation du téléphone est interdite pendant les cours.</w:t>
      </w:r>
    </w:p>
    <w:p w14:paraId="0BF038A8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7: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Confidentialité</w:t>
      </w:r>
    </w:p>
    <w:p w14:paraId="19BA47CC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Les candidats doivent préserver la confidentialité des informations de GSS.</w:t>
      </w:r>
    </w:p>
    <w:p w14:paraId="1A610A85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8: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Absences</w:t>
      </w:r>
    </w:p>
    <w:p w14:paraId="17DD46A4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Trois absences consécutives non justifiées entraînent l'exclusion définitive sans remboursement.</w:t>
      </w:r>
    </w:p>
    <w:p w14:paraId="1EEBCF82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9: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Faute grave</w:t>
      </w:r>
    </w:p>
    <w:p w14:paraId="57845E1B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Toute faute grave peut entraîner une exclusion immédiate.</w:t>
      </w:r>
    </w:p>
    <w:p w14:paraId="0C1B0E46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10: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Matériel</w:t>
      </w:r>
    </w:p>
    <w:p w14:paraId="04FF4C74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Les équipements doivent être utilisés avec soin.</w:t>
      </w:r>
    </w:p>
    <w:p w14:paraId="5124BA62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11: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Sanctions</w:t>
      </w:r>
    </w:p>
    <w:p w14:paraId="090F1CF1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t>Avertissement verbal, écrit, exclusion temporaire ou définitive.</w:t>
      </w:r>
    </w:p>
    <w:p w14:paraId="23D60D23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Article </w:t>
      </w:r>
      <w:proofErr w:type="gramStart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>12:</w:t>
      </w:r>
      <w:proofErr w:type="gramEnd"/>
      <w:r w:rsidRPr="00CD25FD">
        <w:rPr>
          <w:rFonts w:asciiTheme="minorBidi" w:hAnsiTheme="minorBidi"/>
          <w:b/>
          <w:bCs/>
          <w:sz w:val="20"/>
          <w:szCs w:val="20"/>
          <w:lang w:val="fr-FR"/>
        </w:rPr>
        <w:t xml:space="preserve"> Pouvoir de décision</w:t>
      </w:r>
    </w:p>
    <w:p w14:paraId="65C2CB68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fr-FR"/>
        </w:rPr>
      </w:pPr>
      <w:r w:rsidRPr="00CD25FD">
        <w:rPr>
          <w:rFonts w:asciiTheme="minorBidi" w:hAnsiTheme="minorBidi"/>
          <w:sz w:val="20"/>
          <w:szCs w:val="20"/>
          <w:lang w:val="fr-FR"/>
        </w:rPr>
        <w:lastRenderedPageBreak/>
        <w:t>La Direction se réserve le droit de toute décision nécessaire.</w:t>
      </w:r>
    </w:p>
    <w:p w14:paraId="7D0250DC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</w:p>
    <w:p w14:paraId="5CE50055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fr-FR"/>
        </w:rPr>
      </w:pPr>
    </w:p>
    <w:p w14:paraId="584A92D2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en"/>
        </w:rPr>
      </w:pPr>
      <w:r w:rsidRPr="00CD25FD">
        <w:rPr>
          <w:rFonts w:asciiTheme="minorBidi" w:hAnsiTheme="minorBidi"/>
          <w:b/>
          <w:bCs/>
          <w:sz w:val="20"/>
          <w:szCs w:val="20"/>
          <w:lang w:val="en"/>
        </w:rPr>
        <w:t>GUARDE SECURITY SERVICE</w:t>
      </w:r>
    </w:p>
    <w:p w14:paraId="3FEF693E" w14:textId="77777777" w:rsidR="00CD25FD" w:rsidRPr="00CD25FD" w:rsidRDefault="00CD25FD" w:rsidP="00CD25FD">
      <w:pPr>
        <w:rPr>
          <w:rFonts w:asciiTheme="minorBidi" w:hAnsiTheme="minorBidi"/>
          <w:b/>
          <w:bCs/>
          <w:sz w:val="20"/>
          <w:szCs w:val="20"/>
          <w:lang w:val="en"/>
        </w:rPr>
      </w:pPr>
      <w:r w:rsidRPr="00CD25FD">
        <w:rPr>
          <w:rFonts w:asciiTheme="minorBidi" w:hAnsiTheme="minorBidi"/>
          <w:b/>
          <w:bCs/>
          <w:sz w:val="20"/>
          <w:szCs w:val="20"/>
          <w:lang w:val="en"/>
        </w:rPr>
        <w:t xml:space="preserve">           Centre de formation</w:t>
      </w:r>
    </w:p>
    <w:p w14:paraId="5EA53907" w14:textId="77777777" w:rsidR="00CD25FD" w:rsidRPr="00CD25FD" w:rsidRDefault="00CD25FD" w:rsidP="00CD25FD">
      <w:pPr>
        <w:rPr>
          <w:rFonts w:asciiTheme="minorBidi" w:hAnsiTheme="minorBidi"/>
          <w:sz w:val="20"/>
          <w:szCs w:val="20"/>
          <w:lang w:val="en"/>
        </w:rPr>
      </w:pPr>
      <w:r w:rsidRPr="00CD25FD">
        <w:rPr>
          <w:rFonts w:asciiTheme="minorBidi" w:hAnsiTheme="minorBidi"/>
          <w:sz w:val="20"/>
          <w:szCs w:val="20"/>
          <w:lang w:val="en"/>
        </w:rPr>
        <w:t>_____________________________</w:t>
      </w:r>
    </w:p>
    <w:p w14:paraId="786A67BE" w14:textId="77777777" w:rsidR="00611B97" w:rsidRPr="00CD25FD" w:rsidRDefault="00611B97">
      <w:pPr>
        <w:rPr>
          <w:rFonts w:asciiTheme="minorBidi" w:hAnsiTheme="minorBidi"/>
          <w:sz w:val="20"/>
          <w:szCs w:val="20"/>
        </w:rPr>
      </w:pPr>
    </w:p>
    <w:sectPr w:rsidR="00611B97" w:rsidRPr="00CD2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08"/>
    <w:rsid w:val="001A1108"/>
    <w:rsid w:val="004D1862"/>
    <w:rsid w:val="00611B97"/>
    <w:rsid w:val="00CD25FD"/>
    <w:rsid w:val="00F7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190CB8-AFA2-41A2-ACCF-5020D5C1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Mustafa</dc:creator>
  <cp:keywords/>
  <dc:description/>
  <cp:lastModifiedBy>Bilal Mustafa</cp:lastModifiedBy>
  <cp:revision>2</cp:revision>
  <dcterms:created xsi:type="dcterms:W3CDTF">2026-06-29T07:36:00Z</dcterms:created>
  <dcterms:modified xsi:type="dcterms:W3CDTF">2026-06-29T07:37:00Z</dcterms:modified>
</cp:coreProperties>
</file>