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52FC" w14:textId="536897F4" w:rsidR="00FB2BB9" w:rsidRDefault="00FB2BB9" w:rsidP="007D70A7">
      <w:pPr>
        <w:pBdr>
          <w:bottom w:val="single" w:sz="6" w:space="1" w:color="auto"/>
        </w:pBdr>
        <w:jc w:val="both"/>
        <w:rPr>
          <w:sz w:val="26"/>
          <w:szCs w:val="26"/>
        </w:rPr>
      </w:pPr>
      <w:r w:rsidRPr="00FB2BB9">
        <w:rPr>
          <w:noProof/>
          <w:sz w:val="26"/>
          <w:szCs w:val="26"/>
        </w:rPr>
        <mc:AlternateContent>
          <mc:Choice Requires="wps">
            <w:drawing>
              <wp:anchor distT="45720" distB="45720" distL="114300" distR="114300" simplePos="0" relativeHeight="251659264" behindDoc="0" locked="0" layoutInCell="1" allowOverlap="1" wp14:anchorId="240DF211" wp14:editId="1F9CDAEA">
                <wp:simplePos x="0" y="0"/>
                <wp:positionH relativeFrom="margin">
                  <wp:align>right</wp:align>
                </wp:positionH>
                <wp:positionV relativeFrom="paragraph">
                  <wp:posOffset>561975</wp:posOffset>
                </wp:positionV>
                <wp:extent cx="682942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9525">
                          <a:solidFill>
                            <a:srgbClr val="000000"/>
                          </a:solidFill>
                          <a:miter lim="800000"/>
                          <a:headEnd/>
                          <a:tailEnd/>
                        </a:ln>
                      </wps:spPr>
                      <wps:txbx>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2D92ABAD" w:rsidR="00846503" w:rsidRPr="009D1291" w:rsidRDefault="00116AE1" w:rsidP="00116AE1">
                            <w:pPr>
                              <w:pStyle w:val="ListParagraph"/>
                              <w:numPr>
                                <w:ilvl w:val="0"/>
                                <w:numId w:val="1"/>
                              </w:numPr>
                              <w:jc w:val="both"/>
                              <w:rPr>
                                <w:sz w:val="26"/>
                                <w:szCs w:val="26"/>
                              </w:rPr>
                            </w:pPr>
                            <w:r w:rsidRPr="00116AE1">
                              <w:rPr>
                                <w:sz w:val="26"/>
                                <w:szCs w:val="26"/>
                              </w:rPr>
                              <w:t>This lab is centered around Blind Command Injection vulnerabilities, a more subtle form of command injection where the results of the injection are not directly visible to the attacker. Participants will engage with a simulated environment where an application is susceptible to blind command injection.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DF211" id="_x0000_t202" coordsize="21600,21600" o:spt="202" path="m,l,21600r21600,l21600,xe">
                <v:stroke joinstyle="miter"/>
                <v:path gradientshapeok="t" o:connecttype="rect"/>
              </v:shapetype>
              <v:shape id="Text Box 2" o:spid="_x0000_s1026" type="#_x0000_t202" style="position:absolute;left:0;text-align:left;margin-left:486.55pt;margin-top:44.25pt;width:537.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">
                <v:textbox style="mso-fit-shape-to-text:t">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2D92ABAD" w:rsidR="00846503" w:rsidRPr="009D1291" w:rsidRDefault="00116AE1" w:rsidP="00116AE1">
                      <w:pPr>
                        <w:pStyle w:val="ListParagraph"/>
                        <w:numPr>
                          <w:ilvl w:val="0"/>
                          <w:numId w:val="1"/>
                        </w:numPr>
                        <w:jc w:val="both"/>
                        <w:rPr>
                          <w:sz w:val="26"/>
                          <w:szCs w:val="26"/>
                        </w:rPr>
                      </w:pPr>
                      <w:r w:rsidRPr="00116AE1">
                        <w:rPr>
                          <w:sz w:val="26"/>
                          <w:szCs w:val="26"/>
                        </w:rPr>
                        <w:t>This lab is centered around Blind Command Injection vulnerabilities, a more subtle form of command injection where the results of the injection are not directly visible to the attacker. Participants will engage with a simulated environment where an application is susceptible to blind command injection.</w:t>
                      </w:r>
                    </w:p>
                  </w:txbxContent>
                </v:textbox>
                <w10:wrap type="square" anchorx="margin"/>
              </v:shape>
            </w:pict>
          </mc:Fallback>
        </mc:AlternateContent>
      </w:r>
      <w:r>
        <w:rPr>
          <w:b/>
          <w:bCs/>
          <w:sz w:val="32"/>
          <w:szCs w:val="32"/>
        </w:rPr>
        <w:t xml:space="preserve">Lab </w:t>
      </w:r>
      <w:r w:rsidR="00257C52">
        <w:rPr>
          <w:b/>
          <w:bCs/>
          <w:sz w:val="32"/>
          <w:szCs w:val="32"/>
        </w:rPr>
        <w:t>1</w:t>
      </w:r>
      <w:r w:rsidR="00BA001F">
        <w:rPr>
          <w:b/>
          <w:bCs/>
          <w:sz w:val="32"/>
          <w:szCs w:val="32"/>
        </w:rPr>
        <w:t>3</w:t>
      </w:r>
      <w:r>
        <w:rPr>
          <w:b/>
          <w:bCs/>
          <w:sz w:val="32"/>
          <w:szCs w:val="32"/>
        </w:rPr>
        <w:t xml:space="preserve">: </w:t>
      </w:r>
      <w:r w:rsidR="00BA001F" w:rsidRPr="00BA001F">
        <w:rPr>
          <w:b/>
          <w:bCs/>
          <w:sz w:val="32"/>
          <w:szCs w:val="32"/>
        </w:rPr>
        <w:t>Blind OS command injection vulnerabilities</w:t>
      </w:r>
    </w:p>
    <w:p w14:paraId="26491B33" w14:textId="77777777" w:rsidR="001F175F" w:rsidRPr="001F175F" w:rsidRDefault="001F175F" w:rsidP="001F175F">
      <w:pPr>
        <w:ind w:left="360"/>
        <w:jc w:val="both"/>
        <w:rPr>
          <w:sz w:val="26"/>
          <w:szCs w:val="26"/>
        </w:rPr>
      </w:pPr>
      <w:r w:rsidRPr="001F175F">
        <w:rPr>
          <w:sz w:val="26"/>
          <w:szCs w:val="26"/>
        </w:rPr>
        <w:t>In this lab, students need to:</w:t>
      </w:r>
    </w:p>
    <w:p w14:paraId="79112094" w14:textId="6A270F3E" w:rsidR="006A5E91" w:rsidRDefault="006A5E91" w:rsidP="00233E1B">
      <w:pPr>
        <w:pStyle w:val="ListParagraph"/>
        <w:numPr>
          <w:ilvl w:val="0"/>
          <w:numId w:val="3"/>
        </w:numPr>
        <w:jc w:val="both"/>
        <w:rPr>
          <w:sz w:val="26"/>
          <w:szCs w:val="26"/>
        </w:rPr>
      </w:pPr>
      <w:r>
        <w:rPr>
          <w:sz w:val="26"/>
          <w:szCs w:val="26"/>
        </w:rPr>
        <w:t>Answer the following questions:</w:t>
      </w:r>
    </w:p>
    <w:p w14:paraId="192F1869" w14:textId="77777777" w:rsidR="00B74862" w:rsidRDefault="00B74862" w:rsidP="00EC2F60">
      <w:pPr>
        <w:pStyle w:val="ListParagraph"/>
        <w:numPr>
          <w:ilvl w:val="1"/>
          <w:numId w:val="3"/>
        </w:numPr>
        <w:jc w:val="both"/>
        <w:rPr>
          <w:sz w:val="26"/>
          <w:szCs w:val="26"/>
        </w:rPr>
      </w:pPr>
      <w:r w:rsidRPr="00B74862">
        <w:rPr>
          <w:sz w:val="26"/>
          <w:szCs w:val="26"/>
        </w:rPr>
        <w:t>What is Blind Command Injection, and how does it differ from classic command injection vulnerabilities?</w:t>
      </w:r>
    </w:p>
    <w:p w14:paraId="7FBE6D7E" w14:textId="4A01F749" w:rsidR="00EC2F60" w:rsidRDefault="00B74862" w:rsidP="00EC2F60">
      <w:pPr>
        <w:pStyle w:val="ListParagraph"/>
        <w:numPr>
          <w:ilvl w:val="1"/>
          <w:numId w:val="3"/>
        </w:numPr>
        <w:jc w:val="both"/>
        <w:rPr>
          <w:sz w:val="26"/>
          <w:szCs w:val="26"/>
        </w:rPr>
      </w:pPr>
      <w:r w:rsidRPr="00B74862">
        <w:rPr>
          <w:sz w:val="26"/>
          <w:szCs w:val="26"/>
        </w:rPr>
        <w:t>Discuss the challenges posed by Blind Command Injection, particularly in scenarios where the application does not return any direct output from executed commands. How can an attacker infer successful command execution in such cases</w:t>
      </w:r>
      <w:r w:rsidR="00EC2F60" w:rsidRPr="00EC2F60">
        <w:rPr>
          <w:sz w:val="26"/>
          <w:szCs w:val="26"/>
        </w:rPr>
        <w:t>.</w:t>
      </w:r>
    </w:p>
    <w:p w14:paraId="71B3CB7A" w14:textId="6A55FC56" w:rsidR="00233E1B" w:rsidRPr="00233E1B" w:rsidRDefault="00F72C97" w:rsidP="00233E1B">
      <w:pPr>
        <w:pStyle w:val="ListParagraph"/>
        <w:numPr>
          <w:ilvl w:val="0"/>
          <w:numId w:val="3"/>
        </w:numPr>
        <w:jc w:val="both"/>
        <w:rPr>
          <w:sz w:val="26"/>
          <w:szCs w:val="26"/>
        </w:rPr>
      </w:pPr>
      <w:r w:rsidRPr="00F72C97">
        <w:rPr>
          <w:sz w:val="26"/>
          <w:szCs w:val="26"/>
        </w:rPr>
        <w:t xml:space="preserve">Perform </w:t>
      </w:r>
      <w:r w:rsidR="00B63CE6" w:rsidRPr="00B63CE6">
        <w:rPr>
          <w:sz w:val="26"/>
          <w:szCs w:val="26"/>
        </w:rPr>
        <w:t>challenge</w:t>
      </w:r>
      <w:r w:rsidR="00D87BE6">
        <w:rPr>
          <w:sz w:val="26"/>
          <w:szCs w:val="26"/>
        </w:rPr>
        <w:t>:</w:t>
      </w:r>
    </w:p>
    <w:p w14:paraId="009CDE9E" w14:textId="205B704F" w:rsidR="005231DF" w:rsidRPr="005231DF" w:rsidRDefault="00BB30F1" w:rsidP="005231DF">
      <w:pPr>
        <w:pStyle w:val="ListParagraph"/>
        <w:numPr>
          <w:ilvl w:val="1"/>
          <w:numId w:val="3"/>
        </w:numPr>
        <w:jc w:val="both"/>
        <w:rPr>
          <w:sz w:val="26"/>
          <w:szCs w:val="26"/>
        </w:rPr>
      </w:pPr>
      <w:hyperlink r:id="rId6" w:history="1">
        <w:r w:rsidR="00586F4C" w:rsidRPr="00586F4C">
          <w:rPr>
            <w:rStyle w:val="Hyperlink"/>
            <w:sz w:val="26"/>
            <w:szCs w:val="26"/>
          </w:rPr>
          <w:t>Blind OS command injection with time delays</w:t>
        </w:r>
      </w:hyperlink>
    </w:p>
    <w:p w14:paraId="6D1BDD07" w14:textId="6E25A912" w:rsidR="00560DB5" w:rsidRDefault="00560DB5" w:rsidP="007D70A7">
      <w:pPr>
        <w:pStyle w:val="ListParagraph"/>
        <w:numPr>
          <w:ilvl w:val="0"/>
          <w:numId w:val="3"/>
        </w:numPr>
        <w:jc w:val="both"/>
        <w:rPr>
          <w:sz w:val="26"/>
          <w:szCs w:val="26"/>
        </w:rPr>
      </w:pPr>
      <w:r w:rsidRPr="00560DB5">
        <w:rPr>
          <w:sz w:val="26"/>
          <w:szCs w:val="26"/>
        </w:rPr>
        <w:t>Explain and capture all steps</w:t>
      </w:r>
      <w:r>
        <w:rPr>
          <w:sz w:val="26"/>
          <w:szCs w:val="26"/>
        </w:rPr>
        <w:t xml:space="preserve"> (</w:t>
      </w:r>
      <w:r w:rsidR="00C50C47" w:rsidRPr="00C50C47">
        <w:rPr>
          <w:sz w:val="26"/>
          <w:szCs w:val="26"/>
        </w:rPr>
        <w:t xml:space="preserve">full </w:t>
      </w:r>
      <w:r w:rsidR="00C50C47">
        <w:rPr>
          <w:sz w:val="26"/>
          <w:szCs w:val="26"/>
        </w:rPr>
        <w:t xml:space="preserve">windows </w:t>
      </w:r>
      <w:r w:rsidR="00C50C47" w:rsidRPr="00C50C47">
        <w:rPr>
          <w:sz w:val="26"/>
          <w:szCs w:val="26"/>
        </w:rPr>
        <w:t>screen capture</w:t>
      </w:r>
      <w:r>
        <w:rPr>
          <w:sz w:val="26"/>
          <w:szCs w:val="26"/>
        </w:rPr>
        <w:t>)</w:t>
      </w:r>
      <w:r w:rsidRPr="00560DB5">
        <w:rPr>
          <w:sz w:val="26"/>
          <w:szCs w:val="26"/>
        </w:rPr>
        <w:t>.</w:t>
      </w:r>
    </w:p>
    <w:p w14:paraId="1BA44511" w14:textId="77777777" w:rsidR="00C50C47" w:rsidRDefault="00C50C47" w:rsidP="00C50C47">
      <w:pPr>
        <w:pStyle w:val="ListParagraph"/>
        <w:jc w:val="both"/>
        <w:rPr>
          <w:sz w:val="26"/>
          <w:szCs w:val="26"/>
        </w:rPr>
      </w:pPr>
    </w:p>
    <w:p w14:paraId="04ABBFF3" w14:textId="77777777" w:rsidR="00BB30F1" w:rsidRDefault="00BB30F1" w:rsidP="00BB30F1">
      <w:pPr>
        <w:jc w:val="both"/>
        <w:rPr>
          <w:sz w:val="26"/>
          <w:szCs w:val="26"/>
        </w:rPr>
      </w:pPr>
      <w:r w:rsidRPr="004C5C7A">
        <w:rPr>
          <w:sz w:val="26"/>
          <w:szCs w:val="26"/>
        </w:rPr>
        <w:t xml:space="preserve">Submit a report addressing all the questions mentioned above in either </w:t>
      </w:r>
      <w:r w:rsidRPr="004C5C7A">
        <w:rPr>
          <w:b/>
          <w:bCs/>
          <w:sz w:val="26"/>
          <w:szCs w:val="26"/>
        </w:rPr>
        <w:t>PDF</w:t>
      </w:r>
      <w:r w:rsidRPr="004C5C7A">
        <w:rPr>
          <w:sz w:val="26"/>
          <w:szCs w:val="26"/>
        </w:rPr>
        <w:t xml:space="preserve"> or </w:t>
      </w:r>
      <w:r w:rsidRPr="004C5C7A">
        <w:rPr>
          <w:b/>
          <w:bCs/>
          <w:sz w:val="26"/>
          <w:szCs w:val="26"/>
        </w:rPr>
        <w:t>Markdown</w:t>
      </w:r>
      <w:r w:rsidRPr="004C5C7A">
        <w:rPr>
          <w:sz w:val="26"/>
          <w:szCs w:val="26"/>
        </w:rPr>
        <w:t xml:space="preserve"> format. Additionally, include a </w:t>
      </w:r>
      <w:r w:rsidRPr="004C5C7A">
        <w:rPr>
          <w:b/>
          <w:bCs/>
          <w:sz w:val="26"/>
          <w:szCs w:val="26"/>
        </w:rPr>
        <w:t>video</w:t>
      </w:r>
      <w:r w:rsidRPr="004C5C7A">
        <w:rPr>
          <w:sz w:val="26"/>
          <w:szCs w:val="26"/>
        </w:rPr>
        <w:t xml:space="preserve"> demonstrating the detailed process of your work to ensure the authenticity of your lab exercise.</w:t>
      </w:r>
    </w:p>
    <w:p w14:paraId="72BC8CF5" w14:textId="7356A59C" w:rsidR="009652EE" w:rsidRPr="00AD5915" w:rsidRDefault="009652EE" w:rsidP="00AD5915">
      <w:pPr>
        <w:jc w:val="both"/>
        <w:rPr>
          <w:sz w:val="26"/>
          <w:szCs w:val="26"/>
        </w:rPr>
      </w:pPr>
      <w:r>
        <w:rPr>
          <w:sz w:val="26"/>
          <w:szCs w:val="26"/>
        </w:rPr>
        <w:t>The</w:t>
      </w:r>
      <w:r w:rsidR="00230CAD">
        <w:rPr>
          <w:sz w:val="26"/>
          <w:szCs w:val="26"/>
        </w:rPr>
        <w:t xml:space="preserve"> report</w:t>
      </w:r>
      <w:r>
        <w:rPr>
          <w:sz w:val="26"/>
          <w:szCs w:val="26"/>
        </w:rPr>
        <w:t xml:space="preserve"> file name must be </w:t>
      </w:r>
      <w:proofErr w:type="spellStart"/>
      <w:r>
        <w:rPr>
          <w:b/>
          <w:bCs/>
          <w:sz w:val="26"/>
          <w:szCs w:val="26"/>
        </w:rPr>
        <w:t>Class</w:t>
      </w:r>
      <w:r w:rsidR="009C7A1B">
        <w:rPr>
          <w:b/>
          <w:bCs/>
          <w:sz w:val="26"/>
          <w:szCs w:val="26"/>
        </w:rPr>
        <w:t>_YourStudentID</w:t>
      </w:r>
      <w:proofErr w:type="spellEnd"/>
      <w:r w:rsidR="00F87CDC">
        <w:rPr>
          <w:b/>
          <w:bCs/>
          <w:sz w:val="26"/>
          <w:szCs w:val="26"/>
        </w:rPr>
        <w:t xml:space="preserve"> </w:t>
      </w:r>
      <w:r>
        <w:rPr>
          <w:b/>
          <w:bCs/>
          <w:sz w:val="26"/>
          <w:szCs w:val="26"/>
        </w:rPr>
        <w:t>_</w:t>
      </w:r>
      <w:r w:rsidR="003D1382">
        <w:rPr>
          <w:b/>
          <w:bCs/>
          <w:sz w:val="26"/>
          <w:szCs w:val="26"/>
        </w:rPr>
        <w:t>YourName</w:t>
      </w:r>
      <w:r w:rsidRPr="009652EE">
        <w:rPr>
          <w:b/>
          <w:bCs/>
          <w:sz w:val="26"/>
          <w:szCs w:val="26"/>
        </w:rPr>
        <w:t>_Lab</w:t>
      </w:r>
      <w:r w:rsidR="00257C52">
        <w:rPr>
          <w:b/>
          <w:bCs/>
          <w:sz w:val="26"/>
          <w:szCs w:val="26"/>
        </w:rPr>
        <w:t>1</w:t>
      </w:r>
      <w:r w:rsidR="00BA001F">
        <w:rPr>
          <w:b/>
          <w:bCs/>
          <w:sz w:val="26"/>
          <w:szCs w:val="26"/>
        </w:rPr>
        <w:t>3</w:t>
      </w:r>
    </w:p>
    <w:p w14:paraId="7C758E4A" w14:textId="77777777" w:rsidR="00AD5915" w:rsidRPr="00AD5915" w:rsidRDefault="00AD5915" w:rsidP="00AD5915">
      <w:pPr>
        <w:jc w:val="both"/>
        <w:rPr>
          <w:sz w:val="26"/>
          <w:szCs w:val="26"/>
        </w:rPr>
      </w:pPr>
    </w:p>
    <w:sectPr w:rsidR="00AD5915" w:rsidRPr="00AD5915" w:rsidSect="00FB2B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0A2"/>
    <w:multiLevelType w:val="hybridMultilevel"/>
    <w:tmpl w:val="662E5560"/>
    <w:lvl w:ilvl="0" w:tplc="EAD226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4812"/>
    <w:multiLevelType w:val="hybridMultilevel"/>
    <w:tmpl w:val="AE069AD6"/>
    <w:lvl w:ilvl="0" w:tplc="561AA6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C0E21"/>
    <w:multiLevelType w:val="hybridMultilevel"/>
    <w:tmpl w:val="6AF0D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564828">
    <w:abstractNumId w:val="0"/>
  </w:num>
  <w:num w:numId="2" w16cid:durableId="581263263">
    <w:abstractNumId w:val="1"/>
  </w:num>
  <w:num w:numId="3" w16cid:durableId="1295722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8E"/>
    <w:rsid w:val="000278FE"/>
    <w:rsid w:val="000367E7"/>
    <w:rsid w:val="00040217"/>
    <w:rsid w:val="00073082"/>
    <w:rsid w:val="0007413C"/>
    <w:rsid w:val="00074AFD"/>
    <w:rsid w:val="00086D3C"/>
    <w:rsid w:val="000928BE"/>
    <w:rsid w:val="000D3EA4"/>
    <w:rsid w:val="000F24A2"/>
    <w:rsid w:val="00116AE1"/>
    <w:rsid w:val="00116C5C"/>
    <w:rsid w:val="00123810"/>
    <w:rsid w:val="00133A17"/>
    <w:rsid w:val="00134BF6"/>
    <w:rsid w:val="001A1AFC"/>
    <w:rsid w:val="001C3A59"/>
    <w:rsid w:val="001D00C2"/>
    <w:rsid w:val="001F175F"/>
    <w:rsid w:val="002257BC"/>
    <w:rsid w:val="00230CAD"/>
    <w:rsid w:val="00233E1B"/>
    <w:rsid w:val="002549C4"/>
    <w:rsid w:val="00257C52"/>
    <w:rsid w:val="00257E7D"/>
    <w:rsid w:val="00262837"/>
    <w:rsid w:val="0027788B"/>
    <w:rsid w:val="00290488"/>
    <w:rsid w:val="002A5CCD"/>
    <w:rsid w:val="002A6F10"/>
    <w:rsid w:val="002D6726"/>
    <w:rsid w:val="003473C9"/>
    <w:rsid w:val="00353747"/>
    <w:rsid w:val="003749A7"/>
    <w:rsid w:val="003921A0"/>
    <w:rsid w:val="003C426D"/>
    <w:rsid w:val="003C5004"/>
    <w:rsid w:val="003D1382"/>
    <w:rsid w:val="003D622E"/>
    <w:rsid w:val="00407956"/>
    <w:rsid w:val="004A0118"/>
    <w:rsid w:val="004C6437"/>
    <w:rsid w:val="00520FEF"/>
    <w:rsid w:val="005231DF"/>
    <w:rsid w:val="00526912"/>
    <w:rsid w:val="00526B4D"/>
    <w:rsid w:val="00551EB2"/>
    <w:rsid w:val="005563F7"/>
    <w:rsid w:val="00560DB5"/>
    <w:rsid w:val="00575658"/>
    <w:rsid w:val="00586F4C"/>
    <w:rsid w:val="005D36B3"/>
    <w:rsid w:val="005F4DDC"/>
    <w:rsid w:val="00627496"/>
    <w:rsid w:val="006426A7"/>
    <w:rsid w:val="006458AF"/>
    <w:rsid w:val="00650D71"/>
    <w:rsid w:val="006A5E91"/>
    <w:rsid w:val="006B311F"/>
    <w:rsid w:val="00737C3C"/>
    <w:rsid w:val="007468CD"/>
    <w:rsid w:val="00757855"/>
    <w:rsid w:val="00785568"/>
    <w:rsid w:val="007B4812"/>
    <w:rsid w:val="007D70A7"/>
    <w:rsid w:val="007F48EC"/>
    <w:rsid w:val="00846503"/>
    <w:rsid w:val="008667EF"/>
    <w:rsid w:val="008C4205"/>
    <w:rsid w:val="009652EE"/>
    <w:rsid w:val="00976FB7"/>
    <w:rsid w:val="00997F4F"/>
    <w:rsid w:val="009C7A1B"/>
    <w:rsid w:val="009D1291"/>
    <w:rsid w:val="009D4CBD"/>
    <w:rsid w:val="00A04017"/>
    <w:rsid w:val="00A15376"/>
    <w:rsid w:val="00A263DA"/>
    <w:rsid w:val="00A272E9"/>
    <w:rsid w:val="00A8245A"/>
    <w:rsid w:val="00AD5915"/>
    <w:rsid w:val="00B11CB6"/>
    <w:rsid w:val="00B13E51"/>
    <w:rsid w:val="00B63CE6"/>
    <w:rsid w:val="00B74862"/>
    <w:rsid w:val="00BA001F"/>
    <w:rsid w:val="00BB30F1"/>
    <w:rsid w:val="00BC0D10"/>
    <w:rsid w:val="00BC693B"/>
    <w:rsid w:val="00C222D1"/>
    <w:rsid w:val="00C27D76"/>
    <w:rsid w:val="00C333BF"/>
    <w:rsid w:val="00C50C47"/>
    <w:rsid w:val="00D4125C"/>
    <w:rsid w:val="00D871E0"/>
    <w:rsid w:val="00D87BE6"/>
    <w:rsid w:val="00DB208E"/>
    <w:rsid w:val="00DC25F1"/>
    <w:rsid w:val="00DC43EB"/>
    <w:rsid w:val="00DD64E7"/>
    <w:rsid w:val="00E37D67"/>
    <w:rsid w:val="00E74A7C"/>
    <w:rsid w:val="00EB0F93"/>
    <w:rsid w:val="00EB513B"/>
    <w:rsid w:val="00EC2F60"/>
    <w:rsid w:val="00F172BD"/>
    <w:rsid w:val="00F335E6"/>
    <w:rsid w:val="00F44318"/>
    <w:rsid w:val="00F72C97"/>
    <w:rsid w:val="00F8361C"/>
    <w:rsid w:val="00F87CDC"/>
    <w:rsid w:val="00FB2BB9"/>
    <w:rsid w:val="00FB7193"/>
    <w:rsid w:val="00FF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4FE"/>
  <w15:chartTrackingRefBased/>
  <w15:docId w15:val="{84E8C26A-4A07-42FC-98DB-25DF6E91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B9"/>
    <w:pPr>
      <w:ind w:left="720"/>
      <w:contextualSpacing/>
    </w:pPr>
  </w:style>
  <w:style w:type="character" w:styleId="Hyperlink">
    <w:name w:val="Hyperlink"/>
    <w:basedOn w:val="DefaultParagraphFont"/>
    <w:uiPriority w:val="99"/>
    <w:unhideWhenUsed/>
    <w:rsid w:val="002A5CCD"/>
    <w:rPr>
      <w:color w:val="0563C1" w:themeColor="hyperlink"/>
      <w:u w:val="single"/>
    </w:rPr>
  </w:style>
  <w:style w:type="character" w:styleId="UnresolvedMention">
    <w:name w:val="Unresolved Mention"/>
    <w:basedOn w:val="DefaultParagraphFont"/>
    <w:uiPriority w:val="99"/>
    <w:semiHidden/>
    <w:unhideWhenUsed/>
    <w:rsid w:val="002A5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7657">
      <w:bodyDiv w:val="1"/>
      <w:marLeft w:val="0"/>
      <w:marRight w:val="0"/>
      <w:marTop w:val="0"/>
      <w:marBottom w:val="0"/>
      <w:divBdr>
        <w:top w:val="none" w:sz="0" w:space="0" w:color="auto"/>
        <w:left w:val="none" w:sz="0" w:space="0" w:color="auto"/>
        <w:bottom w:val="none" w:sz="0" w:space="0" w:color="auto"/>
        <w:right w:val="none" w:sz="0" w:space="0" w:color="auto"/>
      </w:divBdr>
    </w:div>
    <w:div w:id="884754024">
      <w:bodyDiv w:val="1"/>
      <w:marLeft w:val="0"/>
      <w:marRight w:val="0"/>
      <w:marTop w:val="0"/>
      <w:marBottom w:val="0"/>
      <w:divBdr>
        <w:top w:val="none" w:sz="0" w:space="0" w:color="auto"/>
        <w:left w:val="none" w:sz="0" w:space="0" w:color="auto"/>
        <w:bottom w:val="none" w:sz="0" w:space="0" w:color="auto"/>
        <w:right w:val="none" w:sz="0" w:space="0" w:color="auto"/>
      </w:divBdr>
    </w:div>
    <w:div w:id="1145314768">
      <w:bodyDiv w:val="1"/>
      <w:marLeft w:val="0"/>
      <w:marRight w:val="0"/>
      <w:marTop w:val="0"/>
      <w:marBottom w:val="0"/>
      <w:divBdr>
        <w:top w:val="none" w:sz="0" w:space="0" w:color="auto"/>
        <w:left w:val="none" w:sz="0" w:space="0" w:color="auto"/>
        <w:bottom w:val="none" w:sz="0" w:space="0" w:color="auto"/>
        <w:right w:val="none" w:sz="0" w:space="0" w:color="auto"/>
      </w:divBdr>
    </w:div>
    <w:div w:id="12186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swigger.net/web-security/os-command-injection/lab-blind-time-delay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D9B7-E807-484B-B39A-02B3496E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Công Phúc</dc:creator>
  <cp:keywords/>
  <dc:description/>
  <cp:lastModifiedBy>Ero Sennin</cp:lastModifiedBy>
  <cp:revision>350</cp:revision>
  <dcterms:created xsi:type="dcterms:W3CDTF">2022-12-23T07:18:00Z</dcterms:created>
  <dcterms:modified xsi:type="dcterms:W3CDTF">2023-11-30T03:38:00Z</dcterms:modified>
</cp:coreProperties>
</file>