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2B85BACF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30E850FC" w:rsidR="00846503" w:rsidRPr="009D1291" w:rsidRDefault="00F335E6" w:rsidP="008065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W</w:t>
                            </w:r>
                            <w:r w:rsidR="000278FE" w:rsidRPr="000278FE">
                              <w:rPr>
                                <w:sz w:val="26"/>
                                <w:szCs w:val="26"/>
                              </w:rPr>
                              <w:t>e will explore the concept of Insecure Direct Object References (IDOR) and understand how it poses a significant security threat to web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30E850FC" w:rsidR="00846503" w:rsidRPr="009D1291" w:rsidRDefault="00F335E6" w:rsidP="0080653A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W</w:t>
                      </w:r>
                      <w:r w:rsidR="000278FE" w:rsidRPr="000278FE">
                        <w:rPr>
                          <w:sz w:val="26"/>
                          <w:szCs w:val="26"/>
                        </w:rPr>
                        <w:t>e will explore the concept of Insecure Direct Object References (IDOR) and understand how it poses a significant security threat to web applications.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A272E9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r w:rsidR="002257BC" w:rsidRPr="002257BC">
        <w:rPr>
          <w:b/>
          <w:bCs/>
          <w:sz w:val="32"/>
          <w:szCs w:val="32"/>
        </w:rPr>
        <w:t xml:space="preserve">Access control vulnerabilities </w:t>
      </w:r>
      <w:r w:rsidR="002257BC">
        <w:rPr>
          <w:b/>
          <w:bCs/>
          <w:sz w:val="32"/>
          <w:szCs w:val="32"/>
        </w:rPr>
        <w:t xml:space="preserve">- </w:t>
      </w:r>
      <w:r w:rsidR="00A272E9" w:rsidRPr="00A272E9">
        <w:rPr>
          <w:b/>
          <w:bCs/>
          <w:sz w:val="32"/>
          <w:szCs w:val="32"/>
        </w:rPr>
        <w:t>IDOR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79112094" w14:textId="6A270F3E" w:rsidR="006A5E91" w:rsidRDefault="006A5E91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035780C7" w14:textId="208713D9" w:rsidR="005231DF" w:rsidRDefault="005231DF" w:rsidP="006A5E91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5231DF">
        <w:rPr>
          <w:sz w:val="26"/>
          <w:szCs w:val="26"/>
        </w:rPr>
        <w:t>What is an Insecure Direct Object Reference (IDOR), and how does it present a security risk in web applications?</w:t>
      </w:r>
    </w:p>
    <w:p w14:paraId="47DC71FF" w14:textId="1CE5F447" w:rsidR="005231DF" w:rsidRDefault="00757855" w:rsidP="006A5E91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757855">
        <w:rPr>
          <w:sz w:val="26"/>
          <w:szCs w:val="26"/>
        </w:rPr>
        <w:t>How can attackers exploit IDOR vulnerabilities in a website, and what are some common techniques used in such attacks?</w:t>
      </w:r>
    </w:p>
    <w:p w14:paraId="6D31C075" w14:textId="7E590605" w:rsidR="00757855" w:rsidRDefault="00757855" w:rsidP="006A5E91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757855">
        <w:rPr>
          <w:sz w:val="26"/>
          <w:szCs w:val="26"/>
        </w:rPr>
        <w:t>What types of functionality or data in a website can be affected as a result of an IDOR vulnerability being exploited?</w:t>
      </w:r>
    </w:p>
    <w:p w14:paraId="71B3CB7A" w14:textId="2C20D9FD" w:rsidR="00233E1B" w:rsidRPr="00233E1B" w:rsidRDefault="00F72C97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B63CE6" w:rsidRPr="00B63CE6">
        <w:rPr>
          <w:sz w:val="26"/>
          <w:szCs w:val="26"/>
        </w:rPr>
        <w:t>challenge</w:t>
      </w:r>
      <w:r w:rsidR="00D87BE6">
        <w:rPr>
          <w:sz w:val="26"/>
          <w:szCs w:val="26"/>
        </w:rPr>
        <w:t>:</w:t>
      </w:r>
    </w:p>
    <w:p w14:paraId="009CDE9E" w14:textId="05363DAA" w:rsidR="005231DF" w:rsidRPr="005231DF" w:rsidRDefault="00B92D85" w:rsidP="005231DF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233E1B" w:rsidRPr="00233E1B">
          <w:rPr>
            <w:rStyle w:val="Hyperlink"/>
            <w:sz w:val="26"/>
            <w:szCs w:val="26"/>
          </w:rPr>
          <w:t>Insecure direct object references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79D6B38C" w14:textId="77777777" w:rsidR="00B92D85" w:rsidRDefault="00B92D85" w:rsidP="00B92D85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5BC15C65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FB7193">
        <w:rPr>
          <w:b/>
          <w:bCs/>
          <w:sz w:val="26"/>
          <w:szCs w:val="26"/>
        </w:rPr>
        <w:t>6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278FE"/>
    <w:rsid w:val="00073082"/>
    <w:rsid w:val="0007413C"/>
    <w:rsid w:val="00074AFD"/>
    <w:rsid w:val="00086D3C"/>
    <w:rsid w:val="000928BE"/>
    <w:rsid w:val="00116C5C"/>
    <w:rsid w:val="00123810"/>
    <w:rsid w:val="00134BF6"/>
    <w:rsid w:val="001D00C2"/>
    <w:rsid w:val="001F175F"/>
    <w:rsid w:val="002257BC"/>
    <w:rsid w:val="00230CAD"/>
    <w:rsid w:val="00233E1B"/>
    <w:rsid w:val="002549C4"/>
    <w:rsid w:val="00257E7D"/>
    <w:rsid w:val="0027788B"/>
    <w:rsid w:val="00290488"/>
    <w:rsid w:val="002A5CCD"/>
    <w:rsid w:val="002D6726"/>
    <w:rsid w:val="00353747"/>
    <w:rsid w:val="003749A7"/>
    <w:rsid w:val="003C426D"/>
    <w:rsid w:val="003D1382"/>
    <w:rsid w:val="00407956"/>
    <w:rsid w:val="004A0118"/>
    <w:rsid w:val="00520FEF"/>
    <w:rsid w:val="005231DF"/>
    <w:rsid w:val="00526912"/>
    <w:rsid w:val="00526B4D"/>
    <w:rsid w:val="005563F7"/>
    <w:rsid w:val="00560DB5"/>
    <w:rsid w:val="005F4DDC"/>
    <w:rsid w:val="006426A7"/>
    <w:rsid w:val="006A5E91"/>
    <w:rsid w:val="00737C3C"/>
    <w:rsid w:val="007468CD"/>
    <w:rsid w:val="00757855"/>
    <w:rsid w:val="007B4812"/>
    <w:rsid w:val="007D70A7"/>
    <w:rsid w:val="007F48EC"/>
    <w:rsid w:val="00846503"/>
    <w:rsid w:val="008667EF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272E9"/>
    <w:rsid w:val="00A8245A"/>
    <w:rsid w:val="00AD5915"/>
    <w:rsid w:val="00B11CB6"/>
    <w:rsid w:val="00B13E51"/>
    <w:rsid w:val="00B63CE6"/>
    <w:rsid w:val="00B92D85"/>
    <w:rsid w:val="00BC0D10"/>
    <w:rsid w:val="00C222D1"/>
    <w:rsid w:val="00C333BF"/>
    <w:rsid w:val="00C50C47"/>
    <w:rsid w:val="00D4125C"/>
    <w:rsid w:val="00D87BE6"/>
    <w:rsid w:val="00DB208E"/>
    <w:rsid w:val="00DC25F1"/>
    <w:rsid w:val="00DC43EB"/>
    <w:rsid w:val="00E37D67"/>
    <w:rsid w:val="00EB0F93"/>
    <w:rsid w:val="00EB513B"/>
    <w:rsid w:val="00F172BD"/>
    <w:rsid w:val="00F335E6"/>
    <w:rsid w:val="00F44318"/>
    <w:rsid w:val="00F72C97"/>
    <w:rsid w:val="00F8361C"/>
    <w:rsid w:val="00F87CDC"/>
    <w:rsid w:val="00FB2BB9"/>
    <w:rsid w:val="00F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access-control/lab-insecure-direct-object-referen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315</cp:revision>
  <dcterms:created xsi:type="dcterms:W3CDTF">2022-12-23T07:18:00Z</dcterms:created>
  <dcterms:modified xsi:type="dcterms:W3CDTF">2023-11-30T03:37:00Z</dcterms:modified>
</cp:coreProperties>
</file>