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A3A5C"/>
          <w:sz w:val="64"/>
          <w:szCs w:val="64"/>
        </w:rPr>
        <w:t xml:space="preserve">STORYLAB</w:t>
      </w:r>
    </w:p>
    <w:p>
      <w:pPr>
        <w:spacing w:after="80"/>
      </w:pPr>
      <w:r>
        <w:rPr>
          <w:rFonts w:ascii="Arial" w:cs="Arial" w:eastAsia="Arial" w:hAnsi="Arial"/>
          <w:color w:val="2E7D9F"/>
          <w:sz w:val="32"/>
          <w:szCs w:val="32"/>
        </w:rPr>
        <w:t xml:space="preserve">Training Document</w:t>
      </w:r>
    </w:p>
    <w:p>
      <w:pPr>
        <w:spacing w:after="80"/>
      </w:pPr>
      <w:r>
        <w:rPr>
          <w:rFonts w:ascii="Arial" w:cs="Arial" w:eastAsia="Arial" w:hAnsi="Arial"/>
          <w:b/>
          <w:bCs/>
          <w:color w:val="4A4A4A"/>
          <w:sz w:val="28"/>
          <w:szCs w:val="28"/>
        </w:rPr>
        <w:t xml:space="preserve">Daniel Park  ·  Common App Essay #2</w:t>
      </w:r>
    </w:p>
    <w:p>
      <w:pPr>
        <w:spacing w:after="80"/>
      </w:pPr>
      <w:r>
        <w:rPr>
          <w:rFonts w:ascii="Arial" w:cs="Arial" w:eastAsia="Arial" w:hAnsi="Arial"/>
          <w:color w:val="888888"/>
          <w:sz w:val="22"/>
          <w:szCs w:val="22"/>
        </w:rPr>
        <w:t xml:space="preserve">The Gentle Keys Essay  ·  11 Drafts  ·  v1–v8 (final)</w:t>
      </w:r>
    </w:p>
    <w:p>
      <w:pPr>
        <w:spacing w:after="480"/>
      </w:pPr>
      <w:r>
        <w:rPr>
          <w:rFonts w:ascii="Arial" w:cs="Arial" w:eastAsia="Arial" w:hAnsi="Arial"/>
          <w:i/>
          <w:iCs/>
          <w:color w:val="888888"/>
          <w:sz w:val="18"/>
          <w:szCs w:val="18"/>
        </w:rPr>
        <w:t xml:space="preserve">Processed February 2026  ·  Confidential StoryLab Training Data</w:t>
      </w:r>
    </w:p>
    <w:p>
      <w:pPr>
        <w:pBdr>
          <w:bottom w:val="single" w:color="2E7D9F" w:sz="12" w:space="1"/>
        </w:pBdr>
      </w:pPr>
      <w:r>
        <w:t xml:space="preserve"/>
      </w:r>
    </w:p>
    <w:p>
      <w:r>
        <w:t xml:space="preserve"/>
      </w:r>
    </w:p>
    <w:p>
      <w:r>
        <w:t xml:space="preserve"/>
      </w:r>
    </w:p>
    <w:p>
      <w:pPr>
        <w:spacing w:before="560" w:after="80"/>
      </w:pPr>
      <w:r>
        <w:rPr>
          <w:rFonts w:ascii="Arial" w:cs="Arial" w:eastAsia="Arial" w:hAnsi="Arial"/>
          <w:b/>
          <w:bCs/>
          <w:color w:val="2E7D9F"/>
          <w:sz w:val="52"/>
          <w:szCs w:val="52"/>
        </w:rPr>
        <w:t xml:space="preserve">01  </w:t>
      </w:r>
      <w:r>
        <w:rPr>
          <w:rFonts w:ascii="Arial" w:cs="Arial" w:eastAsia="Arial" w:hAnsi="Arial"/>
          <w:b/>
          <w:bCs/>
          <w:color w:val="1A3A5C"/>
          <w:sz w:val="34"/>
          <w:szCs w:val="34"/>
        </w:rPr>
        <w:t xml:space="preserve">STUDENT PROFILE</w:t>
      </w:r>
    </w:p>
    <w:p>
      <w:pPr>
        <w:spacing w:after="240"/>
      </w:pPr>
      <w:r>
        <w:rPr>
          <w:rFonts w:ascii="Georgia" w:cs="Georgia" w:eastAsia="Georgia" w:hAnsi="Georgia"/>
          <w:i/>
          <w:iCs/>
          <w:color w:val="888888"/>
          <w:sz w:val="22"/>
          <w:szCs w:val="22"/>
        </w:rPr>
        <w:t xml:space="preserve">Who Daniel Park is and what this essay had to do</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Background snapshot</w:t>
      </w:r>
    </w:p>
    <w:p>
      <w:pPr>
        <w:spacing w:after="140"/>
      </w:pPr>
      <w:r>
        <w:rPr>
          <w:rFonts w:ascii="Georgia" w:cs="Georgia" w:eastAsia="Georgia" w:hAnsi="Georgia"/>
          <w:color w:val="4A4A4A"/>
          <w:sz w:val="20"/>
          <w:szCs w:val="20"/>
        </w:rPr>
        <w:t xml:space="preserve">Rising senior at West View High School, San Diego (public, competitive — top 5 in his class of 600). GPA 3.8/4.0, 4.3 weighted; 9 APs including BC Calculus, AP Physics, AP Bio. SAT 1520 (780M / 740E). Applying to Yale, Stanford, Columbia, UChicago, Penn, Duke, Northwestern as reaches; Emory, BC, UVA, UMich as targets.</w:t>
      </w:r>
    </w:p>
    <w:p>
      <w:r>
        <w:t xml:space="preserve"/>
      </w:r>
    </w:p>
    <w:p>
      <w:pPr>
        <w:pStyle w:val="Heading2"/>
        <w:spacing w:before="320" w:after="120"/>
      </w:pPr>
      <w:r>
        <w:rPr>
          <w:rFonts w:ascii="Arial" w:cs="Arial" w:eastAsia="Arial" w:hAnsi="Arial"/>
          <w:b/>
          <w:bCs/>
          <w:color w:val="1A3A5C"/>
          <w:sz w:val="26"/>
          <w:szCs w:val="26"/>
        </w:rPr>
        <w:t xml:space="preserve">Who he is</w:t>
      </w:r>
    </w:p>
    <w:p>
      <w:pPr>
        <w:spacing w:after="140"/>
      </w:pPr>
      <w:r>
        <w:rPr>
          <w:rFonts w:ascii="Georgia" w:cs="Georgia" w:eastAsia="Georgia" w:hAnsi="Georgia"/>
          <w:color w:val="4A4A4A"/>
          <w:sz w:val="20"/>
          <w:szCs w:val="20"/>
        </w:rPr>
        <w:t xml:space="preserve">Daniel is a second-generation Korean-American whose grandparents survived North Korea — war, displacement, a life whose harms never entered any official record. He grew up absorbing that silence at the dinner table: the sentences that trail off, the pauses longer than words. He is the president of his school's mock trial team (top in the city, goes to state most years). He interned with a Republican senator and a law professor. He is passionate about advocacy and law, and frames everything he does around giving unrepresented voices a platform.</w:t>
      </w:r>
    </w:p>
    <w:p>
      <w:pPr>
        <w:spacing w:after="140"/>
      </w:pPr>
      <w:r>
        <w:rPr>
          <w:rFonts w:ascii="Georgia" w:cs="Georgia" w:eastAsia="Georgia" w:hAnsi="Georgia"/>
          <w:color w:val="4A4A4A"/>
          <w:sz w:val="20"/>
          <w:szCs w:val="20"/>
        </w:rPr>
        <w:t xml:space="preserve">He has been playing piano since age 4. He turned that into Gentle Keys — a student musician volunteer program at a local senior home that he built from scratch over three years, recruiting other student musicians and returning every Saturday.</w:t>
      </w:r>
    </w:p>
    <w:p>
      <w:r>
        <w:t xml:space="preserve"/>
      </w:r>
    </w:p>
    <w:p>
      <w:pPr>
        <w:pStyle w:val="Heading2"/>
        <w:spacing w:before="320" w:after="120"/>
      </w:pPr>
      <w:r>
        <w:rPr>
          <w:rFonts w:ascii="Arial" w:cs="Arial" w:eastAsia="Arial" w:hAnsi="Arial"/>
          <w:b/>
          <w:bCs/>
          <w:color w:val="1A3A5C"/>
          <w:sz w:val="26"/>
          <w:szCs w:val="26"/>
        </w:rPr>
        <w:t xml:space="preserve">The essay's job</w:t>
      </w:r>
    </w:p>
    <w:p>
      <w:pPr>
        <w:spacing w:after="140"/>
      </w:pPr>
      <w:r>
        <w:rPr>
          <w:rFonts w:ascii="Georgia" w:cs="Georgia" w:eastAsia="Georgia" w:hAnsi="Georgia"/>
          <w:color w:val="4A4A4A"/>
          <w:sz w:val="20"/>
          <w:szCs w:val="20"/>
        </w:rPr>
        <w:t xml:space="preserve">Daniel's first Common App essay (Essay #1) was about mock trial — the law, confronting silence in a courtroom, the limits of redress. This second essay needed to do something different: show the proactive, relational, human side of the same thematic concern. Both essays are about what you do when the law arrives too late or not at all. But Essay #1 shows Daniel in the institutional context (the courtroom); Essay #2 shows him in the human context (the senior home, the piano, the people who won't be remembered by official systems).</w:t>
      </w:r>
    </w:p>
    <w:p>
      <w:pPr>
        <w:spacing w:after="140"/>
      </w:pPr>
      <w:r>
        <w:rPr>
          <w:rFonts w:ascii="Georgia" w:cs="Georgia" w:eastAsia="Georgia" w:hAnsi="Georgia"/>
          <w:color w:val="4A4A4A"/>
          <w:sz w:val="20"/>
          <w:szCs w:val="20"/>
        </w:rPr>
        <w:t xml:space="preserve">The central thematic challenge was connecting the courtroom frame to the music in a way that didn't feel like a thesis statement. The essay needed to earn its meaning through specificity and character — not declare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What made this essay hard</w:t>
            </w:r>
          </w:p>
          <w:p>
            <w:pPr>
              <w:spacing w:after="0"/>
            </w:pPr>
            <w:r>
              <w:rPr>
                <w:rFonts w:ascii="Georgia" w:cs="Georgia" w:eastAsia="Georgia" w:hAnsi="Georgia"/>
                <w:color w:val="4A4A4A"/>
                <w:sz w:val="20"/>
                <w:szCs w:val="20"/>
              </w:rPr>
              <w:t xml:space="preserve">Daniel instinctively writes declaratively. His natural mode is to state what he learned, what he intends to do, what he believes. The essay kept pulling toward proclamation — 'this is the model of representation I want to carry into law' — when the best moments were purely observational. The fight across eleven drafts was to let the images carry the meaning and resist the urge to explain.</w:t>
            </w:r>
          </w:p>
        </w:tc>
      </w:tr>
    </w:tbl>
    <w:p>
      <w:r>
        <w:t xml:space="preserve"/>
      </w:r>
    </w:p>
    <w:p>
      <w:r>
        <w:t xml:space="preserve"/>
      </w:r>
    </w:p>
    <w:p>
      <w:pPr>
        <w:spacing w:before="560" w:after="80"/>
      </w:pPr>
      <w:r>
        <w:rPr>
          <w:rFonts w:ascii="Arial" w:cs="Arial" w:eastAsia="Arial" w:hAnsi="Arial"/>
          <w:b/>
          <w:bCs/>
          <w:color w:val="2E7D9F"/>
          <w:sz w:val="52"/>
          <w:szCs w:val="52"/>
        </w:rPr>
        <w:t xml:space="preserve">02  </w:t>
      </w:r>
      <w:r>
        <w:rPr>
          <w:rFonts w:ascii="Arial" w:cs="Arial" w:eastAsia="Arial" w:hAnsi="Arial"/>
          <w:b/>
          <w:bCs/>
          <w:color w:val="1A3A5C"/>
          <w:sz w:val="34"/>
          <w:szCs w:val="34"/>
        </w:rPr>
        <w:t xml:space="preserve">DRAFT ARC OVERVIEW</w:t>
      </w:r>
    </w:p>
    <w:p>
      <w:pPr>
        <w:spacing w:after="240"/>
      </w:pPr>
      <w:r>
        <w:rPr>
          <w:rFonts w:ascii="Georgia" w:cs="Georgia" w:eastAsia="Georgia" w:hAnsi="Georgia"/>
          <w:i/>
          <w:iCs/>
          <w:color w:val="888888"/>
          <w:sz w:val="22"/>
          <w:szCs w:val="22"/>
        </w:rPr>
        <w:t xml:space="preserve">What changed across 11 drafts and why</w:t>
      </w:r>
    </w:p>
    <w:p>
      <w:pPr>
        <w:pBdr>
          <w:bottom w:val="single" w:color="2E7D9F"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80"/>
        <w:gridCol w:w="318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Version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Title / Core Move</w:t>
            </w:r>
          </w:p>
        </w:tc>
        <w:tc>
          <w:tcPr>
            <w:tcW w:type="dxa" w:w="31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Key Problems</w:t>
            </w:r>
          </w:p>
        </w:tc>
        <w:tc>
          <w:tcPr>
            <w:tcW w:type="dxa" w:w="31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Sam's Moves</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v1</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Three scenes, no spine</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Essay cuts between courtroom, senior home, and piano with no causal through-line. Evocative but disconnected. No characters. No conflict. Ending is abstract.</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Generated cravings: Why did you start this? Who's there? What's her name? Pushed for specificity before any conceptual work.</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v1.5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Brainstorm scaffold (Sam-authored)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Not a draft — a structured question set Sam inserted into the essay to surface the raw material Daniel hadn't written yet. Prompted: Why senior home? Why music? Why do it when people forget? What's the personal angle (grandparents)?</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pivot tool: when material is thin, don't edit the draft — generate new material by asking questions inside the document itself.</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Everything explained, nothing shown</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Daniel wrote in all the content cravings generated, but in expository mode. Grandparents backstory, Gentle Keys history, Miss Becky, Miss Caroline — all present but all narrated at a remove. Ends with 3-paragraph thesis on representation/law.</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Diagnosis: the ending is the problem. 'Shouldn't this be showing what I'm doing now instead of what I hope to do?' Pushed for characters as structural load-bearers. Suggested subtler, more imagistic ending.</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Characters arrive, ending still too soft</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Origin story grounded (little brother's school, caroling). Miss Becky introduced as nemesis. Miss Caroline sketched. Footage moment drafted (seeing Miss Becky singing on video). Grandparent image planted at end — but stated too plainly.</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Told Daniel to lean into the Miss Becky punchline structure. Suggested Christmas-movie warmth as emotional register. Flagged 'let the imagery speak for itself' on the grandparent ending.</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v4 / v4.5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Two parallel versions in tension</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v4 reverts to v2's structure (expository ending, thesis paragraphs). v4.5 is Sam's intervention — inserting the video/Miss Becky discovery and grandparent image back in, showing Daniel the ending the essay needs. Both versions exist simultaneously.</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Direct modeling: showed Daniel by example what the ending should look like, not just told him. Inserted scaffold text for him to refine.</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Daniel finds the ending</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Returned to v3 structure with v4.5's ending. Grandparent image now fuzzy in the Christmas video footage. Miss Becky singing discovered through video review. Emotional register much closer — stunned, quiet, not proclaimed.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v5.5: Sam intervenes again to cut. Essay too long, sprawling. Proposed paragraph-by-paragraph restructure with Miss Becky as running punchline and Christmas as emotional climax.</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v5.5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Sam's restructure scaffold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Sam-authored structural outline: P1 (courtroom/North Korea — proactive not reactive), P2 (arrival at senior home, fool moment), P3 (building Gentle Keys, grunt work), P4 (Miss Becky as punchline), P5 (equilibrium, rich cast, still pricked by Becky), P6 (Christmas video revelation).</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outline move: when an essay is structurally broken, write the structure explicitly before asking for prose. Clear the fog before writing sentences.</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v6</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Strongest version yet</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Christmas recital scene now fully rendered. Mr. Johnny, Miss Caroline, Mr. Bill all individuated with specific detail. Little brother counting himself in out loud. Miss Becky singing discovered in footage. Grandparent image in window reflection. Essay substantially tighter.</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Minor word notes: 'dissatisfaction with reactiveness over proactiveness' — shorter words. Pushed for life being AWAKENED, not just brought. Noted Daniel still overwriting the ending — 'let the imagery speak for itself.'</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Opening rewritten, deterioration added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Essay now opens with 'I waited for an answer. None came.' — the mock trial answer-waiting that mirrors the senior home silence. New section on Mr. Bill's deterioration added. Bracket note inserted: 'why do this when they're deteriorating? Some unpacking might be nice.'</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bracket note pushes Daniel toward the hardest emotional question the essay has been circling. The aging and death of the people you play for is the thing the essay is actually about underneath everything else.</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v8 (final)</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Clean, earned, devastating</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Deterioration note absorbed — Mr. Bill now needs a caregiver to push him to the window but still sways. Miss Caroline 'who spent her mornings by the front door waiting for her son, each morning the first time.' Opening 'I waited for an answer' anchors the whole structure. Grandparent image in window reflection is the closing image. No thesis. No proclamation.</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Final feedback was minimal — the essay had arrived. The work of eleven drafts was done.</w:t>
            </w:r>
          </w:p>
        </w:tc>
      </w:tr>
    </w:tbl>
    <w:p>
      <w:r>
        <w:t xml:space="preserve"/>
      </w:r>
    </w:p>
    <w:p>
      <w:r>
        <w:t xml:space="preserve"/>
      </w:r>
    </w:p>
    <w:p>
      <w:pPr>
        <w:spacing w:before="560" w:after="80"/>
      </w:pPr>
      <w:r>
        <w:rPr>
          <w:rFonts w:ascii="Arial" w:cs="Arial" w:eastAsia="Arial" w:hAnsi="Arial"/>
          <w:b/>
          <w:bCs/>
          <w:color w:val="2E7D9F"/>
          <w:sz w:val="52"/>
          <w:szCs w:val="52"/>
        </w:rPr>
        <w:t xml:space="preserve">03  </w:t>
      </w:r>
      <w:r>
        <w:rPr>
          <w:rFonts w:ascii="Arial" w:cs="Arial" w:eastAsia="Arial" w:hAnsi="Arial"/>
          <w:b/>
          <w:bCs/>
          <w:color w:val="1A3A5C"/>
          <w:sz w:val="34"/>
          <w:szCs w:val="34"/>
        </w:rPr>
        <w:t xml:space="preserve">DRAFT-BY-DRAFT ANALYSIS</w:t>
      </w:r>
    </w:p>
    <w:p>
      <w:pPr>
        <w:spacing w:after="240"/>
      </w:pPr>
      <w:r>
        <w:rPr>
          <w:rFonts w:ascii="Georgia" w:cs="Georgia" w:eastAsia="Georgia" w:hAnsi="Georgia"/>
          <w:i/>
          <w:iCs/>
          <w:color w:val="888888"/>
          <w:sz w:val="22"/>
          <w:szCs w:val="22"/>
        </w:rPr>
        <w:t xml:space="preserve">Every comment, categorized and annotated</w:t>
      </w:r>
    </w:p>
    <w:p>
      <w:pPr>
        <w:pBdr>
          <w:bottom w:val="single" w:color="2E7D9F" w:sz="8" w:space="1"/>
        </w:pBdr>
      </w:pPr>
      <w:r>
        <w:t xml:space="preserve"/>
      </w:r>
    </w:p>
    <w:p>
      <w:r>
        <w:t xml:space="preserve"/>
      </w:r>
    </w:p>
    <w:p>
      <w:pPr>
        <w:spacing w:after="140"/>
      </w:pPr>
      <w:r>
        <w:rPr>
          <w:rFonts w:ascii="Georgia" w:cs="Georgia" w:eastAsia="Georgia" w:hAnsi="Georgia"/>
          <w:color w:val="4A4A4A"/>
          <w:sz w:val="20"/>
          <w:szCs w:val="20"/>
        </w:rPr>
        <w:t xml:space="preserve">Comments come from two sources: the Google Drive comment export (the Excel file) and embedded Word comments found in v1, v5.5, and v7. The Word comments are Sam's reflective annotations — written after sessions or during review — and contain some of the most explicit statements of pedagogical reasoning in the dataset. Categories: DIAGNOSIS (identifying what's wrong), STRUCTURE (architectural moves), CHARACTER (people on the page), VOICE (tone/register), WORD (sentence-level), CONCEPT (ideas/framing), STUDENT (Daniel's own self-diagnosis).</w:t>
      </w:r>
    </w:p>
    <w:p>
      <w:r>
        <w:t xml:space="preserve"/>
      </w:r>
    </w:p>
    <w:p>
      <w:pPr>
        <w:pStyle w:val="Heading3"/>
        <w:spacing w:before="200" w:after="80"/>
      </w:pPr>
      <w:r>
        <w:rPr>
          <w:rFonts w:ascii="Arial" w:cs="Arial" w:eastAsia="Arial" w:hAnsi="Arial"/>
          <w:b/>
          <w:bCs/>
          <w:color w:val="2E7D9F"/>
          <w:sz w:val="22"/>
          <w:szCs w:val="22"/>
        </w:rPr>
        <w:t xml:space="preserve">v1: Word comments — Sam's retrospective annotations</w:t>
      </w:r>
    </w:p>
    <w:p>
      <w:pPr>
        <w:spacing w:after="140"/>
      </w:pPr>
      <w:r>
        <w:rPr>
          <w:rFonts w:ascii="Georgia" w:cs="Georgia" w:eastAsia="Georgia" w:hAnsi="Georgia"/>
          <w:color w:val="4A4A4A"/>
          <w:sz w:val="20"/>
          <w:szCs w:val="20"/>
        </w:rPr>
        <w:t xml:space="preserve">Three Word comments in v1 provide Sam's explicit pedagogical reasoning about the first draft — not in-the-moment edits but considered diagnoses of what the draft is and what it needs.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900"/>
        <w:gridCol w:w="9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Courtroom scene (opening)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This is unnecessary to include because it's written as though it's real but it's mock trial — so there are no true stakes, though it's written that way.</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Long courtroom paragraph — context note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For context: Daniel felt anxious about his old Common App essay after getting rejected from his ED1 school so he decided to write a whole new Common App essay. This paragraph is a vestige of that old Common App essay — but it's again the same problem he had in early-stages of drafting the first Common App essay. He's trying to include too much and in doing so spreads himself too thin without doing justice to the material he has.</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Final paragraphs (highlighted green — senior home scenes)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 highlighted these in green because I felt like they were the first bits of substance that should actually be included in the essay. I believe that in first drafts, the endings are usually the true start of the essay, and that writers need to cut everything up until that usable part and start writing draft 2 from the original ending. This first draft on the whole feels too static. I'm not quite sure what he learns. Even if he doesn't learn anything, there's no progression in the story itself, which makes it boring and unmemorable.</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Pedagogical note: the ending is the true start of a first draft</w:t>
            </w:r>
          </w:p>
          <w:p>
            <w:pPr>
              <w:spacing w:after="0"/>
            </w:pPr>
            <w:r>
              <w:rPr>
                <w:rFonts w:ascii="Georgia" w:cs="Georgia" w:eastAsia="Georgia" w:hAnsi="Georgia"/>
                <w:color w:val="4A4A4A"/>
                <w:sz w:val="20"/>
                <w:szCs w:val="20"/>
              </w:rPr>
              <w:t xml:space="preserve">Sam's v1 annotation makes explicit a principle that shapes the entire essay's development: in first drafts, the ending is usually where the real essay begins. The courtroom scene that opens v1 is mock trial — no true stakes. The senior home scenes at the end are the first substantive material. The correct move is to cut everything before the usable part and begin draft 2 from there. This is a generalizable diagnostic: when a first draft feels static or spread thin, find the moment where the writing becomes specific and alive — that is the essay's actual opening.</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v1 → v1.5: Generating raw material before editing</w:t>
      </w:r>
    </w:p>
    <w:p>
      <w:pPr>
        <w:spacing w:after="140"/>
      </w:pPr>
      <w:r>
        <w:rPr>
          <w:rFonts w:ascii="Georgia" w:cs="Georgia" w:eastAsia="Georgia" w:hAnsi="Georgia"/>
          <w:color w:val="4A4A4A"/>
          <w:sz w:val="20"/>
          <w:szCs w:val="20"/>
        </w:rPr>
        <w:t xml:space="preserve">v1 had three evocative scenes — courtroom, senior home, piano — but no through-line and no people. Sam's move was not to edit the draft but to insert questions into the essay text itself, generating cravings for material Daniel hadn't yet written.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900"/>
        <w:gridCol w:w="9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in-document scaffold)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Why did you start this? What the hell do you do? Is it just you?</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in-document scaffold)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Why a senior home? Why music? The personal angle — grandparents: would consider adding UChicago dividing by zero stuff here</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in-document scaffold)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'Before people forget' — Why do it when people will forget? That's an interesting angle because it's a cynic's: it grounds the essay when it might seem too optimistic to a jaded AO. I also think it's mature to think about that.</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in-document scaffold)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Will music/this experience make you a better lawyer/policymaker? Seniors are underrepresented in the law — they're overlooked because they're so old. Why is music about/for the underrepresented? What's special about music?</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in-document scaffold)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It's important to end the essay on a personal note: not on a zinger. A quieter moment? Something a little subtler. The instinct I have is something along the lines of you're looking at the crowd and you see your grandparents?</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Pedagogical note: the craving scaffold</w:t>
            </w:r>
          </w:p>
          <w:p>
            <w:pPr>
              <w:spacing w:after="0"/>
            </w:pPr>
            <w:r>
              <w:rPr>
                <w:rFonts w:ascii="Georgia" w:cs="Georgia" w:eastAsia="Georgia" w:hAnsi="Georgia"/>
                <w:color w:val="4A4A4A"/>
                <w:sz w:val="20"/>
                <w:szCs w:val="20"/>
              </w:rPr>
              <w:t xml:space="preserve">When a draft has beautiful writing but thin material, the wrong move is to edit what's there. The right move is to generate what's missing. Sam inserted questions directly into the document — not as margin comments but as part of the text — so Daniel could see exactly where the material gaps were and what kind of content would fill them. This is 'generate cravings, not directives' applied architecturally.</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v2 → v3: From exposition to character</w:t>
      </w:r>
    </w:p>
    <w:p>
      <w:pPr>
        <w:spacing w:after="140"/>
      </w:pPr>
      <w:r>
        <w:rPr>
          <w:rFonts w:ascii="Georgia" w:cs="Georgia" w:eastAsia="Georgia" w:hAnsi="Georgia"/>
          <w:color w:val="4A4A4A"/>
          <w:sz w:val="20"/>
          <w:szCs w:val="20"/>
        </w:rPr>
        <w:t xml:space="preserve">v2 filled all the content gaps but in explanatory mode. Every insight was stated rather than shown. The ending was three paragraphs of thesis about representation and law. Sam's diagnosis was structural: the ending was the problem, and characters needed to do the work that abstract explanation was currently doing.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900"/>
        <w:gridCol w:w="9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This is the model of representation I want to carry into law and policymaking...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Shouldn't this be like showing what I'm doing now and what I've been doing instead of what I hope to do</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0F8FF" w:val="clear"/>
            <w:tcMar>
              <w:top w:type="dxa" w:w="80"/>
              <w:left w:type="dxa" w:w="80"/>
              <w:bottom w:type="dxa" w:w="80"/>
              <w:right w:type="dxa" w:w="80"/>
            </w:tcMar>
          </w:tcPr>
          <w:p>
            <w:r>
              <w:rPr>
                <w:rFonts w:ascii="Arial" w:cs="Arial" w:eastAsia="Arial" w:hAnsi="Arial"/>
                <w:b/>
                <w:bCs/>
                <w:color w:val="006B6B"/>
                <w:sz w:val="15"/>
                <w:szCs w:val="15"/>
              </w:rPr>
              <w:t xml:space="preserve">STUDENT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interactions — learn to love and root for</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0FF" w:val="clear"/>
            <w:tcMar>
              <w:top w:type="dxa" w:w="80"/>
              <w:left w:type="dxa" w:w="80"/>
              <w:bottom w:type="dxa" w:w="80"/>
              <w:right w:type="dxa" w:w="80"/>
            </w:tcMar>
          </w:tcPr>
          <w:p>
            <w:r>
              <w:rPr>
                <w:rFonts w:ascii="Arial" w:cs="Arial" w:eastAsia="Arial" w:hAnsi="Arial"/>
                <w:b/>
                <w:bCs/>
                <w:color w:val="1A3A8B"/>
                <w:sz w:val="15"/>
                <w:szCs w:val="15"/>
              </w:rPr>
              <w:t xml:space="preserve">CHARACTER</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let the people shine</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0FF" w:val="clear"/>
            <w:tcMar>
              <w:top w:type="dxa" w:w="80"/>
              <w:left w:type="dxa" w:w="80"/>
              <w:bottom w:type="dxa" w:w="80"/>
              <w:right w:type="dxa" w:w="80"/>
            </w:tcMar>
          </w:tcPr>
          <w:p>
            <w:r>
              <w:rPr>
                <w:rFonts w:ascii="Arial" w:cs="Arial" w:eastAsia="Arial" w:hAnsi="Arial"/>
                <w:b/>
                <w:bCs/>
                <w:color w:val="1A3A8B"/>
                <w:sz w:val="15"/>
                <w:szCs w:val="15"/>
              </w:rPr>
              <w:t xml:space="preserve">CHARACTER</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The senior home doesn't wait for that moment either...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Move to the beginning or I'd cut</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who look strangely like my grandparents, not singing but there all along.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Let the imagery speak for itself</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Now I know much of what I do will be forgotten...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characters</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0FF" w:val="clear"/>
            <w:tcMar>
              <w:top w:type="dxa" w:w="80"/>
              <w:left w:type="dxa" w:w="80"/>
              <w:bottom w:type="dxa" w:w="80"/>
              <w:right w:type="dxa" w:w="80"/>
            </w:tcMar>
          </w:tcPr>
          <w:p>
            <w:r>
              <w:rPr>
                <w:rFonts w:ascii="Arial" w:cs="Arial" w:eastAsia="Arial" w:hAnsi="Arial"/>
                <w:b/>
                <w:bCs/>
                <w:color w:val="1A3A8B"/>
                <w:sz w:val="15"/>
                <w:szCs w:val="15"/>
              </w:rPr>
              <w:t xml:space="preserve">CHARACTER</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I didn't start in a courtroom...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give more context</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what's the point if she's literally sleeping</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0F8FF" w:val="clear"/>
            <w:tcMar>
              <w:top w:type="dxa" w:w="80"/>
              <w:left w:type="dxa" w:w="80"/>
              <w:bottom w:type="dxa" w:w="80"/>
              <w:right w:type="dxa" w:w="80"/>
            </w:tcMar>
          </w:tcPr>
          <w:p>
            <w:r>
              <w:rPr>
                <w:rFonts w:ascii="Arial" w:cs="Arial" w:eastAsia="Arial" w:hAnsi="Arial"/>
                <w:b/>
                <w:bCs/>
                <w:color w:val="006B6B"/>
                <w:sz w:val="15"/>
                <w:szCs w:val="15"/>
              </w:rPr>
              <w:t xml:space="preserve">STUDENT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Pedagogical note: diagnosis before prescription</w:t>
            </w:r>
          </w:p>
          <w:p>
            <w:pPr>
              <w:spacing w:after="0"/>
            </w:pPr>
            <w:r>
              <w:rPr>
                <w:rFonts w:ascii="Georgia" w:cs="Georgia" w:eastAsia="Georgia" w:hAnsi="Georgia"/>
                <w:color w:val="4A4A4A"/>
                <w:sz w:val="20"/>
                <w:szCs w:val="20"/>
              </w:rPr>
              <w:t xml:space="preserve">Both Sam and Daniel identified the ending as the core problem — but their diagnoses came from different directions. Daniel felt it as 'this should show what I do, not what I hope to do.' Sam felt it as a structural problem (the essay is going abstract when it should go concrete). The student's self-diagnosis was accurate but underdeveloped; Sam's version named the root cause. Teaching move: when student diagnosis is directionally right, extend it rather than replace it.</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v3 → v4 / v4.5: The direct modeling intervention</w:t>
      </w:r>
    </w:p>
    <w:p>
      <w:pPr>
        <w:spacing w:after="140"/>
      </w:pPr>
      <w:r>
        <w:rPr>
          <w:rFonts w:ascii="Georgia" w:cs="Georgia" w:eastAsia="Georgia" w:hAnsi="Georgia"/>
          <w:color w:val="4A4A4A"/>
          <w:sz w:val="20"/>
          <w:szCs w:val="20"/>
        </w:rPr>
        <w:t xml:space="preserve">After v3, Daniel wrote two parallel drafts simultaneously — v4 (which reverted to the expository ending) and v5.5 (which Sam shaped into the structure with the video ending). The coexistence of these drafts reveals something important: Daniel understood intellectually that the imagistic ending was better, but kept gravitating back to explanation under pressure. Sam's response was to model the ending directly in the text.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900"/>
        <w:gridCol w:w="9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dissatisfaction with reactiveness over proactiveness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These are all quite long words; a good rule of writing is that you generally want shorter words — e.g. why does Trump get through to so many ppl when he speaks at a 3rd grade level</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FFFF0" w:val="clear"/>
            <w:tcMar>
              <w:top w:type="dxa" w:w="80"/>
              <w:left w:type="dxa" w:w="80"/>
              <w:bottom w:type="dxa" w:w="80"/>
              <w:right w:type="dxa" w:w="80"/>
            </w:tcMar>
          </w:tcPr>
          <w:p>
            <w:r>
              <w:rPr>
                <w:rFonts w:ascii="Arial" w:cs="Arial" w:eastAsia="Arial" w:hAnsi="Arial"/>
                <w:b/>
                <w:bCs/>
                <w:color w:val="6B6B00"/>
                <w:sz w:val="15"/>
                <w:szCs w:val="15"/>
              </w:rPr>
              <w:t xml:space="preserve">WORD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we started to pierce the silence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Doesn't have to be this phrasing, but something to get at the LIFE that you are not just bringing to the room but AWAKENING</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inserted scaffold 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P4: (PUNCHLINE!) Miss Becky — make her more of a punchline. P5: It should've been enough, and it was. But you were always still slightly pricked by Miss Becky. P6: End on a holiday note — video moment</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 — inserted scaffold 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[drowns out the voices of the seniors, what they have left] — what would you call the thing I call the 'mechanical chorus'?</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0F8FF" w:val="clear"/>
            <w:tcMar>
              <w:top w:type="dxa" w:w="80"/>
              <w:left w:type="dxa" w:w="80"/>
              <w:bottom w:type="dxa" w:w="80"/>
              <w:right w:type="dxa" w:w="80"/>
            </w:tcMar>
          </w:tcPr>
          <w:p>
            <w:r>
              <w:rPr>
                <w:rFonts w:ascii="Arial" w:cs="Arial" w:eastAsia="Arial" w:hAnsi="Arial"/>
                <w:b/>
                <w:bCs/>
                <w:color w:val="006B6B"/>
                <w:sz w:val="15"/>
                <w:szCs w:val="15"/>
              </w:rPr>
              <w:t xml:space="preserve">STUDENT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[room for humor?]</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[no anchor]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[hype you up somehow] — on the moment before the fool scene</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I'm reviewing the footage, and wtf, Miss Caroline is singing?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[her daughter — the description]</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0FF" w:val="clear"/>
            <w:tcMar>
              <w:top w:type="dxa" w:w="80"/>
              <w:left w:type="dxa" w:w="80"/>
              <w:bottom w:type="dxa" w:w="80"/>
              <w:right w:type="dxa" w:w="80"/>
            </w:tcMar>
          </w:tcPr>
          <w:p>
            <w:r>
              <w:rPr>
                <w:rFonts w:ascii="Arial" w:cs="Arial" w:eastAsia="Arial" w:hAnsi="Arial"/>
                <w:b/>
                <w:bCs/>
                <w:color w:val="1A3A8B"/>
                <w:sz w:val="15"/>
                <w:szCs w:val="15"/>
              </w:rPr>
              <w:t xml:space="preserve">CHARACTER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Pedagogical note: modeling by insertion</w:t>
            </w:r>
          </w:p>
          <w:p>
            <w:pPr>
              <w:spacing w:after="0"/>
            </w:pPr>
            <w:r>
              <w:rPr>
                <w:rFonts w:ascii="Georgia" w:cs="Georgia" w:eastAsia="Georgia" w:hAnsi="Georgia"/>
                <w:color w:val="4A4A4A"/>
                <w:sz w:val="20"/>
                <w:szCs w:val="20"/>
              </w:rPr>
              <w:t xml:space="preserve">When a student keeps reverting to a weaker structural move despite understanding that a stronger one exists, showing is more effective than telling. Sam wrote the structural outline directly into the draft — not as a comment but as text. This gave Daniel a scaffold to write into rather than a direction to interpret. The 'punchline' framing for Miss Becky was Sam's invention, and it became the essay's organizing spine.</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v5.5: Word comments — Sam's annotations on the restructure</w:t>
      </w:r>
    </w:p>
    <w:p>
      <w:pPr>
        <w:spacing w:after="140"/>
      </w:pPr>
      <w:r>
        <w:rPr>
          <w:rFonts w:ascii="Georgia" w:cs="Georgia" w:eastAsia="Georgia" w:hAnsi="Georgia"/>
          <w:color w:val="4A4A4A"/>
          <w:sz w:val="20"/>
          <w:szCs w:val="20"/>
        </w:rPr>
        <w:t xml:space="preserve">Three Word comments in v5.5 explain Sam's reasoning behind the structural outline inserted at this stage.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900"/>
        <w:gridCol w:w="9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Opening / status quo before Gentle Keys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 suggested Daniel elaborate on the significance of the status quo pre-Gentle Keys. Right now it just reads as neutral, rather than: there is a problem to be solved!</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Tone throughout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 suggested he lean into humor a bit. His tone can read a little overly serious and self-aggrandizing, so a bit of humor can provide just the right amount of tonal balance.</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Grunt work / hauling keyboards section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In his original v3, I sensed a desire in him to include how hard he worked. It seemed important to him — so while I as a writer would not include this, I wanted to preserve Daniel's voice and the parts he felt were important.</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Pedagogical note: preserving what matters to the student</w:t>
            </w:r>
          </w:p>
          <w:p>
            <w:pPr>
              <w:spacing w:after="0"/>
            </w:pPr>
            <w:r>
              <w:rPr>
                <w:rFonts w:ascii="Georgia" w:cs="Georgia" w:eastAsia="Georgia" w:hAnsi="Georgia"/>
                <w:color w:val="4A4A4A"/>
                <w:sz w:val="20"/>
                <w:szCs w:val="20"/>
              </w:rPr>
              <w:t xml:space="preserve">The third v5.5 comment is unusually explicit about a tension every editor navigates: what you would write vs. what the student needs to say. Sam would not have included the grunt-work detail (hauling keyboards, wrestling with folding stands). But Daniel kept reaching for it across drafts because it felt true to his experience. Sam preserved it not because it was the strongest writing choice but because it was Daniel's voice and Daniel's sense of what mattered. Knowing when to override a student's instinct and when to honor it — even when your own aesthetic preference differs — is a core editorial judgment.</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v5 → v6: Finding the Christmas scene</w:t>
      </w:r>
    </w:p>
    <w:p>
      <w:pPr>
        <w:spacing w:after="140"/>
      </w:pPr>
      <w:r>
        <w:rPr>
          <w:rFonts w:ascii="Georgia" w:cs="Georgia" w:eastAsia="Georgia" w:hAnsi="Georgia"/>
          <w:color w:val="4A4A4A"/>
          <w:sz w:val="20"/>
          <w:szCs w:val="20"/>
        </w:rPr>
        <w:t xml:space="preserve">v5 finally arrived at the right ending — Miss Becky discovered singing in the Christmas footage, grandparents glimpsed in the window reflection. v5.5 was Sam's restructure scaffold to cut the sprawl. v6 is Daniel fully executing on that structure with rich character detail added throughout.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900"/>
        <w:gridCol w:w="9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I asked Miss Caroline about her son. She smiled with no answer.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staccato — always waiting for son, stuck out her tongue</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0FF" w:val="clear"/>
            <w:tcMar>
              <w:top w:type="dxa" w:w="80"/>
              <w:left w:type="dxa" w:w="80"/>
              <w:bottom w:type="dxa" w:w="80"/>
              <w:right w:type="dxa" w:w="80"/>
            </w:tcMar>
          </w:tcPr>
          <w:p>
            <w:r>
              <w:rPr>
                <w:rFonts w:ascii="Arial" w:cs="Arial" w:eastAsia="Arial" w:hAnsi="Arial"/>
                <w:b/>
                <w:bCs/>
                <w:color w:val="1A3A8B"/>
                <w:sz w:val="15"/>
                <w:szCs w:val="15"/>
              </w:rPr>
              <w:t xml:space="preserve">CHARACTER</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It didn't happen quickly. Softer pieces were for when the room was thin...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learning to wear white and brighter colors not black</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0FF" w:val="clear"/>
            <w:tcMar>
              <w:top w:type="dxa" w:w="80"/>
              <w:left w:type="dxa" w:w="80"/>
              <w:bottom w:type="dxa" w:w="80"/>
              <w:right w:type="dxa" w:w="80"/>
            </w:tcMar>
          </w:tcPr>
          <w:p>
            <w:r>
              <w:rPr>
                <w:rFonts w:ascii="Arial" w:cs="Arial" w:eastAsia="Arial" w:hAnsi="Arial"/>
                <w:b/>
                <w:bCs/>
                <w:color w:val="1A3A8B"/>
                <w:sz w:val="15"/>
                <w:szCs w:val="15"/>
              </w:rPr>
              <w:t xml:space="preserve">CHARACTER</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When I visited Villa Lorena Senior Living to watch my little brother's class carol...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change from accidental to proactive</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At the climax of the Scherzo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remember what it felt like the first time</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FF0E8" w:val="clear"/>
            <w:tcMar>
              <w:top w:type="dxa" w:w="80"/>
              <w:left w:type="dxa" w:w="80"/>
              <w:bottom w:type="dxa" w:w="80"/>
              <w:right w:type="dxa" w:w="80"/>
            </w:tcMar>
          </w:tcPr>
          <w:p>
            <w:r>
              <w:rPr>
                <w:rFonts w:ascii="Arial" w:cs="Arial" w:eastAsia="Arial" w:hAnsi="Arial"/>
                <w:b/>
                <w:bCs/>
                <w:color w:val="B85000"/>
                <w:sz w:val="15"/>
                <w:szCs w:val="15"/>
              </w:rPr>
              <w:t xml:space="preserve">VOICE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I left that day confused... called, emailed, and talked my way into another cautious 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feels a little bit like listing</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FE8E8" w:val="clear"/>
            <w:tcMar>
              <w:top w:type="dxa" w:w="80"/>
              <w:left w:type="dxa" w:w="80"/>
              <w:bottom w:type="dxa" w:w="80"/>
              <w:right w:type="dxa" w:w="80"/>
            </w:tcMar>
          </w:tcPr>
          <w:p>
            <w:r>
              <w:rPr>
                <w:rFonts w:ascii="Arial" w:cs="Arial" w:eastAsia="Arial" w:hAnsi="Arial"/>
                <w:b/>
                <w:bCs/>
                <w:color w:val="8B0000"/>
                <w:sz w:val="15"/>
                <w:szCs w:val="15"/>
              </w:rPr>
              <w:t xml:space="preserve">DIAGNOSIS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December night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what if I made this a recent thing</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Courtrooms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evolution/history of everything — the seniors are my family — things that I can see that they can't — clearly hunched and crippled, clear deterioration — upbeat, started listening quietly, then didn't show up at all</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Courtrooms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if I'm giving up my Miss Caroline supp essay, I def want that somewhere here — also incorporating the teaching element</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Daniel</w:t>
            </w:r>
          </w:p>
        </w:tc>
        <w:tc>
          <w:tcPr>
            <w:tcW w:type="dxa" w:w="900"/>
            <w:tcBorders>
              <w:top w:val="single" w:color="CCCCCC" w:sz="1"/>
              <w:left w:val="single" w:color="CCCCCC" w:sz="1"/>
              <w:bottom w:val="single" w:color="CCCCCC" w:sz="1"/>
              <w:right w:val="single" w:color="CCCCCC" w:sz="1"/>
            </w:tcBorders>
            <w:shd w:fill="E8F4E8" w:val="clear"/>
            <w:tcMar>
              <w:top w:type="dxa" w:w="80"/>
              <w:left w:type="dxa" w:w="80"/>
              <w:bottom w:type="dxa" w:w="80"/>
              <w:right w:type="dxa" w:w="80"/>
            </w:tcMar>
          </w:tcPr>
          <w:p>
            <w:r>
              <w:rPr>
                <w:rFonts w:ascii="Arial" w:cs="Arial" w:eastAsia="Arial" w:hAnsi="Arial"/>
                <w:b/>
                <w:bCs/>
                <w:color w:val="1A5C2E"/>
                <w:sz w:val="15"/>
                <w:szCs w:val="15"/>
              </w:rPr>
              <w:t xml:space="preserve">STRUCTURE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Pedagogical note: the student's self-diagnosis matures</w:t>
            </w:r>
          </w:p>
          <w:p>
            <w:pPr>
              <w:spacing w:after="0"/>
            </w:pPr>
            <w:r>
              <w:rPr>
                <w:rFonts w:ascii="Georgia" w:cs="Georgia" w:eastAsia="Georgia" w:hAnsi="Georgia"/>
                <w:color w:val="4A4A4A"/>
                <w:sz w:val="20"/>
                <w:szCs w:val="20"/>
              </w:rPr>
              <w:t xml:space="preserve">By v5–v6, Daniel's comments shift from reactive ('what's the point if she's literally sleeping') to structural and conceptual. He's now thinking about the essay architecturally — 'change from accidental to proactive,' 'feels like listing,' 'what if I made this a recent thing.' This is the self-authorship development the essay is supposed to produce: the student internalizing the editorial voice and applying it to their own work.</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v7 → v8 (final): The hardest question</w:t>
      </w:r>
    </w:p>
    <w:p>
      <w:pPr>
        <w:spacing w:after="140"/>
      </w:pPr>
      <w:r>
        <w:rPr>
          <w:rFonts w:ascii="Georgia" w:cs="Georgia" w:eastAsia="Georgia" w:hAnsi="Georgia"/>
          <w:color w:val="4A4A4A"/>
          <w:sz w:val="20"/>
          <w:szCs w:val="20"/>
        </w:rPr>
        <w:t xml:space="preserve">v7 introduced the opening 'I waited for an answer. None came.' and added Mr. Bill's deterioration. One Word comment in v7 identifies the bracket note Sam inserted pushing Daniel toward the question he'd been avoiding.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900"/>
        <w:gridCol w:w="90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Anchored Text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Comment</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Author</w:t>
            </w:r>
          </w:p>
        </w:tc>
        <w:tc>
          <w:tcPr>
            <w:tcW w:type="dxa" w:w="9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7"/>
                <w:szCs w:val="17"/>
              </w:rPr>
              <w:t xml:space="preserve">Type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Georgia" w:cs="Georgia" w:eastAsia="Georgia" w:hAnsi="Georgia"/>
                <w:i/>
                <w:iCs/>
                <w:color w:val="555555"/>
                <w:sz w:val="17"/>
                <w:szCs w:val="17"/>
              </w:rPr>
              <w:t xml:space="preserve">[bracket note about deterioration]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4A4A4A"/>
                <w:sz w:val="18"/>
                <w:szCs w:val="18"/>
              </w:rPr>
              <w:t xml:space="preserve">I inserted this craving of mine as a reader.</w:t>
            </w:r>
          </w:p>
        </w:tc>
        <w:tc>
          <w:tcPr>
            <w:tcW w:type="dxa" w:w="900"/>
            <w:tcBorders>
              <w:top w:val="single" w:color="CCCCCC" w:sz="1"/>
              <w:left w:val="single" w:color="CCCCCC" w:sz="1"/>
              <w:bottom w:val="single" w:color="CCCCCC" w:sz="1"/>
              <w:right w:val="single" w:color="CCCCCC" w:sz="1"/>
            </w:tcBorders>
            <w:shd w:fill="EBF4FA" w:val="clear"/>
            <w:tcMar>
              <w:top w:type="dxa" w:w="80"/>
              <w:left w:type="dxa" w:w="80"/>
              <w:bottom w:type="dxa" w:w="80"/>
              <w:right w:type="dxa" w:w="80"/>
            </w:tcMar>
          </w:tcPr>
          <w:p>
            <w:r>
              <w:rPr>
                <w:rFonts w:ascii="Arial" w:cs="Arial" w:eastAsia="Arial" w:hAnsi="Arial"/>
                <w:color w:val="888888"/>
                <w:sz w:val="16"/>
                <w:szCs w:val="16"/>
              </w:rPr>
              <w:t xml:space="preserve">Sam</w:t>
            </w:r>
          </w:p>
        </w:tc>
        <w:tc>
          <w:tcPr>
            <w:tcW w:type="dxa" w:w="900"/>
            <w:tcBorders>
              <w:top w:val="single" w:color="CCCCCC" w:sz="1"/>
              <w:left w:val="single" w:color="CCCCCC" w:sz="1"/>
              <w:bottom w:val="single" w:color="CCCCCC" w:sz="1"/>
              <w:right w:val="single" w:color="CCCCCC" w:sz="1"/>
            </w:tcBorders>
            <w:shd w:fill="F5F0FF" w:val="clear"/>
            <w:tcMar>
              <w:top w:type="dxa" w:w="80"/>
              <w:left w:type="dxa" w:w="80"/>
              <w:bottom w:type="dxa" w:w="80"/>
              <w:right w:type="dxa" w:w="80"/>
            </w:tcMar>
          </w:tcPr>
          <w:p>
            <w:r>
              <w:rPr>
                <w:rFonts w:ascii="Arial" w:cs="Arial" w:eastAsia="Arial" w:hAnsi="Arial"/>
                <w:b/>
                <w:bCs/>
                <w:color w:val="5A1A8B"/>
                <w:sz w:val="15"/>
                <w:szCs w:val="15"/>
              </w:rPr>
              <w:t xml:space="preserve">CONCEPT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Pedagogical note: the hardest question generates the best writing</w:t>
            </w:r>
          </w:p>
          <w:p>
            <w:pPr>
              <w:spacing w:after="0"/>
            </w:pPr>
            <w:r>
              <w:rPr>
                <w:rFonts w:ascii="Georgia" w:cs="Georgia" w:eastAsia="Georgia" w:hAnsi="Georgia"/>
                <w:color w:val="4A4A4A"/>
                <w:sz w:val="20"/>
                <w:szCs w:val="20"/>
              </w:rPr>
              <w:t xml:space="preserve">Sam's bracket note in v7 — 'why do this when they're deteriorating?' — was not answered in v8 with an explanation. It was answered by rendering the thing itself more honestly: Miss Caroline waiting for her son each morning as if for the first time is the most devastating detail in the essay, and it appeared only after Sam pushed Daniel toward the question he'd been avoiding. The teacher's job is sometimes to ask the question the student knows is there but hasn't had permission to confront.</w:t>
            </w:r>
          </w:p>
        </w:tc>
      </w:tr>
    </w:tbl>
    <w:p>
      <w:r>
        <w:t xml:space="preserve"/>
      </w:r>
    </w:p>
    <w:p>
      <w:r>
        <w:t xml:space="preserve"/>
      </w:r>
    </w:p>
    <w:p>
      <w:pPr>
        <w:spacing w:before="560" w:after="80"/>
      </w:pPr>
      <w:r>
        <w:rPr>
          <w:rFonts w:ascii="Arial" w:cs="Arial" w:eastAsia="Arial" w:hAnsi="Arial"/>
          <w:b/>
          <w:bCs/>
          <w:color w:val="2E7D9F"/>
          <w:sz w:val="52"/>
          <w:szCs w:val="52"/>
        </w:rPr>
        <w:t xml:space="preserve">04  </w:t>
      </w:r>
      <w:r>
        <w:rPr>
          <w:rFonts w:ascii="Arial" w:cs="Arial" w:eastAsia="Arial" w:hAnsi="Arial"/>
          <w:b/>
          <w:bCs/>
          <w:color w:val="1A3A5C"/>
          <w:sz w:val="34"/>
          <w:szCs w:val="34"/>
        </w:rPr>
        <w:t xml:space="preserve">GENERALIZABLE PRINCIPLES</w:t>
      </w:r>
    </w:p>
    <w:p>
      <w:pPr>
        <w:spacing w:after="240"/>
      </w:pPr>
      <w:r>
        <w:rPr>
          <w:rFonts w:ascii="Georgia" w:cs="Georgia" w:eastAsia="Georgia" w:hAnsi="Georgia"/>
          <w:i/>
          <w:iCs/>
          <w:color w:val="888888"/>
          <w:sz w:val="22"/>
          <w:szCs w:val="22"/>
        </w:rPr>
        <w:t xml:space="preserve">What this case study teaches about the work</w:t>
      </w:r>
    </w:p>
    <w:p>
      <w:pPr>
        <w:pBdr>
          <w:bottom w:val="single" w:color="2E7D9F"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How to read this section</w:t>
            </w:r>
          </w:p>
          <w:p>
            <w:pPr>
              <w:spacing w:after="0"/>
            </w:pPr>
            <w:r>
              <w:rPr>
                <w:rFonts w:ascii="Georgia" w:cs="Georgia" w:eastAsia="Georgia" w:hAnsi="Georgia"/>
                <w:color w:val="4A4A4A"/>
                <w:sz w:val="20"/>
                <w:szCs w:val="20"/>
              </w:rPr>
              <w:t xml:space="preserve">These principles emerged from analyzing what Sam actually did across eleven drafts — the implicit moves, not the stated ones. They are not writing rules. They are teaching moves: the decisions a skilled editor makes when working with a specific kind of student on a specific kind of problem.</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Principle 1: When material is thin, generate before editing</w:t>
      </w:r>
    </w:p>
    <w:p>
      <w:pPr>
        <w:spacing w:after="140"/>
      </w:pPr>
      <w:r>
        <w:rPr>
          <w:rFonts w:ascii="Georgia" w:cs="Georgia" w:eastAsia="Georgia" w:hAnsi="Georgia"/>
          <w:color w:val="4A4A4A"/>
          <w:sz w:val="20"/>
          <w:szCs w:val="20"/>
        </w:rPr>
        <w:t xml:space="preserve">The most common mistake in essay coaching is trying to improve prose when the raw material isn't there yet. v1 of this essay was beautifully written but had no people, no conflict, and no origin story. The correct move was not to edit the sentences — it was to generate the missing material by asking questions inside the document.</w:t>
      </w:r>
    </w:p>
    <w:p>
      <w:pPr>
        <w:spacing w:after="140"/>
      </w:pPr>
      <w:r>
        <w:rPr>
          <w:rFonts w:ascii="Georgia" w:cs="Georgia" w:eastAsia="Georgia" w:hAnsi="Georgia"/>
          <w:color w:val="4A4A4A"/>
          <w:sz w:val="20"/>
          <w:szCs w:val="20"/>
        </w:rPr>
        <w:t xml:space="preserve">Sam inserted a brainstorm scaffold (v1.5) directly into the essay text: Why did you start this? Why a senior home? Why music? What's the personal angle? These weren't margin comments — they were questions embedded in the draft, at exactly the points where content was missing, so Daniel could see the gap and fill it.</w:t>
      </w:r>
    </w:p>
    <w:p>
      <w:pPr>
        <w:spacing w:after="140"/>
      </w:pPr>
      <w:r>
        <w:rPr>
          <w:rFonts w:ascii="Georgia" w:cs="Georgia" w:eastAsia="Georgia" w:hAnsi="Georgia"/>
          <w:color w:val="4A4A4A"/>
          <w:sz w:val="20"/>
          <w:szCs w:val="20"/>
        </w:rPr>
        <w:t xml:space="preserve">The principle: diagnose content poverty before editing prose. If the material isn't there, editing what's there makes the problem worse, not better.</w:t>
      </w:r>
    </w:p>
    <w:p>
      <w:r>
        <w:t xml:space="preserve"/>
      </w:r>
    </w:p>
    <w:p>
      <w:pPr>
        <w:pStyle w:val="Heading2"/>
        <w:spacing w:before="320" w:after="120"/>
      </w:pPr>
      <w:r>
        <w:rPr>
          <w:rFonts w:ascii="Arial" w:cs="Arial" w:eastAsia="Arial" w:hAnsi="Arial"/>
          <w:b/>
          <w:bCs/>
          <w:color w:val="1A3A5C"/>
          <w:sz w:val="26"/>
          <w:szCs w:val="26"/>
        </w:rPr>
        <w:t xml:space="preserve">Principle 2: Characters do structural work that concepts cannot</w:t>
      </w:r>
    </w:p>
    <w:p>
      <w:pPr>
        <w:spacing w:after="140"/>
      </w:pPr>
      <w:r>
        <w:rPr>
          <w:rFonts w:ascii="Georgia" w:cs="Georgia" w:eastAsia="Georgia" w:hAnsi="Georgia"/>
          <w:color w:val="4A4A4A"/>
          <w:sz w:val="20"/>
          <w:szCs w:val="20"/>
        </w:rPr>
        <w:t xml:space="preserve">The essay's thesis — that proactive presence matters more than reactive redress, that music reaches people the law can't — is a meaningful idea. But it became meaningful only when Miss Becky was sleeping through Chopin in the third chair from the right, when Miss Caroline lifted her head at the same measure every time, when Mr. Bill wheeled himself to the window for Beethoven's Moonlight Sonata.</w:t>
      </w:r>
    </w:p>
    <w:p>
      <w:pPr>
        <w:spacing w:after="140"/>
      </w:pPr>
      <w:r>
        <w:rPr>
          <w:rFonts w:ascii="Georgia" w:cs="Georgia" w:eastAsia="Georgia" w:hAnsi="Georgia"/>
          <w:color w:val="4A4A4A"/>
          <w:sz w:val="20"/>
          <w:szCs w:val="20"/>
        </w:rPr>
        <w:t xml:space="preserve">Characters don't illustrate concepts. They are the load-bearing structure. When Daniel tried to explain his thesis in three paragraphs at the end of v2, the essay collapsed. When he let Miss Becky carry the tension and Mr. Bill carry the deterioration, the thesis became unnecessary because it was visible.</w:t>
      </w:r>
    </w:p>
    <w:p>
      <w:pPr>
        <w:spacing w:after="140"/>
      </w:pPr>
      <w:r>
        <w:rPr>
          <w:rFonts w:ascii="Georgia" w:cs="Georgia" w:eastAsia="Georgia" w:hAnsi="Georgia"/>
          <w:color w:val="4A4A4A"/>
          <w:sz w:val="20"/>
          <w:szCs w:val="20"/>
        </w:rPr>
        <w:t xml:space="preserve">The principle: if a student is explaining something that should be shown, the solution is not better explanation — it's a better character.</w:t>
      </w:r>
    </w:p>
    <w:p>
      <w:r>
        <w:t xml:space="preserve"/>
      </w:r>
    </w:p>
    <w:p>
      <w:pPr>
        <w:pStyle w:val="Heading2"/>
        <w:spacing w:before="320" w:after="120"/>
      </w:pPr>
      <w:r>
        <w:rPr>
          <w:rFonts w:ascii="Arial" w:cs="Arial" w:eastAsia="Arial" w:hAnsi="Arial"/>
          <w:b/>
          <w:bCs/>
          <w:color w:val="1A3A5C"/>
          <w:sz w:val="26"/>
          <w:szCs w:val="26"/>
        </w:rPr>
        <w:t xml:space="preserve">Principle 3: The punchline structure as a teaching tool</w:t>
      </w:r>
    </w:p>
    <w:p>
      <w:pPr>
        <w:spacing w:after="140"/>
      </w:pPr>
      <w:r>
        <w:rPr>
          <w:rFonts w:ascii="Georgia" w:cs="Georgia" w:eastAsia="Georgia" w:hAnsi="Georgia"/>
          <w:color w:val="4A4A4A"/>
          <w:sz w:val="20"/>
          <w:szCs w:val="20"/>
        </w:rPr>
        <w:t xml:space="preserve">Sam's v5.5 scaffold introduced Miss Becky explicitly as a 'punchline' — the running joke that gives the essay its engine. Mr. Johnny always claps a beat late. Miss Caroline always lifts her head at the same measure. Mr. Bill always goes to the window. And then there's Miss Becky, who gives Daniel nothing. Eyes closed. Head down. Unimpressed.</w:t>
      </w:r>
    </w:p>
    <w:p>
      <w:pPr>
        <w:spacing w:after="140"/>
      </w:pPr>
      <w:r>
        <w:rPr>
          <w:rFonts w:ascii="Georgia" w:cs="Georgia" w:eastAsia="Georgia" w:hAnsi="Georgia"/>
          <w:color w:val="4A4A4A"/>
          <w:sz w:val="20"/>
          <w:szCs w:val="20"/>
        </w:rPr>
        <w:t xml:space="preserve">This structure — establish the warmth, establish the rhythm, then complicate with the exception — is not just dramatic. It is psychologically honest. Daniel's frustration with Miss Becky was real. The essay needed to hold that frustration rather than resolve it prematurely. The punchline frame gave him permission to be frustrated on the page without becoming cynical.</w:t>
      </w:r>
    </w:p>
    <w:p>
      <w:pPr>
        <w:spacing w:after="140"/>
      </w:pPr>
      <w:r>
        <w:rPr>
          <w:rFonts w:ascii="Georgia" w:cs="Georgia" w:eastAsia="Georgia" w:hAnsi="Georgia"/>
          <w:color w:val="4A4A4A"/>
          <w:sz w:val="20"/>
          <w:szCs w:val="20"/>
        </w:rPr>
        <w:t xml:space="preserve">The principle: a running counter-character (the one who doesn't respond, the one who resists) gives a narrative its tension and makes the resolution, when it comes, earned rather than sentimental.</w:t>
      </w:r>
    </w:p>
    <w:p>
      <w:r>
        <w:t xml:space="preserve"/>
      </w:r>
    </w:p>
    <w:p>
      <w:pPr>
        <w:pStyle w:val="Heading2"/>
        <w:spacing w:before="320" w:after="120"/>
      </w:pPr>
      <w:r>
        <w:rPr>
          <w:rFonts w:ascii="Arial" w:cs="Arial" w:eastAsia="Arial" w:hAnsi="Arial"/>
          <w:b/>
          <w:bCs/>
          <w:color w:val="1A3A5C"/>
          <w:sz w:val="26"/>
          <w:szCs w:val="26"/>
        </w:rPr>
        <w:t xml:space="preserve">Principle 4: Model by insertion, not instruction</w:t>
      </w:r>
    </w:p>
    <w:p>
      <w:pPr>
        <w:spacing w:after="140"/>
      </w:pPr>
      <w:r>
        <w:rPr>
          <w:rFonts w:ascii="Georgia" w:cs="Georgia" w:eastAsia="Georgia" w:hAnsi="Georgia"/>
          <w:color w:val="4A4A4A"/>
          <w:sz w:val="20"/>
          <w:szCs w:val="20"/>
        </w:rPr>
        <w:t xml:space="preserve">When Daniel kept reverting to the expository ending despite understanding intellectually that the imagistic one was better, Sam's response was not to explain again. It was to write the ending scaffold into the draft — to show Daniel the architecture by example.</w:t>
      </w:r>
    </w:p>
    <w:p>
      <w:pPr>
        <w:spacing w:after="140"/>
      </w:pPr>
      <w:r>
        <w:rPr>
          <w:rFonts w:ascii="Georgia" w:cs="Georgia" w:eastAsia="Georgia" w:hAnsi="Georgia"/>
          <w:color w:val="4A4A4A"/>
          <w:sz w:val="20"/>
          <w:szCs w:val="20"/>
        </w:rPr>
        <w:t xml:space="preserve">This is different from ghostwriting. The scaffold was explicit: paragraph labels, structural intentions, placeholder directions. Daniel still had to write the prose. But having the architecture written out gave him a container to pour into rather than a direction to interpret from scratch.</w:t>
      </w:r>
    </w:p>
    <w:p>
      <w:pPr>
        <w:spacing w:after="140"/>
      </w:pPr>
      <w:r>
        <w:rPr>
          <w:rFonts w:ascii="Georgia" w:cs="Georgia" w:eastAsia="Georgia" w:hAnsi="Georgia"/>
          <w:color w:val="4A4A4A"/>
          <w:sz w:val="20"/>
          <w:szCs w:val="20"/>
        </w:rPr>
        <w:t xml:space="preserve">The principle: when a student keeps reverting to a weaker move despite understanding a better one exists, instruction has failed. Modeling by insertion — writing the structure yourself and letting them fill it — breaks the reversion cycle.</w:t>
      </w:r>
    </w:p>
    <w:p>
      <w:r>
        <w:t xml:space="preserve"/>
      </w:r>
    </w:p>
    <w:p>
      <w:pPr>
        <w:pStyle w:val="Heading2"/>
        <w:spacing w:before="320" w:after="120"/>
      </w:pPr>
      <w:r>
        <w:rPr>
          <w:rFonts w:ascii="Arial" w:cs="Arial" w:eastAsia="Arial" w:hAnsi="Arial"/>
          <w:b/>
          <w:bCs/>
          <w:color w:val="1A3A5C"/>
          <w:sz w:val="26"/>
          <w:szCs w:val="26"/>
        </w:rPr>
        <w:t xml:space="preserve">Principle 5: Push toward the question the student is avoiding</w:t>
      </w:r>
    </w:p>
    <w:p>
      <w:pPr>
        <w:spacing w:after="140"/>
      </w:pPr>
      <w:r>
        <w:rPr>
          <w:rFonts w:ascii="Georgia" w:cs="Georgia" w:eastAsia="Georgia" w:hAnsi="Georgia"/>
          <w:color w:val="4A4A4A"/>
          <w:sz w:val="20"/>
          <w:szCs w:val="20"/>
        </w:rPr>
        <w:t xml:space="preserve">The hardest emotional truth in this essay is that the people Daniel plays for are deteriorating. Some won't show up. Some don't remember. Some are slowly losing themselves while he watches. Daniel knew this — it's in his late-stage comment about makeup and bright colors, about the evolution he saw in their faces across three years. But he hadn't written it.</w:t>
      </w:r>
    </w:p>
    <w:p>
      <w:pPr>
        <w:spacing w:after="140"/>
      </w:pPr>
      <w:r>
        <w:rPr>
          <w:rFonts w:ascii="Georgia" w:cs="Georgia" w:eastAsia="Georgia" w:hAnsi="Georgia"/>
          <w:color w:val="4A4A4A"/>
          <w:sz w:val="20"/>
          <w:szCs w:val="20"/>
        </w:rPr>
        <w:t xml:space="preserve">Sam's bracket note in v7 — 'why do this when they're deteriorating? Some unpacking might be nice' — gave Daniel permission to confront the thing the essay had been circling. The result was the essay's most devastating detail: Miss Caroline 'who spent her mornings by the front door waiting for her son, each morning the first time.' That line appeared only because Sam named the question Daniel was avoiding.</w:t>
      </w:r>
    </w:p>
    <w:p>
      <w:pPr>
        <w:spacing w:after="140"/>
      </w:pPr>
      <w:r>
        <w:rPr>
          <w:rFonts w:ascii="Georgia" w:cs="Georgia" w:eastAsia="Georgia" w:hAnsi="Georgia"/>
          <w:color w:val="4A4A4A"/>
          <w:sz w:val="20"/>
          <w:szCs w:val="20"/>
        </w:rPr>
        <w:t xml:space="preserve">The principle: the emotional truth a student avoids is almost always the one the essay needs most. The teacher's job is to name it — not to answer it for the student, but to make it safe to confront.</w:t>
      </w:r>
    </w:p>
    <w:p>
      <w:r>
        <w:t xml:space="preserve"/>
      </w:r>
    </w:p>
    <w:p>
      <w:pPr>
        <w:pStyle w:val="Heading2"/>
        <w:spacing w:before="320" w:after="120"/>
      </w:pPr>
      <w:r>
        <w:rPr>
          <w:rFonts w:ascii="Arial" w:cs="Arial" w:eastAsia="Arial" w:hAnsi="Arial"/>
          <w:b/>
          <w:bCs/>
          <w:color w:val="1A3A5C"/>
          <w:sz w:val="26"/>
          <w:szCs w:val="26"/>
        </w:rPr>
        <w:t xml:space="preserve">Principle 6: The imagistic ending is almost always right</w:t>
      </w:r>
    </w:p>
    <w:p>
      <w:pPr>
        <w:spacing w:after="140"/>
      </w:pPr>
      <w:r>
        <w:rPr>
          <w:rFonts w:ascii="Georgia" w:cs="Georgia" w:eastAsia="Georgia" w:hAnsi="Georgia"/>
          <w:color w:val="4A4A4A"/>
          <w:sz w:val="20"/>
          <w:szCs w:val="20"/>
        </w:rPr>
        <w:t xml:space="preserve">Daniel's instinct, across every draft, was to end with a statement. To declare what he'd learned. To project what he'd carry forward. The essay's best endings were the ones that did neither — that offered an image and let the reader complete the thought.</w:t>
      </w:r>
    </w:p>
    <w:p>
      <w:pPr>
        <w:spacing w:after="140"/>
      </w:pPr>
      <w:r>
        <w:rPr>
          <w:rFonts w:ascii="Georgia" w:cs="Georgia" w:eastAsia="Georgia" w:hAnsi="Georgia"/>
          <w:color w:val="4A4A4A"/>
          <w:sz w:val="20"/>
          <w:szCs w:val="20"/>
        </w:rPr>
        <w:t xml:space="preserve">The final ending: two elderly Korean figures in the Christmas video, half-caught in the window reflection, who look strangely like his grandparents. They weren't singing. But they had been there, all along. No interpretation. No lesson drawn. The image carries everything — the North Korea backstory, the loneliness epidemic, the reason Daniel keeps coming back — without explaining any of it.</w:t>
      </w:r>
    </w:p>
    <w:p>
      <w:pPr>
        <w:spacing w:after="140"/>
      </w:pPr>
      <w:r>
        <w:rPr>
          <w:rFonts w:ascii="Georgia" w:cs="Georgia" w:eastAsia="Georgia" w:hAnsi="Georgia"/>
          <w:color w:val="4A4A4A"/>
          <w:sz w:val="20"/>
          <w:szCs w:val="20"/>
        </w:rPr>
        <w:t xml:space="preserve">The principle: the more powerful the insight, the less it needs to be stated. An image that lands correctly does more than a sentence that explains it. When a student insists on explaining their ending, ask: what image already contains this? Write that instead.</w:t>
      </w:r>
    </w:p>
    <w:p>
      <w:r>
        <w:t xml:space="preserve"/>
      </w:r>
    </w:p>
    <w:p>
      <w:pPr>
        <w:pStyle w:val="Heading2"/>
        <w:spacing w:before="320" w:after="120"/>
      </w:pPr>
      <w:r>
        <w:rPr>
          <w:rFonts w:ascii="Arial" w:cs="Arial" w:eastAsia="Arial" w:hAnsi="Arial"/>
          <w:b/>
          <w:bCs/>
          <w:color w:val="1A3A5C"/>
          <w:sz w:val="26"/>
          <w:szCs w:val="26"/>
        </w:rPr>
        <w:t xml:space="preserve">Principle 7 (also in Essay #1): Verbs over nouns, short words over long ones</w:t>
      </w:r>
    </w:p>
    <w:p>
      <w:pPr>
        <w:spacing w:after="140"/>
      </w:pPr>
      <w:r>
        <w:rPr>
          <w:rFonts w:ascii="Georgia" w:cs="Georgia" w:eastAsia="Georgia" w:hAnsi="Georgia"/>
          <w:color w:val="4A4A4A"/>
          <w:sz w:val="20"/>
          <w:szCs w:val="20"/>
        </w:rPr>
        <w:t xml:space="preserve">Sam's comment on 'dissatisfaction with reactiveness over proactiveness' — 'these are all quite long words; a good rule of writing is that you generally want shorter words' — came with a memorable analogy: why does Trump get through to so many people when he speaks at a 3rd grade level?</w:t>
      </w:r>
    </w:p>
    <w:p>
      <w:pPr>
        <w:spacing w:after="140"/>
      </w:pPr>
      <w:r>
        <w:rPr>
          <w:rFonts w:ascii="Georgia" w:cs="Georgia" w:eastAsia="Georgia" w:hAnsi="Georgia"/>
          <w:color w:val="4A4A4A"/>
          <w:sz w:val="20"/>
          <w:szCs w:val="20"/>
        </w:rPr>
        <w:t xml:space="preserve">The point is not to dumb down. It is that abstract Latinate words (reactiveness, proactiveness, representation, articulation) create distance between the reader and the experience. Concrete Anglo-Saxon words close that distance. 'Harm lingers' is better than 'harm persists.' 'Presence arrives before redress' is better than 'proactive engagement precedes institutional response.'</w:t>
      </w:r>
    </w:p>
    <w:p>
      <w:pPr>
        <w:spacing w:after="140"/>
      </w:pPr>
      <w:r>
        <w:rPr>
          <w:rFonts w:ascii="Georgia" w:cs="Georgia" w:eastAsia="Georgia" w:hAnsi="Georgia"/>
          <w:color w:val="4A4A4A"/>
          <w:sz w:val="20"/>
          <w:szCs w:val="20"/>
        </w:rPr>
        <w:t xml:space="preserve">The principle: when an essay sounds smart but feels remote, audit the vocabulary. Latinates are hiding something. Find the shorter word.</w:t>
      </w:r>
    </w:p>
    <w:p>
      <w:r>
        <w:t xml:space="preserve"/>
      </w:r>
    </w:p>
    <w:p>
      <w:pPr>
        <w:pStyle w:val="Heading2"/>
        <w:spacing w:before="320" w:after="120"/>
      </w:pPr>
      <w:r>
        <w:rPr>
          <w:rFonts w:ascii="Arial" w:cs="Arial" w:eastAsia="Arial" w:hAnsi="Arial"/>
          <w:b/>
          <w:bCs/>
          <w:color w:val="1A3A5C"/>
          <w:sz w:val="26"/>
          <w:szCs w:val="26"/>
        </w:rPr>
        <w:t xml:space="preserve">Principle 8: The student's self-diagnosis is a teaching signal</w:t>
      </w:r>
    </w:p>
    <w:p>
      <w:pPr>
        <w:spacing w:after="140"/>
      </w:pPr>
      <w:r>
        <w:rPr>
          <w:rFonts w:ascii="Georgia" w:cs="Georgia" w:eastAsia="Georgia" w:hAnsi="Georgia"/>
          <w:color w:val="4A4A4A"/>
          <w:sz w:val="20"/>
          <w:szCs w:val="20"/>
        </w:rPr>
        <w:t xml:space="preserve">Daniel's comments evolved across the drafts in a way that reveals his developing editorial eye. Early: 'what's the point if she's literally sleeping,' 'give more context,' 'add Becky and another character' — reactive, content-focused, directed at filling gaps. Late: 'change from accidental to proactive,' 'feels a little bit like listing,' 'what if I made this a recent thing' — structural, architectural, about the essay's logic rather than its content.</w:t>
      </w:r>
    </w:p>
    <w:p>
      <w:pPr>
        <w:spacing w:after="140"/>
      </w:pPr>
      <w:r>
        <w:rPr>
          <w:rFonts w:ascii="Georgia" w:cs="Georgia" w:eastAsia="Georgia" w:hAnsi="Georgia"/>
          <w:color w:val="4A4A4A"/>
          <w:sz w:val="20"/>
          <w:szCs w:val="20"/>
        </w:rPr>
        <w:t xml:space="preserve">This shift is not incidental. It is the outcome of the editing process itself. Daniel learned to see his essay the way Sam sees it — not because Sam told him to, but because the repeated cycle of draft, diagnosis, revision built the diagnostic muscle.</w:t>
      </w:r>
    </w:p>
    <w:p>
      <w:pPr>
        <w:spacing w:after="140"/>
      </w:pPr>
      <w:r>
        <w:rPr>
          <w:rFonts w:ascii="Georgia" w:cs="Georgia" w:eastAsia="Georgia" w:hAnsi="Georgia"/>
          <w:color w:val="4A4A4A"/>
          <w:sz w:val="20"/>
          <w:szCs w:val="20"/>
        </w:rPr>
        <w:t xml:space="preserve">The principle: track the quality of a student's self-diagnosis across drafts. If it's improving — moving from 'add more content' to 'this is structurally wrong' — the teaching is working. That progression is itself a measure of development.</w:t>
      </w:r>
    </w:p>
    <w:p>
      <w:r>
        <w:t xml:space="preserve"/>
      </w:r>
    </w:p>
    <w:p>
      <w:r>
        <w:t xml:space="preserve"/>
      </w:r>
    </w:p>
    <w:p>
      <w:pPr>
        <w:pBdr>
          <w:bottom w:val="single" w:color="2E7D9F" w:sz="8" w:space="1"/>
        </w:pBdr>
      </w:pPr>
      <w:r>
        <w:t xml:space="preserve"/>
      </w:r>
    </w:p>
    <w:p>
      <w:r>
        <w:t xml:space="preserve"/>
      </w:r>
    </w:p>
    <w:p>
      <w:pPr>
        <w:spacing w:after="80"/>
      </w:pPr>
      <w:r>
        <w:rPr>
          <w:rFonts w:ascii="Arial" w:cs="Arial" w:eastAsia="Arial" w:hAnsi="Arial"/>
          <w:i/>
          <w:iCs/>
          <w:color w:val="888888"/>
          <w:sz w:val="16"/>
          <w:szCs w:val="16"/>
        </w:rPr>
        <w:t xml:space="preserve">StoryLab Training Document  ·  Daniel Park, Common App Essay #2  ·  February 2026  ·  Confidential</w:t>
      </w:r>
    </w:p>
    <w:p>
      <w:pPr>
        <w:spacing w:after="0"/>
      </w:pPr>
      <w:r>
        <w:rPr>
          <w:rFonts w:ascii="Arial" w:cs="Arial" w:eastAsia="Arial" w:hAnsi="Arial"/>
          <w:i/>
          <w:iCs/>
          <w:color w:val="888888"/>
          <w:sz w:val="16"/>
          <w:szCs w:val="16"/>
        </w:rPr>
        <w:t xml:space="preserve">For internal training use only.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D9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2026-02-23T23:40:46.791Z</dcterms:created>
  <dcterms:modified xsi:type="dcterms:W3CDTF">2026-02-23T23:40:46.792Z</dcterms:modified>
</cp:coreProperties>
</file>

<file path=docProps/custom.xml><?xml version="1.0" encoding="utf-8"?>
<Properties xmlns="http://schemas.openxmlformats.org/officeDocument/2006/custom-properties" xmlns:vt="http://schemas.openxmlformats.org/officeDocument/2006/docPropsVTypes"/>
</file>