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A3A5C"/>
          <w:sz w:val="64"/>
          <w:szCs w:val="64"/>
        </w:rPr>
        <w:t xml:space="preserve">STORYLAB</w:t>
      </w:r>
    </w:p>
    <w:p>
      <w:pPr>
        <w:spacing w:after="80"/>
      </w:pPr>
      <w:r>
        <w:rPr>
          <w:rFonts w:ascii="Arial" w:cs="Arial" w:eastAsia="Arial" w:hAnsi="Arial"/>
          <w:color w:val="2E7D9F"/>
          <w:sz w:val="32"/>
          <w:szCs w:val="32"/>
        </w:rPr>
        <w:t xml:space="preserve">Training Document</w:t>
      </w:r>
    </w:p>
    <w:p>
      <w:pPr>
        <w:spacing w:after="80"/>
      </w:pPr>
      <w:r>
        <w:rPr>
          <w:rFonts w:ascii="Arial" w:cs="Arial" w:eastAsia="Arial" w:hAnsi="Arial"/>
          <w:b/>
          <w:bCs/>
          <w:color w:val="4A4A4A"/>
          <w:sz w:val="28"/>
          <w:szCs w:val="28"/>
        </w:rPr>
        <w:t xml:space="preserve">Lilian  ·  Common App Personal Statement</w:t>
      </w:r>
    </w:p>
    <w:p>
      <w:pPr>
        <w:spacing w:after="80"/>
      </w:pPr>
      <w:r>
        <w:rPr>
          <w:rFonts w:ascii="Arial" w:cs="Arial" w:eastAsia="Arial" w:hAnsi="Arial"/>
          <w:color w:val="888888"/>
          <w:sz w:val="22"/>
          <w:szCs w:val="22"/>
        </w:rPr>
        <w:t xml:space="preserve">The Hokkien / Astronomy Essay  ·  4 Drafts  ·  58 Comments  ·  v3–v8 (submitted)</w:t>
      </w:r>
    </w:p>
    <w:p>
      <w:pPr>
        <w:spacing w:after="480"/>
      </w:pPr>
      <w:r>
        <w:rPr>
          <w:rFonts w:ascii="Arial" w:cs="Arial" w:eastAsia="Arial" w:hAnsi="Arial"/>
          <w:i/>
          <w:iCs/>
          <w:color w:val="888888"/>
          <w:sz w:val="18"/>
          <w:szCs w:val="18"/>
        </w:rPr>
        <w:t xml:space="preserve">Outcome: Accepted UChicago ED0  ·  Processed February 2026  ·  Confidential StoryLab Training Data</w:t>
      </w:r>
    </w:p>
    <w:p>
      <w:pPr>
        <w:pBdr>
          <w:bottom w:val="single" w:color="2E7D9F" w:sz="12" w:space="1"/>
        </w:pBdr>
      </w:pPr>
      <w:r>
        <w:t xml:space="preserve"/>
      </w:r>
    </w:p>
    <w:p>
      <w:r>
        <w:t xml:space="preserve"/>
      </w:r>
    </w:p>
    <w:p>
      <w:r>
        <w:t xml:space="preserve"/>
      </w:r>
    </w:p>
    <w:p>
      <w:pPr>
        <w:spacing w:before="560" w:after="80"/>
      </w:pPr>
      <w:r>
        <w:rPr>
          <w:rFonts w:ascii="Arial" w:cs="Arial" w:eastAsia="Arial" w:hAnsi="Arial"/>
          <w:b/>
          <w:bCs/>
          <w:color w:val="2E7D9F"/>
          <w:sz w:val="52"/>
          <w:szCs w:val="52"/>
        </w:rPr>
        <w:t xml:space="preserve">01  </w:t>
      </w:r>
      <w:r>
        <w:rPr>
          <w:rFonts w:ascii="Arial" w:cs="Arial" w:eastAsia="Arial" w:hAnsi="Arial"/>
          <w:b/>
          <w:bCs/>
          <w:color w:val="1A3A5C"/>
          <w:sz w:val="34"/>
          <w:szCs w:val="34"/>
        </w:rPr>
        <w:t xml:space="preserve">STUDENT PROFILE</w:t>
      </w:r>
    </w:p>
    <w:p>
      <w:pPr>
        <w:spacing w:after="240"/>
      </w:pPr>
      <w:r>
        <w:rPr>
          <w:rFonts w:ascii="Georgia" w:cs="Georgia" w:eastAsia="Georgia" w:hAnsi="Georgia"/>
          <w:i/>
          <w:iCs/>
          <w:color w:val="888888"/>
          <w:sz w:val="22"/>
          <w:szCs w:val="22"/>
        </w:rPr>
        <w:t xml:space="preserve">Who Lilian is and what this essay had to do</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Background snapshot</w:t>
      </w:r>
    </w:p>
    <w:p>
      <w:pPr>
        <w:spacing w:after="140"/>
      </w:pPr>
      <w:r>
        <w:rPr>
          <w:rFonts w:ascii="Georgia" w:cs="Georgia" w:eastAsia="Georgia" w:hAnsi="Georgia"/>
          <w:color w:val="4A4A4A"/>
          <w:sz w:val="20"/>
          <w:szCs w:val="20"/>
        </w:rPr>
        <w:t xml:space="preserve">Student at International School Beijing. Strong academic stats. Main extracurricular: volleyball. Applied UChicago ED0 via summer program's early decision option. Accepted.</w:t>
      </w:r>
    </w:p>
    <w:p>
      <w:r>
        <w:t xml:space="preserve"/>
      </w:r>
    </w:p>
    <w:p>
      <w:pPr>
        <w:pStyle w:val="Heading2"/>
        <w:spacing w:before="320" w:after="120"/>
      </w:pPr>
      <w:r>
        <w:rPr>
          <w:rFonts w:ascii="Arial" w:cs="Arial" w:eastAsia="Arial" w:hAnsi="Arial"/>
          <w:b/>
          <w:bCs/>
          <w:color w:val="1A3A5C"/>
          <w:sz w:val="26"/>
          <w:szCs w:val="26"/>
        </w:rPr>
        <w:t xml:space="preserve">Who she is</w:t>
      </w:r>
    </w:p>
    <w:p>
      <w:pPr>
        <w:spacing w:after="140"/>
      </w:pPr>
      <w:r>
        <w:rPr>
          <w:rFonts w:ascii="Georgia" w:cs="Georgia" w:eastAsia="Georgia" w:hAnsi="Georgia"/>
          <w:color w:val="4A4A4A"/>
          <w:sz w:val="20"/>
          <w:szCs w:val="20"/>
        </w:rPr>
        <w:t xml:space="preserve">Lilian is a Chinese international student, Beijing-based, with heritage roots in Quanzhou, Fujian — her mother's hometown where her grandparents lived. She grew up hearing Hokkien, the notoriously difficult Fujian dialect, as a background language she never learned: her mother and grandmother's private tongue, the sound of family reunions she could hear but not enter. Her grandfather died during the COVID pandemic, when travel to Quanzhou was impossible. That loss made the Hokkien she'd always ignored suddenly precious — each phrase a thread connecting her to what she was losing.</w:t>
      </w:r>
    </w:p>
    <w:p>
      <w:pPr>
        <w:spacing w:after="140"/>
      </w:pPr>
      <w:r>
        <w:rPr>
          <w:rFonts w:ascii="Georgia" w:cs="Georgia" w:eastAsia="Georgia" w:hAnsi="Georgia"/>
          <w:color w:val="4A4A4A"/>
          <w:sz w:val="20"/>
          <w:szCs w:val="20"/>
        </w:rPr>
        <w:t xml:space="preserve">She also grew up in Beijing, a city that drowns out the stars. A rural camping trip in sixth grade gave her her first view of the Milky Way. Around the time she began learning Hokkien, she also began studying astronomy more intentionally — peering through a telescope at Saturn for the first time.</w:t>
      </w:r>
    </w:p>
    <w:p>
      <w:pPr>
        <w:spacing w:after="140"/>
      </w:pPr>
      <w:r>
        <w:rPr>
          <w:rFonts w:ascii="Georgia" w:cs="Georgia" w:eastAsia="Georgia" w:hAnsi="Georgia"/>
          <w:color w:val="4A4A4A"/>
          <w:sz w:val="20"/>
          <w:szCs w:val="20"/>
        </w:rPr>
        <w:t xml:space="preserve">The essay's central move — pairing Hokkien preservation with astronomical observation as two forms of reaching toward what is distant or disappearing — was Lilian's own instinct. Sam's job was not to find the conceit but to push it until it produced specific thinking, not just structural elegance.</w:t>
      </w:r>
    </w:p>
    <w:p>
      <w:r>
        <w:t xml:space="preserve"/>
      </w:r>
    </w:p>
    <w:p>
      <w:pPr>
        <w:pStyle w:val="Heading2"/>
        <w:spacing w:before="320" w:after="120"/>
      </w:pPr>
      <w:r>
        <w:rPr>
          <w:rFonts w:ascii="Arial" w:cs="Arial" w:eastAsia="Arial" w:hAnsi="Arial"/>
          <w:b/>
          <w:bCs/>
          <w:color w:val="1A3A5C"/>
          <w:sz w:val="26"/>
          <w:szCs w:val="26"/>
        </w:rPr>
        <w:t xml:space="preserve">The three-voice dynamic</w:t>
      </w:r>
    </w:p>
    <w:p>
      <w:pPr>
        <w:spacing w:after="140"/>
      </w:pPr>
      <w:r>
        <w:rPr>
          <w:rFonts w:ascii="Georgia" w:cs="Georgia" w:eastAsia="Georgia" w:hAnsi="Georgia"/>
          <w:color w:val="4A4A4A"/>
          <w:sz w:val="20"/>
          <w:szCs w:val="20"/>
        </w:rPr>
        <w:t xml:space="preserve">This case study is unique in the training dataset for having three named voices in the comments: Sam Ahn (teacher), Midea Liao (Lilian's school counselor at International School Beijing), and Lilian Li (the student). The counselor's presence creates a triangular editing dynamic that is important to understand.</w:t>
      </w:r>
    </w:p>
    <w:p>
      <w:pPr>
        <w:spacing w:after="140"/>
      </w:pPr>
      <w:r>
        <w:rPr>
          <w:rFonts w:ascii="Georgia" w:cs="Georgia" w:eastAsia="Georgia" w:hAnsi="Georgia"/>
          <w:color w:val="4A4A4A"/>
          <w:sz w:val="20"/>
          <w:szCs w:val="20"/>
        </w:rPr>
        <w:t xml:space="preserve">Sam and the counselor frequently disagree. The counselor pushes toward demonstrating 'potential as a scholar' (adding achievement-oriented framing, elaborating on future plans, adding action verbs like 'explore, execute, implement'). Sam pushes in the opposite direction — toward the literary, the specific, the quiet. When the counselor suggests strengthening the opening to 'more directly establish why these languages matter to your identity,' Sam responds: 'nah lol its fine rn.' When the counselor says 'listen is not enough — how can you demonstrate your potential as a scholar?', Sam defends the word 'listen' in the final draft.</w:t>
      </w:r>
    </w:p>
    <w:p>
      <w:pPr>
        <w:spacing w:after="140"/>
      </w:pPr>
      <w:r>
        <w:rPr>
          <w:rFonts w:ascii="Georgia" w:cs="Georgia" w:eastAsia="Georgia" w:hAnsi="Georgia"/>
          <w:color w:val="4A4A4A"/>
          <w:sz w:val="20"/>
          <w:szCs w:val="20"/>
        </w:rPr>
        <w:t xml:space="preserve">This is a recurring situation in college advising: the student is caught between two advisors with incompatible aesthetic values. Sam's instinct — to protect the literary quality of the essay against the counselor's push toward resume-speak — was correct and is reflected in the submitted draft.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What made this essay distinctive — and what made it hard</w:t>
            </w:r>
          </w:p>
          <w:p>
            <w:pPr>
              <w:spacing w:after="0"/>
            </w:pPr>
            <w:r>
              <w:rPr>
                <w:rFonts w:ascii="Georgia" w:cs="Georgia" w:eastAsia="Georgia" w:hAnsi="Georgia"/>
                <w:color w:val="4A4A4A"/>
                <w:sz w:val="20"/>
                <w:szCs w:val="20"/>
              </w:rPr>
              <w:t xml:space="preserve">Lilian's writing is genuinely literary — the parallel structure, the bilingual naming (Yín Hé / silver river), the dying-language / dying-star motif in late drafts show real aesthetic instincts. But this was also the essay's trap: beautiful sentences can mask underdeveloped thinking, and Sam's most persistent comment across all four drafts was a version of the same question: 'The link between astronomy and Hokkien is purely metaphorical right now — did Hokkien actually influence how you view astronomy?' The essay didn't work until that question was answered with a specific intellectual formulation, not just a poetic parallel.</w:t>
            </w:r>
          </w:p>
        </w:tc>
      </w:tr>
    </w:tbl>
    <w:p>
      <w:r>
        <w:t xml:space="preserve"/>
      </w:r>
    </w:p>
    <w:p>
      <w:r>
        <w:t xml:space="preserve"/>
      </w:r>
    </w:p>
    <w:p>
      <w:pPr>
        <w:spacing w:before="560" w:after="80"/>
      </w:pPr>
      <w:r>
        <w:rPr>
          <w:rFonts w:ascii="Arial" w:cs="Arial" w:eastAsia="Arial" w:hAnsi="Arial"/>
          <w:b/>
          <w:bCs/>
          <w:color w:val="2E7D9F"/>
          <w:sz w:val="52"/>
          <w:szCs w:val="52"/>
        </w:rPr>
        <w:t xml:space="preserve">02  </w:t>
      </w:r>
      <w:r>
        <w:rPr>
          <w:rFonts w:ascii="Arial" w:cs="Arial" w:eastAsia="Arial" w:hAnsi="Arial"/>
          <w:b/>
          <w:bCs/>
          <w:color w:val="1A3A5C"/>
          <w:sz w:val="34"/>
          <w:szCs w:val="34"/>
        </w:rPr>
        <w:t xml:space="preserve">DRAFT ARC OVERVIEW</w:t>
      </w:r>
    </w:p>
    <w:p>
      <w:pPr>
        <w:spacing w:after="240"/>
      </w:pPr>
      <w:r>
        <w:rPr>
          <w:rFonts w:ascii="Georgia" w:cs="Georgia" w:eastAsia="Georgia" w:hAnsi="Georgia"/>
          <w:i/>
          <w:iCs/>
          <w:color w:val="888888"/>
          <w:sz w:val="22"/>
          <w:szCs w:val="22"/>
        </w:rPr>
        <w:t xml:space="preserve">What changed across 4 drafts and why</w:t>
      </w:r>
    </w:p>
    <w:p>
      <w:pPr>
        <w:pBdr>
          <w:bottom w:val="single" w:color="2E7D9F"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80"/>
        <w:gridCol w:w="318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Version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Core Move</w:t>
            </w:r>
          </w:p>
        </w:tc>
        <w:tc>
          <w:tcPr>
            <w:tcW w:type="dxa" w:w="31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Key Problems</w:t>
            </w:r>
          </w:p>
        </w:tc>
        <w:tc>
          <w:tcPr>
            <w:tcW w:type="dxa" w:w="31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Sam's Moves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Parallel conceit present; ending over-explained; link between the two threads purely decorative</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839 words. Slow 348-word setup before the inflection point (grandfather's death, pandemic). Astronomy section thin — interest feels externally induced (dad's friend offers telescope). The link between Hokkien and astronomy is purely metaphorical ('Hokkien as my constellations'). Ending: three paragraphs of generic growth mindset language. Sam's core question — 'Did Hokkien influence how you view astronomy?' — is unanswered.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18 comments. Primary moves: identify the inflection point as the real start of the essay; push for specificity in the pandemic/fading memories section; flag the astronomy motivation as weak; demand a genuine conceptual link between the two threads, not just metaphor; protect the closing line against the counselor's suggested edits.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Tighter structure; conceptual link still unresolved; student's own placeholder marks the gap</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762 words. Setup compressed. Pandemic section more immediate. Astronomy section marginally stronger (Saturn detail present). But ending has Lilian's own bracketed '[future plans future plans future plans]' — she knows it hasn't arrived. Sam's repeated comment ('the link is purely metaphorical') still unresolved. Counselor and Sam begin to diverge on the ending. Lilian asks Sam directly: 'is there a specific way to incorporate future plans?'</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15 comments. Key moves: pushed the 'how do I hold on to what is already gone?' question as the conceptual hinge; noted that astronomy's relationship to the past (light from dead stars) is the specific answer; flagged 'sounds like ChatGPT' on the generic growth summary; defended 'listen' against counselor's push for achievement language.</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Conceptual breakthrough; three-voice tension peaks</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810 words. New ending introduces the essay's sharpest formulation: astronomy as 'catching light, observing what has already passed'; Hokkien as 'the reverse — a race to grasp living words before they fade.' The dying-star / dying-language asymmetry is the intellectual arrival. But the counselor's comments multiply (7 in v7 vs. 2 in v5), pushing toward achievement framing. Lilian tags one counselor comment simply: 'ai.' Sam rebuts the counselor directly and repeatedly.</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23 comments. Sam's moves: confirmed and encouraged the catching-light formulation; pushed for more palpable wonder in the Milky Way description ('too tame and generic'); noted the mixed metaphor (river/air) in the opening; marked counselor's achievement-oriented edits as 'too resume-y'; defended 'listen' as the right final word.</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v8 (submitted)</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Integrated, specific, 648 words</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648 words — right-sized. Milky Way image transformed ('stars had shattered into a river of diamonds'). Hokkien / astronomy temporal distinction sharp and clean. Ending: 'I forge the keys — not just for myself, but also for others.' The locked-door motif from the opening completes. 'Listen' preserved as the final word. Counselor's achievement-framing edits declined. Accepted UChicago ED0.</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2 comments — both precise word-level notes. One cut ('riddles' used twice weakens the closing). One restoration ('listen' preferred over counselor's suggested replacement). The lightness of v8's comment load signals the essay had arrived in v7.</w:t>
            </w:r>
          </w:p>
        </w:tc>
      </w:tr>
    </w:tbl>
    <w:p>
      <w:r>
        <w:t xml:space="preserve"/>
      </w:r>
    </w:p>
    <w:p>
      <w:r>
        <w:t xml:space="preserve"/>
      </w:r>
    </w:p>
    <w:p>
      <w:pPr>
        <w:spacing w:before="560" w:after="80"/>
      </w:pPr>
      <w:r>
        <w:rPr>
          <w:rFonts w:ascii="Arial" w:cs="Arial" w:eastAsia="Arial" w:hAnsi="Arial"/>
          <w:b/>
          <w:bCs/>
          <w:color w:val="2E7D9F"/>
          <w:sz w:val="52"/>
          <w:szCs w:val="52"/>
        </w:rPr>
        <w:t xml:space="preserve">03  </w:t>
      </w:r>
      <w:r>
        <w:rPr>
          <w:rFonts w:ascii="Arial" w:cs="Arial" w:eastAsia="Arial" w:hAnsi="Arial"/>
          <w:b/>
          <w:bCs/>
          <w:color w:val="1A3A5C"/>
          <w:sz w:val="34"/>
          <w:szCs w:val="34"/>
        </w:rPr>
        <w:t xml:space="preserve">FULL COMMENT RECORD</w:t>
      </w:r>
    </w:p>
    <w:p>
      <w:pPr>
        <w:spacing w:after="240"/>
      </w:pPr>
      <w:r>
        <w:rPr>
          <w:rFonts w:ascii="Georgia" w:cs="Georgia" w:eastAsia="Georgia" w:hAnsi="Georgia"/>
          <w:i/>
          <w:iCs/>
          <w:color w:val="888888"/>
          <w:sz w:val="22"/>
          <w:szCs w:val="22"/>
        </w:rPr>
        <w:t xml:space="preserve">All 58 comments across 4 drafts, categorized and annotated</w:t>
      </w:r>
    </w:p>
    <w:p>
      <w:pPr>
        <w:pBdr>
          <w:bottom w:val="single" w:color="2E7D9F" w:sz="8" w:space="1"/>
        </w:pBdr>
      </w:pPr>
      <w:r>
        <w:t xml:space="preserve"/>
      </w:r>
    </w:p>
    <w:p>
      <w:r>
        <w:t xml:space="preserve"/>
      </w:r>
    </w:p>
    <w:p>
      <w:pPr>
        <w:spacing w:after="140"/>
      </w:pPr>
      <w:r>
        <w:rPr>
          <w:rFonts w:ascii="Georgia" w:cs="Georgia" w:eastAsia="Georgia" w:hAnsi="Georgia"/>
          <w:color w:val="4A4A4A"/>
          <w:sz w:val="20"/>
          <w:szCs w:val="20"/>
        </w:rPr>
        <w:t xml:space="preserve">Three voices appear: Sam Ahn (teacher), Midea Liao (school counselor), Lilian Li (student). Categories: DIAGNOSIS (identifying what's wrong), STRUCTURE (architectural moves), CONCEPT (ideas/framing), VOICE (tone/register), WORD (sentence-level), COUNSELOR (school counselor comments — often diverge from Sam's direction), STUDENT (Lilian's own self-diagnosis).</w:t>
      </w:r>
    </w:p>
    <w:p>
      <w:r>
        <w:t xml:space="preserve"/>
      </w:r>
    </w:p>
    <w:p>
      <w:pPr>
        <w:pStyle w:val="Heading3"/>
        <w:spacing w:before="200" w:after="80"/>
      </w:pPr>
      <w:r>
        <w:rPr>
          <w:rFonts w:ascii="Arial" w:cs="Arial" w:eastAsia="Arial" w:hAnsi="Arial"/>
          <w:b/>
          <w:bCs/>
          <w:color w:val="2E7D9F"/>
          <w:sz w:val="22"/>
          <w:szCs w:val="22"/>
        </w:rPr>
        <w:t xml:space="preserve">v3 Comments — August 29, 2025 (18 comments, all Sam)</w:t>
      </w:r>
    </w:p>
    <w:p>
      <w:pPr>
        <w:spacing w:after="140"/>
      </w:pPr>
      <w:r>
        <w:rPr>
          <w:rFonts w:ascii="Georgia" w:cs="Georgia" w:eastAsia="Georgia" w:hAnsi="Georgia"/>
          <w:color w:val="4A4A4A"/>
          <w:sz w:val="20"/>
          <w:szCs w:val="20"/>
        </w:rPr>
        <w:t xml:space="preserve">This is Sam's first substantive engagement with the essay. The comments form a complete diagnostic: what the structure needs, where the essay actually begins, what's missing from the astronomy thread, and the core question that will persist through all four drafts.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000"/>
        <w:gridCol w:w="10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language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The jump from 'tongues' to 'language' might jar an admissions officer, so prepping for the 'Both languages felt...' moment here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faded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get what you're trying to say but it's not immediately clear how Beijing's lights can fade. 'Whenever I left Beijing's lights behind me'? Something like that?</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camping outside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How old are you in this memory? You need to ground us in time, otherwise I have no idea if you're 15 or 5</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Both languages felt equally alien to me, equally alive with secrets I yearned to understand.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Great!</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paragraph note]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Making paragraphs shorter can be easier to read. That last line is really good — the metaphor of a locked door — but it was buried under the weight of the huge paragraph that came before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smudged brushstroke behind Beijing's neon glare.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Poetic and beautiful but not really sure what it means lol... Do you mean to say that you just spend more time in Beijing city so you don't really get to see the stars? Might be worth being more explicit about that</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Then came the Covid pandemic... When my grandfather passed away...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the most important part of the essay because it's the inflection point. Can you illustrate it for me a bit more? What does it look like for memories to fade, what does it FEEL like? And then how do we jump from there to Hokkien? Map it out for us. Admissions officers are especially curious to hear about the motivations behind changes of thinking and changes in heart. WHY does one start to learn Hokkien? WHY does one seek solace in the stars? Those are the most interesting parts and deserve more time.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Then came the Covid pandemic... [same anchor, second comment]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inflection point is really where the essay starts. Notice how you write for 348 words before this. You need to shorten everything that came before (it's just context) and beef up the action of the essay by answering my comments below</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Sometimes, I'd ask them to translate their dialogue...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good but almost too quick. Unlocking that locked door was that easy? In two sentences, you're suddenly super fluent in Hokkien. Hold my hand more as you walk me through how exactly that happened. It's also worth unpacking what LISTENING means — it's the defining part of your essay's arc (Lilian who doesn't listen and Lilian who does.)</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Above me, the stars echoed the call.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It's not exactly clear to me what the link between learning Hokkien and learning about the stars is. You learn Hokkien because you realize life is precious, time is limited, and you want to connect with your family... What does it mean for stars to echo the call? Spend a LOT of time thinking about this link: the impetus that draws you back to Hokkien and the impetus that draws you back to the stars. Are they the same? Are they different?</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On a trip to rural Beijing, my dad's astronomy enthusiast friend offered to teach 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Would prob cut this because it seems like your interest in astronomy is externally induced rather than internally motivated</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planetary objects were not just a mysterious stream of images, but tangible wonders.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Craving more here; what is that wonder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planetary objects were not just a mysterious stream of images, but tangible wonders. [second comment]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Give us the readers a glimpse into that wonder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planetary objects were not just a mysterious stream of images, but tangible wonders. [third comment]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Don't just tell us</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Hokkien as your 'constellations.' Did Hokkien influence how you view astronomy????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Right now the link between astronomy and language learning is purely metaphorical. Did Hokkien influence how you view astronomy????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The deep universe reveals to me humanity's smallness in the cosmic expanse...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an interesting idea that comes way too late in the essay and feels too short to mean much</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opportunities.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Seems like a good opportunity to talk about your future plans in college for both language study and astronomy study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heart [closing 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Powerful ending - ignore your counselor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v3 diagnosis in full</w:t>
            </w:r>
          </w:p>
          <w:p>
            <w:pPr>
              <w:spacing w:after="0"/>
            </w:pPr>
            <w:r>
              <w:rPr>
                <w:rFonts w:ascii="Georgia" w:cs="Georgia" w:eastAsia="Georgia" w:hAnsi="Georgia"/>
                <w:color w:val="4A4A4A"/>
                <w:sz w:val="20"/>
                <w:szCs w:val="20"/>
              </w:rPr>
              <w:t xml:space="preserve">Sam's v3 comments form a complete structural diagnosis. The essay has five problems: (1) 348 words of context before the inflection point — cut everything before the grandfather's death; (2) the Hokkien learning arc is rushed and the word 'listening' — which is the essay's real subject — is underdeveloped; (3) astronomy interest looks externally induced, not internally motivated; (4) the link between Hokkien and astronomy is purely metaphorical, not conceptual; (5) the ending is generic. The final comment — 'Powerful ending - ignore your counselor' — signals from the start that Sam intends to protect the essay's literary quality against institutional pressure.</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v5 Comments — September 2–6, 2025 (15 comments: 13 Sam, 1 Lilian, 1 carried from v3)</w:t>
      </w:r>
    </w:p>
    <w:p>
      <w:pPr>
        <w:spacing w:after="140"/>
      </w:pPr>
      <w:r>
        <w:rPr>
          <w:rFonts w:ascii="Georgia" w:cs="Georgia" w:eastAsia="Georgia" w:hAnsi="Georgia"/>
          <w:color w:val="4A4A4A"/>
          <w:sz w:val="20"/>
          <w:szCs w:val="20"/>
        </w:rPr>
        <w:t xml:space="preserve">v5 shows progress on compression and concreteness but the core conceptual link remains unresolved. Sam's comments shift from structural diagnosis to conceptual pressure — pushing harder on the astronomy/Hokkien connection and naming the specific philosophical question that should anchor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000"/>
        <w:gridCol w:w="10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to float in its periphery.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"float" is good -- different word than periphery? something astronomical? maybe not...</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nor did I ask for the keys to the cosmos.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don't exactly love this either, just an instinct I had</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emerged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Where? Like, in your head? In your subconscious? Ground us — in this moment we're anchorless too</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Suddenly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Transition us a bit more, get us into your head. It's not like all of a sudden the language becomes precious — it's definitely a lot more gradual. 'Suddenly' makes it seem like a few seconds imo</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fragile thread connecting me to what I stood to lose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Awesome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[astronomy transition paragraph]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The transition into astronomy still feels super forced</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excursion to rural Beijing,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When?</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For the first time, I felt planetary objects were not just a mysterious stream of images, but tangible wonders...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A better link to Hokkien and language study is prob related to the question of 'how do I hold onto what is already gone' (which I comment about below)</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"How do I hold on to what is already gone?"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a super profound question that you don't engage with enough, esp on astronomy. Like, why is astronomy the study of what is already gone? Do you mean like how certain celestial bodies could already be gone and we still see them in the sky? That's not clear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[Hokkien as 'constellations' — carried from v3]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Right now the link between astronomy and language learning is purely metaphorical. Did Hokkien influence how you view astronomy????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profound understanding that true growth often begins outside comfort zones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Sounds like ChatGPT</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Both of my pursuits, in breaking the language barrier of Hokkien and exploring the cosmos...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Phrase it less as 'both of these pursuits stem from this' and more about how your interest in each influenced the other. They feel too separate rn</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 chose not to resign to the distance. I chose to engage...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Don't summarize what you learned in general terms. When you summarize what you learned, always ground it in the specific interests you have (astronomy and language study)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opportunities. [future plans placeholder area]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Seems like a good opportunity to talk about your future plans in college for both language study and astronomy study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opportunities. [Lilian's response to Sam]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Is there a specific way to incorporate it in? From what I'm thinking on how to talk about it it seems a little odd and random to stick it in right at the end before the last sentence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Lilian</w:t>
            </w:r>
          </w:p>
        </w:tc>
        <w:tc>
          <w:tcPr>
            <w:tcW w:type="dxa" w:w="1000"/>
            <w:tcBorders>
              <w:top w:val="single" w:color="CCCCCC" w:sz="1"/>
              <w:left w:val="single" w:color="CCCCCC" w:sz="1"/>
              <w:bottom w:val="single" w:color="CCCCCC" w:sz="1"/>
              <w:right w:val="single" w:color="CCCCCC" w:sz="1"/>
            </w:tcBorders>
            <w:shd w:fill="F0F8FF" w:val="clear"/>
            <w:tcMar>
              <w:top w:type="dxa" w:w="80"/>
              <w:left w:type="dxa" w:w="80"/>
              <w:bottom w:type="dxa" w:w="80"/>
              <w:right w:type="dxa" w:w="80"/>
            </w:tcMar>
          </w:tcPr>
          <w:p>
            <w:r>
              <w:rPr>
                <w:rFonts w:ascii="Arial" w:cs="Arial" w:eastAsia="Arial" w:hAnsi="Arial"/>
                <w:b/>
                <w:bCs/>
                <w:color w:val="006B6B"/>
                <w:sz w:val="15"/>
                <w:szCs w:val="15"/>
              </w:rPr>
              <w:t xml:space="preserve">STUDENT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student's question is the right question</w:t>
            </w:r>
          </w:p>
          <w:p>
            <w:pPr>
              <w:spacing w:after="0"/>
            </w:pPr>
            <w:r>
              <w:rPr>
                <w:rFonts w:ascii="Georgia" w:cs="Georgia" w:eastAsia="Georgia" w:hAnsi="Georgia"/>
                <w:color w:val="4A4A4A"/>
                <w:sz w:val="20"/>
                <w:szCs w:val="20"/>
              </w:rPr>
              <w:t xml:space="preserve">Lilian's comment — 'Is there a specific way to incorporate future plans? It seems a little odd and random to stick it in right at the end' — is a correct diagnosis. She's right that plugging in a future plans paragraph at the end would be awkward. The problem is that the entire ending needs to be reconceived, not patched. Sam's answer isn't to tell her how to add the paragraph but to keep pushing on the conceptual link until the ending emerges organically from it. This is the right sequence: student identifies that something feels wrong, teacher confirms the instinct and redirects toward the root cause rather than the surface symptom.</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v7 Comments — September 24–26, 2025 (23 comments: 10 Sam, 7 Midea/counselor, 1 Lilian, 5 carried)</w:t>
      </w:r>
    </w:p>
    <w:p>
      <w:pPr>
        <w:spacing w:after="140"/>
      </w:pPr>
      <w:r>
        <w:rPr>
          <w:rFonts w:ascii="Georgia" w:cs="Georgia" w:eastAsia="Georgia" w:hAnsi="Georgia"/>
          <w:color w:val="4A4A4A"/>
          <w:sz w:val="20"/>
          <w:szCs w:val="20"/>
        </w:rPr>
        <w:t xml:space="preserve">v7 is where the three-voice dynamic becomes explicit. The counselor submits 7 comments pushing the essay toward achievement-demonstration language. Sam submits 10 comments, several of which directly respond to or rebut the counselor. Lilian tags one counselor comment 'ai.' Sam's editorial priorities — literary quality, specificity, protection of 'listen' as the final word — hold.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000"/>
        <w:gridCol w:w="10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the air humming with vowels I couldn't grasp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Mixed metaphor? You say it's a river and then suddenly we're in the air. Either needs to be river ('waters crashing with vowels you couldn't float in') OR 'the first flowed like a tornado or smth'</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the air humming with vowels I couldn't grasp [second comment]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Prob keep river since the Milky Way is the silver river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starry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admiring this awe-inspiring 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Description is too tame and generic. I want to make your wonder more intense and palpable. Is there something we can do with river? It's an interesting contrast to the river you don't seem to admire at first (Hokkien)</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me [opening paragraph]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Consider strengthening your opening paragraph by more directly connecting the 'two tongues' metaphor to your personal journey. While poetic, the introduction could more clearly establish why these particular languages matter to your identity.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me [same anchor — Sam's response]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Nah lol its fine rn</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Despite my desire to know what they were saying, I felt excluded, a discomfort that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tried a little more casual; 'the discomfort of exclusion' felt a little too formal for me. But up to you</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periphery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Last time I pointed out 'float' but I think the problem is really 'periphery.' If you use float, then you're conjuring the river imagery and then periphery doesn't work because there isn't really a periphery to a river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Feeling anchorless, I desperately searched for something to rekindle these fading impressions.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It could be more direct while maintaining its impact to make it more concise.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 the Hokkien phrases my mom and grandmother spoke at home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It's not that it reappeared but more that your awareness of it was that much more heightened, right?</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For the first time, instead of letting words fade into background noise, I began to truly listen.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shows how you transformed from passive acceptance to active engagement with your heritage. What other characters do you want admissions to know about you?</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 want to continue to study observational astronomy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You could elaborate on specific ways this passion will influence your journey.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[future plans section]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Too resume-y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listen [in 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Listen is not enough. Inquire, explore, execute, implement? How can you demonstrate your potential as a scholar?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[Hokkien/astronomy link — carried comment]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Right now the link between astronomy and language learning is purely metaphorical. Did Hokkien influence how you view astronomy????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Lilian's comment on counselor note]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ai</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Lilian</w:t>
            </w:r>
          </w:p>
        </w:tc>
        <w:tc>
          <w:tcPr>
            <w:tcW w:type="dxa" w:w="1000"/>
            <w:tcBorders>
              <w:top w:val="single" w:color="CCCCCC" w:sz="1"/>
              <w:left w:val="single" w:color="CCCCCC" w:sz="1"/>
              <w:bottom w:val="single" w:color="CCCCCC" w:sz="1"/>
              <w:right w:val="single" w:color="CCCCCC" w:sz="1"/>
            </w:tcBorders>
            <w:shd w:fill="F0F8FF" w:val="clear"/>
            <w:tcMar>
              <w:top w:type="dxa" w:w="80"/>
              <w:left w:type="dxa" w:w="80"/>
              <w:bottom w:type="dxa" w:w="80"/>
              <w:right w:type="dxa" w:w="80"/>
            </w:tcMar>
          </w:tcPr>
          <w:p>
            <w:r>
              <w:rPr>
                <w:rFonts w:ascii="Arial" w:cs="Arial" w:eastAsia="Arial" w:hAnsi="Arial"/>
                <w:b/>
                <w:bCs/>
                <w:color w:val="006B6B"/>
                <w:sz w:val="15"/>
                <w:szCs w:val="15"/>
              </w:rPr>
              <w:t xml:space="preserve">STUDENT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[both pursuits feel separate — carried comment]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Phrase it less as 'both of these pursuits stem from this' and more about how your interest in each influenced the other. They feel too separate rn</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 began to understand astronomy as catching light, observing what has really already passed, yet still journeying toward 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good but I suggested an alternative that I think illustrates the point a little more? Your call</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[future plans — counselor]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You could elaborate on specific ways this passion will influence your journey.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[ending — counselor]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a great transformation. You could strengthen the essay by providing specific examples of how you plan to apply this inquiring mindset to future challenges in your academic journey.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[future plans — Sam]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Too resume-y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listen [counselor again]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Listen is not enough. Inquire, explore, execute, implement? How can you demonstrate your potential as a scholar?</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scholar who inquires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a great transformation. You could strengthen the essay by providing specific examples of how you plan to apply this inquiring mindset to future challenges in your academic journey.</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Counselor</w:t>
            </w:r>
          </w:p>
        </w:tc>
        <w:tc>
          <w:tcPr>
            <w:tcW w:type="dxa" w:w="1000"/>
            <w:tcBorders>
              <w:top w:val="single" w:color="CCCCCC" w:sz="1"/>
              <w:left w:val="single" w:color="CCCCCC" w:sz="1"/>
              <w:bottom w:val="single" w:color="CCCCCC" w:sz="1"/>
              <w:right w:val="single" w:color="CCCCCC" w:sz="1"/>
            </w:tcBorders>
            <w:shd w:fill="FFF0F8" w:val="clear"/>
            <w:tcMar>
              <w:top w:type="dxa" w:w="80"/>
              <w:left w:type="dxa" w:w="80"/>
              <w:bottom w:type="dxa" w:w="80"/>
              <w:right w:type="dxa" w:w="80"/>
            </w:tcMar>
          </w:tcPr>
          <w:p>
            <w:r>
              <w:rPr>
                <w:rFonts w:ascii="Arial" w:cs="Arial" w:eastAsia="Arial" w:hAnsi="Arial"/>
                <w:b/>
                <w:bCs/>
                <w:color w:val="8B006B"/>
                <w:sz w:val="15"/>
                <w:szCs w:val="15"/>
              </w:rPr>
              <w:t xml:space="preserve">COUNSELOR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three-voice dynamic: what it teaches</w:t>
            </w:r>
          </w:p>
          <w:p>
            <w:pPr>
              <w:spacing w:after="0"/>
            </w:pPr>
            <w:r>
              <w:rPr>
                <w:rFonts w:ascii="Georgia" w:cs="Georgia" w:eastAsia="Georgia" w:hAnsi="Georgia"/>
                <w:color w:val="4A4A4A"/>
                <w:sz w:val="20"/>
                <w:szCs w:val="20"/>
              </w:rPr>
              <w:t xml:space="preserve">The counselor's comments are not wrong from within her own framework — she is trying to help Lilian demonstrate academic potential to admissions officers. But her framework is fundamentally different from Sam's. The counselor optimizes for legibility and achievement-signaling; Sam optimizes for literary quality and specificity. These are incompatible values when applied to the same essay. The correct adjudication — Sam's aesthetic over the counselor's achievement framing — is visible in the submitted draft. 'Listen' is the final word. The ending is not a list of future scholarly intentions. The essay is literary, not resume-like. Lilian's one-word response to the counselor ('ai') signals that she understood the distinction too.</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v8 Comments — September 28, 2025 (2 comments, both Sam)</w:t>
      </w:r>
    </w:p>
    <w:p>
      <w:pPr>
        <w:spacing w:after="140"/>
      </w:pPr>
      <w:r>
        <w:rPr>
          <w:rFonts w:ascii="Georgia" w:cs="Georgia" w:eastAsia="Georgia" w:hAnsi="Georgia"/>
          <w:color w:val="4A4A4A"/>
          <w:sz w:val="20"/>
          <w:szCs w:val="20"/>
        </w:rPr>
        <w:t xml:space="preserve">Two precise, word-level notes. The lightness of v8's comment load is itself significant — it signals the essay had arrived in v7 and v8 was execution and integration.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1000"/>
        <w:gridCol w:w="10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10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[second use of 'riddles' near the 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I'm cutting because it takes the wind out of your conclusion when you use 'riddles' twice</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listen [final word]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liked it better when it was 'listen'</w:t>
            </w:r>
          </w:p>
        </w:tc>
        <w:tc>
          <w:tcPr>
            <w:tcW w:type="dxa" w:w="10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5"/>
                <w:szCs w:val="15"/>
              </w:rPr>
              <w:t xml:space="preserve">Sam</w:t>
            </w:r>
          </w:p>
        </w:tc>
        <w:tc>
          <w:tcPr>
            <w:tcW w:type="dxa" w:w="10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bl>
    <w:p>
      <w:r>
        <w:t xml:space="preserve"/>
      </w:r>
    </w:p>
    <w:p>
      <w:r>
        <w:t xml:space="preserve"/>
      </w:r>
    </w:p>
    <w:p>
      <w:pPr>
        <w:spacing w:before="560" w:after="80"/>
      </w:pPr>
      <w:r>
        <w:rPr>
          <w:rFonts w:ascii="Arial" w:cs="Arial" w:eastAsia="Arial" w:hAnsi="Arial"/>
          <w:b/>
          <w:bCs/>
          <w:color w:val="2E7D9F"/>
          <w:sz w:val="52"/>
          <w:szCs w:val="52"/>
        </w:rPr>
        <w:t xml:space="preserve">04  </w:t>
      </w:r>
      <w:r>
        <w:rPr>
          <w:rFonts w:ascii="Arial" w:cs="Arial" w:eastAsia="Arial" w:hAnsi="Arial"/>
          <w:b/>
          <w:bCs/>
          <w:color w:val="1A3A5C"/>
          <w:sz w:val="34"/>
          <w:szCs w:val="34"/>
        </w:rPr>
        <w:t xml:space="preserve">GENERALIZABLE PRINCIPLES</w:t>
      </w:r>
    </w:p>
    <w:p>
      <w:pPr>
        <w:spacing w:after="240"/>
      </w:pPr>
      <w:r>
        <w:rPr>
          <w:rFonts w:ascii="Georgia" w:cs="Georgia" w:eastAsia="Georgia" w:hAnsi="Georgia"/>
          <w:i/>
          <w:iCs/>
          <w:color w:val="888888"/>
          <w:sz w:val="22"/>
          <w:szCs w:val="22"/>
        </w:rPr>
        <w:t xml:space="preserve">What this case study teaches about the work</w:t>
      </w:r>
    </w:p>
    <w:p>
      <w:pPr>
        <w:pBdr>
          <w:bottom w:val="single" w:color="2E7D9F"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Note on the comment record</w:t>
            </w:r>
          </w:p>
          <w:p>
            <w:pPr>
              <w:spacing w:after="0"/>
            </w:pPr>
            <w:r>
              <w:rPr>
                <w:rFonts w:ascii="Georgia" w:cs="Georgia" w:eastAsia="Georgia" w:hAnsi="Georgia"/>
                <w:color w:val="4A4A4A"/>
                <w:sz w:val="20"/>
                <w:szCs w:val="20"/>
              </w:rPr>
              <w:t xml:space="preserve">This case study contains three distinct voices: Sam (primary coach), Midea Liao (school staff counselor), and Lilian herself. Their approaches differ significantly and are worth reading in relation to each other. The comment record also contains one note from Sam — 'Right now the link between astronomy and language learning is purely metaphorical' — that appears in v3, v5, and v7 not because Sam re-added it each time, but because Lilian never deleted it. It was unresolved across three drafts. Its persistence is itself instructive: a question that stays open in the margins is a question the essay hasn't answered yet.</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Principle 1: One persistent question, repeated until answered</w:t>
      </w:r>
    </w:p>
    <w:p>
      <w:pPr>
        <w:spacing w:after="140"/>
      </w:pPr>
      <w:r>
        <w:rPr>
          <w:rFonts w:ascii="Georgia" w:cs="Georgia" w:eastAsia="Georgia" w:hAnsi="Georgia"/>
          <w:color w:val="4A4A4A"/>
          <w:sz w:val="20"/>
          <w:szCs w:val="20"/>
        </w:rPr>
        <w:t xml:space="preserve">Sam's comment 'the link between astronomy and language learning is purely metaphorical — did Hokkien influence how you view astronomy????' appears in v3, v5, and v7 — three consecutive drafts, unchanged. This is a deliberate teaching move, not an oversight.</w:t>
      </w:r>
    </w:p>
    <w:p>
      <w:pPr>
        <w:spacing w:after="140"/>
      </w:pPr>
      <w:r>
        <w:rPr>
          <w:rFonts w:ascii="Georgia" w:cs="Georgia" w:eastAsia="Georgia" w:hAnsi="Georgia"/>
          <w:color w:val="4A4A4A"/>
          <w:sz w:val="20"/>
          <w:szCs w:val="20"/>
        </w:rPr>
        <w:t xml:space="preserve">The question wasn't answered in v3 (Lilian wrote better sentences around it). It wasn't answered in v5 (she found the 'how do I hold on to what is already gone?' formulation, which was progress but still abstract). It was answered in v7, when she wrote: 'astronomy as catching light, observing what has already passed; Hokkien as the reverse — a race to grasp living words before they fade.' That is a specific conceptual answer. The same question had to be asked three times before the essay produced the specific thought it was capable of.</w:t>
      </w:r>
    </w:p>
    <w:p>
      <w:pPr>
        <w:spacing w:after="140"/>
      </w:pPr>
      <w:r>
        <w:rPr>
          <w:rFonts w:ascii="Georgia" w:cs="Georgia" w:eastAsia="Georgia" w:hAnsi="Georgia"/>
          <w:color w:val="4A4A4A"/>
          <w:sz w:val="20"/>
          <w:szCs w:val="20"/>
        </w:rPr>
        <w:t xml:space="preserve">The principle: when a core question goes unanswered across drafts, don't retire it. Repeat it. The student is not ignoring it — they are working toward it. The repeated question is the pressure that eventually produces the answer.</w:t>
      </w:r>
    </w:p>
    <w:p>
      <w:r>
        <w:t xml:space="preserve"/>
      </w:r>
    </w:p>
    <w:p>
      <w:pPr>
        <w:pStyle w:val="Heading2"/>
        <w:spacing w:before="320" w:after="120"/>
      </w:pPr>
      <w:r>
        <w:rPr>
          <w:rFonts w:ascii="Arial" w:cs="Arial" w:eastAsia="Arial" w:hAnsi="Arial"/>
          <w:b/>
          <w:bCs/>
          <w:color w:val="1A3A5C"/>
          <w:sz w:val="26"/>
          <w:szCs w:val="26"/>
        </w:rPr>
        <w:t xml:space="preserve">Principle 2: The parallel structure must earn its weight</w:t>
      </w:r>
    </w:p>
    <w:p>
      <w:pPr>
        <w:spacing w:after="140"/>
      </w:pPr>
      <w:r>
        <w:rPr>
          <w:rFonts w:ascii="Georgia" w:cs="Georgia" w:eastAsia="Georgia" w:hAnsi="Georgia"/>
          <w:color w:val="4A4A4A"/>
          <w:sz w:val="20"/>
          <w:szCs w:val="20"/>
        </w:rPr>
        <w:t xml:space="preserve">Parallel-structure essays — two experiences, one lesson — are among the most common personal statement forms. They are popular because they are architecturally elegant and let students unify disparate parts of their life into a coherent narrative. But they make a promise: that the two things being compared are genuinely related in a way that generates insight, not just thematic rhyme.</w:t>
      </w:r>
    </w:p>
    <w:p>
      <w:pPr>
        <w:spacing w:after="140"/>
      </w:pPr>
      <w:r>
        <w:rPr>
          <w:rFonts w:ascii="Georgia" w:cs="Georgia" w:eastAsia="Georgia" w:hAnsi="Georgia"/>
          <w:color w:val="4A4A4A"/>
          <w:sz w:val="20"/>
          <w:szCs w:val="20"/>
        </w:rPr>
        <w:t xml:space="preserve">Lilian's essay worked at the parallel level from v3 (both pursuits require courage to sit with the unfamiliar). It didn't work at the conceptual level until v7, when the two pursuits were revealed to have opposite temporal orientations: astronomy looks backward through ancient light; Hokkien races forward against living forgetting. That asymmetry is the essay's specific intellectual contribution. It could not have been written by someone who simply paired two interests for structural convenience.</w:t>
      </w:r>
    </w:p>
    <w:p>
      <w:pPr>
        <w:spacing w:after="140"/>
      </w:pPr>
      <w:r>
        <w:rPr>
          <w:rFonts w:ascii="Georgia" w:cs="Georgia" w:eastAsia="Georgia" w:hAnsi="Georgia"/>
          <w:color w:val="4A4A4A"/>
          <w:sz w:val="20"/>
          <w:szCs w:val="20"/>
        </w:rPr>
        <w:t xml:space="preserve">The principle: when a student writes a parallel-structure essay, ask whether the parallel is decorative (both required courage) or conceptually generative (they move in opposite directions through time). If decorative, push until the essay finds what makes the relationship specific and irreplaceable.</w:t>
      </w:r>
    </w:p>
    <w:p>
      <w:r>
        <w:t xml:space="preserve"/>
      </w:r>
    </w:p>
    <w:p>
      <w:pPr>
        <w:pStyle w:val="Heading2"/>
        <w:spacing w:before="320" w:after="120"/>
      </w:pPr>
      <w:r>
        <w:rPr>
          <w:rFonts w:ascii="Arial" w:cs="Arial" w:eastAsia="Arial" w:hAnsi="Arial"/>
          <w:b/>
          <w:bCs/>
          <w:color w:val="1A3A5C"/>
          <w:sz w:val="26"/>
          <w:szCs w:val="26"/>
        </w:rPr>
        <w:t xml:space="preserve">Principle 3: 'Externally induced' interest is a red flag</w:t>
      </w:r>
    </w:p>
    <w:p>
      <w:pPr>
        <w:spacing w:after="140"/>
      </w:pPr>
      <w:r>
        <w:rPr>
          <w:rFonts w:ascii="Georgia" w:cs="Georgia" w:eastAsia="Georgia" w:hAnsi="Georgia"/>
          <w:color w:val="4A4A4A"/>
          <w:sz w:val="20"/>
          <w:szCs w:val="20"/>
        </w:rPr>
        <w:t xml:space="preserve">Sam's early comment on the astronomy section — 'would prob cut this because it seems like your interest in astronomy is externally induced rather than internally motivated' — identifies one of the most common problems in personal statements. The student's dad's friend has a telescope. The student peers through it. This is not a story about who the student is; it is a story about something that happened to them.</w:t>
      </w:r>
    </w:p>
    <w:p>
      <w:pPr>
        <w:spacing w:after="140"/>
      </w:pPr>
      <w:r>
        <w:rPr>
          <w:rFonts w:ascii="Georgia" w:cs="Georgia" w:eastAsia="Georgia" w:hAnsi="Georgia"/>
          <w:color w:val="4A4A4A"/>
          <w:sz w:val="20"/>
          <w:szCs w:val="20"/>
        </w:rPr>
        <w:t xml:space="preserve">The distinction matters because admissions officers are trying to understand the student, not the events of their life. An interest that is handed to you by a parent's friend reads differently from an interest you sought out. The fix is not to lie about the origin but to find the internal thread — what already existed in you that this encounter activated? In Lilian's case, the internal thread was the same one that drove her toward Hokkien: the need to hold on to what is distant or disappearing. Once that thread was named, the telescope scene became evidence of an existing disposition rather than an external gift.</w:t>
      </w:r>
    </w:p>
    <w:p>
      <w:r>
        <w:t xml:space="preserve"/>
      </w:r>
    </w:p>
    <w:p>
      <w:pPr>
        <w:pStyle w:val="Heading2"/>
        <w:spacing w:before="320" w:after="120"/>
      </w:pPr>
      <w:r>
        <w:rPr>
          <w:rFonts w:ascii="Arial" w:cs="Arial" w:eastAsia="Arial" w:hAnsi="Arial"/>
          <w:b/>
          <w:bCs/>
          <w:color w:val="1A3A5C"/>
          <w:sz w:val="26"/>
          <w:szCs w:val="26"/>
        </w:rPr>
        <w:t xml:space="preserve">Principle 4: Beautiful sentences can hide underdeveloped thinking</w:t>
      </w:r>
    </w:p>
    <w:p>
      <w:pPr>
        <w:spacing w:after="140"/>
      </w:pPr>
      <w:r>
        <w:rPr>
          <w:rFonts w:ascii="Georgia" w:cs="Georgia" w:eastAsia="Georgia" w:hAnsi="Georgia"/>
          <w:color w:val="4A4A4A"/>
          <w:sz w:val="20"/>
          <w:szCs w:val="20"/>
        </w:rPr>
        <w:t xml:space="preserve">Lilian's writing is genuinely good — her instinct for imagery, the bilingual naming, the structural elegance of the parallel — is beyond most students. But this is also a trap. A beautifully written ending that says nothing specific is harder to diagnose than an awkwardly written one. The beauty of the surface makes both teacher and student feel the essay is finished when the thinking hasn't arrived.</w:t>
      </w:r>
    </w:p>
    <w:p>
      <w:pPr>
        <w:spacing w:after="140"/>
      </w:pPr>
      <w:r>
        <w:rPr>
          <w:rFonts w:ascii="Georgia" w:cs="Georgia" w:eastAsia="Georgia" w:hAnsi="Georgia"/>
          <w:color w:val="4A4A4A"/>
          <w:sz w:val="20"/>
          <w:szCs w:val="20"/>
        </w:rPr>
        <w:t xml:space="preserve">'True growth often begins outside comfort zones... greatest challenges can become the most meaningful opportunities' is smooth, logical, and completely generic. Sam's diagnosis — 'sounds like ChatGPT' — is blunt but accurate. The test is not 'is this well-written?' It is 'could anyone have written this after any version of this experience?' If yes, it hasn't arrived yet.</w:t>
      </w:r>
    </w:p>
    <w:p>
      <w:r>
        <w:t xml:space="preserve"/>
      </w:r>
    </w:p>
    <w:p>
      <w:pPr>
        <w:pStyle w:val="Heading2"/>
        <w:spacing w:before="320" w:after="120"/>
      </w:pPr>
      <w:r>
        <w:rPr>
          <w:rFonts w:ascii="Arial" w:cs="Arial" w:eastAsia="Arial" w:hAnsi="Arial"/>
          <w:b/>
          <w:bCs/>
          <w:color w:val="1A3A5C"/>
          <w:sz w:val="26"/>
          <w:szCs w:val="26"/>
        </w:rPr>
        <w:t xml:space="preserve">Principle 5: The student's placeholder is a teaching signal</w:t>
      </w:r>
    </w:p>
    <w:p>
      <w:pPr>
        <w:spacing w:after="140"/>
      </w:pPr>
      <w:r>
        <w:rPr>
          <w:rFonts w:ascii="Georgia" w:cs="Georgia" w:eastAsia="Georgia" w:hAnsi="Georgia"/>
          <w:color w:val="4A4A4A"/>
          <w:sz w:val="20"/>
          <w:szCs w:val="20"/>
        </w:rPr>
        <w:t xml:space="preserve">Lilian's '[future plans future plans future plans]' in v5 is one of the most honest moments in the dataset. She knew the ending hadn't arrived. Rather than filling it generically, Sam treated it as a question: what are the actual specific plans? The answer — observational astronomy, documenting living Hokkien, forging keys for others — could only emerge once the conceptual link between the two threads was resolved. The placeholder was not a gap to be filled. It was a marker pointing to where the essay's real work still needed to happen.</w:t>
      </w:r>
    </w:p>
    <w:p>
      <w:r>
        <w:t xml:space="preserve"/>
      </w:r>
    </w:p>
    <w:p>
      <w:pPr>
        <w:pStyle w:val="Heading2"/>
        <w:spacing w:before="320" w:after="120"/>
      </w:pPr>
      <w:r>
        <w:rPr>
          <w:rFonts w:ascii="Arial" w:cs="Arial" w:eastAsia="Arial" w:hAnsi="Arial"/>
          <w:b/>
          <w:bCs/>
          <w:color w:val="1A3A5C"/>
          <w:sz w:val="26"/>
          <w:szCs w:val="26"/>
        </w:rPr>
        <w:t xml:space="preserve">Principle 6: When two advisors disagree, identify the underlying values conflict</w:t>
      </w:r>
    </w:p>
    <w:p>
      <w:pPr>
        <w:spacing w:after="140"/>
      </w:pPr>
      <w:r>
        <w:rPr>
          <w:rFonts w:ascii="Georgia" w:cs="Georgia" w:eastAsia="Georgia" w:hAnsi="Georgia"/>
          <w:color w:val="4A4A4A"/>
          <w:sz w:val="20"/>
          <w:szCs w:val="20"/>
        </w:rPr>
        <w:t xml:space="preserve">The counselor's comments and Sam's comments are not in tension because one is right and one is wrong about individual sentences. They are in tension because they reflect incompatible values about what a personal statement should do. The counselor optimizes for legibility and achievement-signaling — she wants the essay to demonstrate scholarly potential in a way that admissions officers can easily categorize. Sam optimizes for literary quality and specificity — he wants the essay to be irreducibly Lilian's, to resist the generic.</w:t>
      </w:r>
    </w:p>
    <w:p>
      <w:pPr>
        <w:spacing w:after="140"/>
      </w:pPr>
      <w:r>
        <w:rPr>
          <w:rFonts w:ascii="Georgia" w:cs="Georgia" w:eastAsia="Georgia" w:hAnsi="Georgia"/>
          <w:color w:val="4A4A4A"/>
          <w:sz w:val="20"/>
          <w:szCs w:val="20"/>
        </w:rPr>
        <w:t xml:space="preserve">When a student is caught between two advisors, the question is not 'whose edit is better?' but 'which aesthetic framework is right for this student and this essay?' For Lilian's essay — which was already literary in ambition, already working with imagery and structure at a high level — Sam's framework was correct. The counselor's achievement-framing would have made it a worse essay. The right adjudication was visible in the outcome: the submitted draft uses 'listen' as its final word, not 'inquire, explore, execute, implement.'</w:t>
      </w:r>
    </w:p>
    <w:p>
      <w:pPr>
        <w:spacing w:after="140"/>
      </w:pPr>
      <w:r>
        <w:rPr>
          <w:rFonts w:ascii="Georgia" w:cs="Georgia" w:eastAsia="Georgia" w:hAnsi="Georgia"/>
          <w:color w:val="4A4A4A"/>
          <w:sz w:val="20"/>
          <w:szCs w:val="20"/>
        </w:rPr>
        <w:t xml:space="preserve">The principle: when a student is caught between advisors, name the values conflict explicitly rather than debating individual edits. Then decide which framework is right for this essay, and hold that line.</w:t>
      </w:r>
    </w:p>
    <w:p>
      <w:r>
        <w:t xml:space="preserve"/>
      </w:r>
    </w:p>
    <w:p>
      <w:pPr>
        <w:pStyle w:val="Heading2"/>
        <w:spacing w:before="320" w:after="120"/>
      </w:pPr>
      <w:r>
        <w:rPr>
          <w:rFonts w:ascii="Arial" w:cs="Arial" w:eastAsia="Arial" w:hAnsi="Arial"/>
          <w:b/>
          <w:bCs/>
          <w:color w:val="1A3A5C"/>
          <w:sz w:val="26"/>
          <w:szCs w:val="26"/>
        </w:rPr>
        <w:t xml:space="preserve">Principle 7: The motif that opens must close</w:t>
      </w:r>
    </w:p>
    <w:p>
      <w:pPr>
        <w:spacing w:after="140"/>
      </w:pPr>
      <w:r>
        <w:rPr>
          <w:rFonts w:ascii="Georgia" w:cs="Georgia" w:eastAsia="Georgia" w:hAnsi="Georgia"/>
          <w:color w:val="4A4A4A"/>
          <w:sz w:val="20"/>
          <w:szCs w:val="20"/>
        </w:rPr>
        <w:t xml:space="preserve">'The language of my heritage remained a locked door, and I never asked for the keys.' The submitted essay closes: 'I forge the keys — not just for myself, but also for others.' The motif completes. She is no longer the child who didn't ask. She is the person who makes.</w:t>
      </w:r>
    </w:p>
    <w:p>
      <w:pPr>
        <w:spacing w:after="140"/>
      </w:pPr>
      <w:r>
        <w:rPr>
          <w:rFonts w:ascii="Georgia" w:cs="Georgia" w:eastAsia="Georgia" w:hAnsi="Georgia"/>
          <w:color w:val="4A4A4A"/>
          <w:sz w:val="20"/>
          <w:szCs w:val="20"/>
        </w:rPr>
        <w:t xml:space="preserve">This formal completion — opening image transformed in the closing line — is one of the clearest signals of an essay that has found its shape. The reader arrives at the end and recognizes the opening not as a problem that was solved but as a promise that was fulfilled. When a student introduces a strong metaphor in the opening, watch for where it could return. The best endings don't introduce a new idea — they complete the one the essay started with.</w:t>
      </w:r>
    </w:p>
    <w:p>
      <w:r>
        <w:t xml:space="preserve"/>
      </w:r>
    </w:p>
    <w:p>
      <w:pPr>
        <w:pStyle w:val="Heading2"/>
        <w:spacing w:before="320" w:after="120"/>
      </w:pPr>
      <w:r>
        <w:rPr>
          <w:rFonts w:ascii="Arial" w:cs="Arial" w:eastAsia="Arial" w:hAnsi="Arial"/>
          <w:b/>
          <w:bCs/>
          <w:color w:val="1A3A5C"/>
          <w:sz w:val="26"/>
          <w:szCs w:val="26"/>
        </w:rPr>
        <w:t xml:space="preserve">Principle 8: The subtractive edit is its own skill</w:t>
      </w:r>
    </w:p>
    <w:p>
      <w:pPr>
        <w:spacing w:after="140"/>
      </w:pPr>
      <w:r>
        <w:rPr>
          <w:rFonts w:ascii="Georgia" w:cs="Georgia" w:eastAsia="Georgia" w:hAnsi="Georgia"/>
          <w:color w:val="4A4A4A"/>
          <w:sz w:val="20"/>
          <w:szCs w:val="20"/>
        </w:rPr>
        <w:t xml:space="preserve">The v3 → v5 move was primarily subtractive. 348 words of context before the inflection point; cut. The decorative simile (Hokkien 'like listening to a symphony without knowing its themes'); cut. The astronomy section where interest looks externally induced; substantially cut and reoriented. What remained was stronger not because something was added but because what was in the way was removed.</w:t>
      </w:r>
    </w:p>
    <w:p>
      <w:pPr>
        <w:spacing w:after="140"/>
      </w:pPr>
      <w:r>
        <w:rPr>
          <w:rFonts w:ascii="Georgia" w:cs="Georgia" w:eastAsia="Georgia" w:hAnsi="Georgia"/>
          <w:color w:val="4A4A4A"/>
          <w:sz w:val="20"/>
          <w:szCs w:val="20"/>
        </w:rPr>
        <w:t xml:space="preserve">The diagnostic move is distinguishing load-bearing sentences from decorative ones. 'Each syllable a fragile thread tying me to what I stood to lose' is load-bearing — it is doing real work. 'A melodic yet baffling stream of sounds' is decorative — it describes Hokkien's surface without generating any new understanding. Knowing which is which, and cutting the second category without hesitation, is a skill that is separate from and as important as knowing what to add.</w:t>
      </w:r>
    </w:p>
    <w:p>
      <w:r>
        <w:t xml:space="preserve"/>
      </w:r>
    </w:p>
    <w:p>
      <w:r>
        <w:t xml:space="preserve"/>
      </w:r>
    </w:p>
    <w:p>
      <w:pPr>
        <w:pBdr>
          <w:bottom w:val="single" w:color="2E7D9F" w:sz="8" w:space="1"/>
        </w:pBdr>
      </w:pPr>
      <w:r>
        <w:t xml:space="preserve"/>
      </w:r>
    </w:p>
    <w:p>
      <w:r>
        <w:t xml:space="preserve"/>
      </w:r>
    </w:p>
    <w:p>
      <w:pPr>
        <w:spacing w:after="80"/>
      </w:pPr>
      <w:r>
        <w:rPr>
          <w:rFonts w:ascii="Arial" w:cs="Arial" w:eastAsia="Arial" w:hAnsi="Arial"/>
          <w:i/>
          <w:iCs/>
          <w:color w:val="888888"/>
          <w:sz w:val="16"/>
          <w:szCs w:val="16"/>
        </w:rPr>
        <w:t xml:space="preserve">StoryLab Training Document  ·  Lilian, Common App Personal Statement  ·  February 2026  ·  Confidential</w:t>
      </w:r>
    </w:p>
    <w:p>
      <w:pPr>
        <w:spacing w:after="0"/>
      </w:pPr>
      <w:r>
        <w:rPr>
          <w:rFonts w:ascii="Arial" w:cs="Arial" w:eastAsia="Arial" w:hAnsi="Arial"/>
          <w:i/>
          <w:iCs/>
          <w:color w:val="888888"/>
          <w:sz w:val="16"/>
          <w:szCs w:val="16"/>
        </w:rPr>
        <w:t xml:space="preserve">For internal training use only.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D9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2026-02-23T23:38:19.244Z</dcterms:created>
  <dcterms:modified xsi:type="dcterms:W3CDTF">2026-02-23T23:38:19.245Z</dcterms:modified>
</cp:coreProperties>
</file>

<file path=docProps/custom.xml><?xml version="1.0" encoding="utf-8"?>
<Properties xmlns="http://schemas.openxmlformats.org/officeDocument/2006/custom-properties" xmlns:vt="http://schemas.openxmlformats.org/officeDocument/2006/docPropsVTypes"/>
</file>