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32"/>
          <w:szCs w:val="32"/>
          <w:lang w:val="en-US" w:eastAsia="zh-CN"/>
        </w:rPr>
        <w:t xml:space="preserve"> 软件需求报告分析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1.1目的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本文档描写了对实验数据分析成散点图的程序的需求，它适用于根据矢量制成散点图程序的开发人员，设计人员和维护人员。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1.2背景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a:该软件的名称是散点图数据分析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b:本项目的任务提出者是lanhui，全体学生作为开发者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1.3定义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2.1产品特性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为用户提供文件上传的服务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能根据用户的文件分析成散点图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提供每一个散点的详细说明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根据用户的数据在散点图中推断出关系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2.2用户特点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想通过提交的实验数据或者其他文件数据制成散点图，通过散点图直观地分析出数据之间的关系，还可以了解每个点的详细说明。特别是当数据足够庞大无法通过人工绘制散点图分析时，能够通过该软件对大量数据进行分析。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3需求规定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3.1功能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可以选择文件或者删除所选文件，把选择好的文件上传</w:t>
      </w:r>
    </w:p>
    <w:p>
      <w:pPr>
        <w:numPr>
          <w:numId w:val="0"/>
        </w:numPr>
        <w:spacing w:line="360" w:lineRule="auto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可以点击查看软件需求文档</w:t>
      </w:r>
    </w:p>
    <w:p>
      <w:pPr>
        <w:numPr>
          <w:numId w:val="0"/>
        </w:numPr>
        <w:spacing w:line="360" w:lineRule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点击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帮助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查看程序操作指导书</w:t>
      </w:r>
    </w:p>
    <w:p>
      <w:pPr>
        <w:numPr>
          <w:numId w:val="0"/>
        </w:numPr>
        <w:spacing w:line="360" w:lineRule="auto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④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上传后跳转页面把文件数据分析成散点图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⑤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通过移动鼠标到散点中查看该点的详细信息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⑥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可以通过点击散点图下方的小图标隐藏该部分散点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⑦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对散点图进行分析，得出数据之间的关系是相互影响（正相关或者负相关）或者没有任何影响。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⑧</w:t>
      </w:r>
      <w:r>
        <w:rPr>
          <w:rFonts w:hint="eastAsia" w:ascii="Cambria" w:hAnsi="Cambria" w:cs="Cambria"/>
          <w:sz w:val="24"/>
          <w:szCs w:val="24"/>
          <w:lang w:val="en-US" w:eastAsia="zh-CN"/>
        </w:rPr>
        <w:t>遇到问题可点击客服进行电话或者短信咨询，咨询时间为早上9点到晚上9点。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⑨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3.2对性能的规定：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上传的文件不能超过10M，如果上传的文件过大则会由弹窗提示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文件上传后生成散点图需要10s到30s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3.3输入输出要求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输入的文件格式可以为json和csv等文件形式，不能上传图片或者程序等文件。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3.4故障处理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当文件过大或者文件格式错误时，上传后则会出现提示框提示重新上传。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上传后程序出现bug无法运行时，出现提示框请求重新运行，重新运行三次无法使用时则出现提示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维修人员正在赶来的路上，请退出程序等待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当程序无法处理时，拨打客服电话联系维修人员进行处理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4运行环境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该文件运行在php环境上，使用windows或者linux,Mac操作系统进行运行。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5使用情况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上传页面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drawing>
          <wp:inline distT="0" distB="0" distL="114300" distR="114300">
            <wp:extent cx="5318760" cy="3002280"/>
            <wp:effectExtent l="0" t="0" r="15240" b="7620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27F4F"/>
    <w:multiLevelType w:val="singleLevel"/>
    <w:tmpl w:val="92E27F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B6BE7"/>
    <w:rsid w:val="438D48BC"/>
    <w:rsid w:val="48CA6454"/>
    <w:rsid w:val="48FD00D2"/>
    <w:rsid w:val="65E46EA5"/>
    <w:rsid w:val="6AE454D8"/>
    <w:rsid w:val="734B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2019-03-16T03:44:00Z</dcterms:created>
  <dc:creator>特立独行的猫</dc:creator>
  <cp:lastModifiedBy>特立独行的猫</cp:lastModifiedBy>
  <dcterms:modified xsi:type="dcterms:W3CDTF">2019-03-16T09:19:02Z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