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"_20d3cda65f6d88fb50ce5f542d2046b3"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 Αναγγελλίας Στοιχείων</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20d3cda65f6d88fb50ce5f542d2046b3"/>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1"/>
          <w:numId w:val="2"/>
        </w:numPr>
        <w:ind w:leftChars="0" w:left="1080" w:right="0"/>
      </w:pPr>
      <w:r>
        <w:t>ΕΟ συσσώρευσης</w:t>
      </w:r>
    </w:p>
    <w:p>
      <w:pPr>
        <w:pStyle w:val="ListBullet"/>
        <w:numPr>
          <w:ilvl w:val="1"/>
          <w:numId w:val="2"/>
        </w:numPr>
        <w:ind w:leftChars="0" w:left="10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1"/>
          <w:numId w:val="2"/>
        </w:numPr>
        <w:ind w:leftChars="0" w:left="1080" w:right="0"/>
      </w:pPr>
      <w:r>
        <w:t>Κατεξοχήν ιδιώτες επενδυτές</w:t>
      </w:r>
    </w:p>
    <w:p>
      <w:pPr>
        <w:pStyle w:val="ListBullet"/>
        <w:numPr>
          <w:ilvl w:val="1"/>
          <w:numId w:val="2"/>
        </w:numPr>
        <w:ind w:leftChars="0" w:left="10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1"/>
          <w:numId w:val="2"/>
        </w:numPr>
        <w:ind w:leftChars="0" w:left="10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1"/>
          <w:numId w:val="2"/>
        </w:numPr>
        <w:ind w:leftChars="0" w:left="1080" w:right="0"/>
      </w:pPr>
      <w:r>
        <w:t>Παθητική συνθετική</w:t>
      </w:r>
    </w:p>
    <w:p>
      <w:pPr>
        <w:pStyle w:val="ListBullet"/>
        <w:numPr>
          <w:ilvl w:val="1"/>
          <w:numId w:val="2"/>
        </w:numPr>
        <w:ind w:leftChars="0" w:left="10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1"/>
          <w:numId w:val="2"/>
        </w:numPr>
        <w:ind w:leftChars="0" w:left="1080" w:right="0"/>
      </w:pPr>
      <w:r>
        <w:t>Ευρώπη [Ευρωπαϊκός Οικονομικός Χώρος (ΕΟΧ)]</w:t>
      </w:r>
    </w:p>
    <w:p>
      <w:pPr>
        <w:pStyle w:val="ListBullet"/>
        <w:numPr>
          <w:ilvl w:val="1"/>
          <w:numId w:val="2"/>
        </w:numPr>
        <w:ind w:leftChars="0" w:left="1080" w:right="0"/>
      </w:pPr>
      <w:r>
        <w:t>Ευρώπη πλην του ΕΟΧ</w:t>
      </w:r>
    </w:p>
    <w:p>
      <w:pPr>
        <w:pStyle w:val="ListBullet"/>
        <w:numPr>
          <w:ilvl w:val="1"/>
          <w:numId w:val="2"/>
        </w:numPr>
        <w:ind w:leftChars="0" w:left="1080" w:right="0"/>
      </w:pPr>
      <w:r>
        <w:t>Βόρεια Αμερική</w:t>
      </w:r>
    </w:p>
    <w:p>
      <w:pPr>
        <w:pStyle w:val="ListBullet"/>
        <w:numPr>
          <w:ilvl w:val="1"/>
          <w:numId w:val="2"/>
        </w:numPr>
        <w:ind w:leftChars="0" w:left="1080" w:right="0"/>
      </w:pPr>
      <w:r>
        <w:t>Νότια Αμερική</w:t>
      </w:r>
    </w:p>
    <w:p>
      <w:pPr>
        <w:pStyle w:val="ListBullet"/>
        <w:numPr>
          <w:ilvl w:val="1"/>
          <w:numId w:val="2"/>
        </w:numPr>
        <w:ind w:leftChars="0" w:left="1080" w:right="0"/>
      </w:pPr>
      <w:r>
        <w:t>Ασία / Ειρηνικός</w:t>
      </w:r>
    </w:p>
    <w:p>
      <w:pPr>
        <w:pStyle w:val="ListBullet"/>
        <w:numPr>
          <w:ilvl w:val="1"/>
          <w:numId w:val="2"/>
        </w:numPr>
        <w:ind w:leftChars="0" w:left="1080" w:right="0"/>
      </w:pPr>
      <w:r>
        <w:t>Μέση Ανατολή</w:t>
      </w:r>
    </w:p>
    <w:p>
      <w:pPr>
        <w:pStyle w:val="ListBullet"/>
        <w:numPr>
          <w:ilvl w:val="1"/>
          <w:numId w:val="2"/>
        </w:numPr>
        <w:ind w:leftChars="0" w:left="1080" w:right="0"/>
      </w:pPr>
      <w:r>
        <w:t>Αφρική</w:t>
      </w:r>
    </w:p>
    <w:p>
      <w:pPr>
        <w:pStyle w:val="ListBullet"/>
        <w:numPr>
          <w:ilvl w:val="1"/>
          <w:numId w:val="2"/>
        </w:numPr>
        <w:ind w:leftChars="0" w:left="10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1"/>
          <w:numId w:val="2"/>
        </w:numPr>
        <w:ind w:leftChars="0" w:left="10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1"/>
          <w:numId w:val="2"/>
        </w:numPr>
        <w:ind w:leftChars="0" w:left="1080" w:right="0"/>
      </w:pPr>
      <w:r>
        <w:t>Εμπορικά</w:t>
      </w:r>
    </w:p>
    <w:p>
      <w:pPr>
        <w:pStyle w:val="ListBullet"/>
        <w:numPr>
          <w:ilvl w:val="1"/>
          <w:numId w:val="2"/>
        </w:numPr>
        <w:ind w:leftChars="0" w:left="1080" w:right="0"/>
      </w:pPr>
      <w:r>
        <w:t>Βιομηχανικά</w:t>
      </w:r>
    </w:p>
    <w:p>
      <w:pPr>
        <w:pStyle w:val="ListBullet"/>
        <w:numPr>
          <w:ilvl w:val="1"/>
          <w:numId w:val="2"/>
        </w:numPr>
        <w:ind w:leftChars="0" w:left="1080" w:right="0"/>
      </w:pPr>
      <w:r>
        <w:t>Πολλαπλών στρατηγικών</w:t>
      </w:r>
    </w:p>
    <w:p>
      <w:pPr>
        <w:pStyle w:val="ListBullet"/>
        <w:numPr>
          <w:ilvl w:val="1"/>
          <w:numId w:val="2"/>
        </w:numPr>
        <w:ind w:leftChars="0" w:left="1080" w:right="0"/>
      </w:pPr>
      <w:r>
        <w:t>Γραφεία</w:t>
      </w:r>
    </w:p>
    <w:p>
      <w:pPr>
        <w:pStyle w:val="ListBullet"/>
        <w:numPr>
          <w:ilvl w:val="1"/>
          <w:numId w:val="2"/>
        </w:numPr>
        <w:ind w:leftChars="0" w:left="10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480" w:right="0"/>
      </w:pPr>
      <w:r>
        <w:t>δικαιώματα προαίρεσης (options)·</w:t>
      </w:r>
    </w:p>
    <w:p>
      <w:pPr>
        <w:pStyle w:val="ListBullet"/>
        <w:numPr>
          <w:ilvl w:val="0"/>
          <w:numId w:val="2"/>
        </w:numPr>
        <w:ind w:leftChars="0" w:left="480" w:right="0"/>
      </w:pPr>
      <w:r>
        <w:t>παραστατικά μελλοντικής αγοράς αξιογράφων (warrants)·</w:t>
      </w:r>
    </w:p>
    <w:p>
      <w:pPr>
        <w:pStyle w:val="ListBullet"/>
        <w:numPr>
          <w:ilvl w:val="0"/>
          <w:numId w:val="2"/>
        </w:numPr>
        <w:ind w:leftChars="0" w:left="480" w:right="0"/>
      </w:pPr>
      <w:r>
        <w:t>συμβόλαια μελλοντικής εκπλήρωσης (futures)·</w:t>
      </w:r>
    </w:p>
    <w:p>
      <w:pPr>
        <w:pStyle w:val="ListBullet"/>
        <w:numPr>
          <w:ilvl w:val="0"/>
          <w:numId w:val="2"/>
        </w:numPr>
        <w:ind w:leftChars="0" w:left="480" w:right="0"/>
      </w:pPr>
      <w:r>
        <w:t>προθεσμιακά συμβόλαια (forwards)·</w:t>
      </w:r>
    </w:p>
    <w:p>
      <w:pPr>
        <w:pStyle w:val="ListBullet"/>
        <w:numPr>
          <w:ilvl w:val="0"/>
          <w:numId w:val="2"/>
        </w:numPr>
        <w:ind w:leftChars="0" w:left="480" w:right="0"/>
      </w:pPr>
      <w:r>
        <w:t>συμφωνίες ανταλλαγής (swaps)·</w:t>
      </w:r>
    </w:p>
    <w:p>
      <w:pPr>
        <w:pStyle w:val="ListBullet"/>
        <w:numPr>
          <w:ilvl w:val="0"/>
          <w:numId w:val="2"/>
        </w:numPr>
        <w:ind w:leftChars="0" w:left="48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"_abe5b8c1d8c2870978a29169409796a8"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abe5b8c1d8c2870978a29169409796a8"/>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eaab20963aebbfd70b7778b3053c39e8"/>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p>
      <w:pPr>
        <w:pStyle w:val="Body Text"/>
        <w:ind w:leftChars="0" w:left="0" w:right="0"/>
      </w:pPr>
      <w:r>
        <w:t>Ακολουθούν οι μεταβλητές του πίνακα:</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ΜΕΤΑΒΛΗΤΕΣ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Οι συνολικοί δεδουλευμένοι τόκοι των χρεογράφων ως υπόλοιπα συμπληρώνονται στα λοιπά στοιχεία ενεργητικού και εκεί συμπληρώνονται και οι συναλλαγές τους.  Στα έντοκα γραμμάτια γίνεται η παραδοχή ότι οι δεδουλευμένοι τόκοι που προκύπτουν από τη διαφορά της τιμής έκδοσης και της τιμής αποπληρωμής πληρώνονται σε συνεχή βάση κάτι που αυξάνει το υπόλοιπο στο έντοκο γραμμάτιο και δημιουργεί αρνητικές συναλλαγές στα λοιπά στοιχεία ενεργητικού.  Στην μεταβλητή αυτή όμως οι δεδουλευμένοι τόκοι από έντοκα γραμμάτια δεν υπάρχουν αφού τοκίζονται στο υπόλοιπο διαρκή βάση.</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REF:DER</w:t>
      </w:r>
      <w:r>
        <w:t xml:space="preserve"> που περιλαμβάνει τα πληροφοριακά στοιχεία.</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Συμπληρώνεται και ο πίνακας REF.CNTRPRTY στην πρώτη αναγγελία του αναγνωριστικού κωδικού.</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B19: Παρεκκλίσεις (DRGTN)</w:t>
        </w:r>
      </w:hyperlink>
    </w:p>
    <w:bookmarkStart w:id="173" w:name="_c6c480d48b9dc7210fa66693dbda048f"/>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ΕΟ Εισηγμένος σε οργανωμένη αγορά (IS_LSTD)</w:t>
      </w:r>
    </w:p>
    <w:p>
      <w:pPr>
        <w:pStyle w:val="Definition"/>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5d4cb8163e8e39d764d53a5594c725b5"/>
    <w:p>
      <w:pPr>
        <w:pStyle w:val="Heading5"/>
        <w:keepNext/>
      </w:pPr>
      <w:r>
        <w:t xml:space="preserve">19 </w:t>
      </w:r>
      <w:r>
        <w:t>Πίνακας B19: Παρεκκλίσεις (DRGTN)</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οι ΕΟ δίδονται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από τη ΜΠΣ εντός μίας εβδομάδας από τη σύστασή τους με τον πρώτο διαθέσιμο ORG κωδικό και μετέπειτα αναγγέλλονται με τους επίσημους κωδικούς που θα αποδωθούν από την ΤτΕ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του ΕΟ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νοικοκυριά/φυσικά πρόσωπα ο κωδικός ORG έχει τη μορφή </w:t>
      </w:r>
      <w:r>
        <w:rPr>
          <w:b/>
          <w:bCs/>
        </w:rPr>
        <w:t>P{RA}_{CODE}</w:t>
      </w:r>
      <w:r>
        <w:t xml:space="preserve"> όπου η θέση </w:t>
      </w:r>
      <w:r>
        <w:rPr>
          <w:b/>
          <w:bCs/>
        </w:rPr>
        <w:t>CODE</w:t>
      </w:r>
      <w:r>
        <w:t xml:space="preserve"> αντικαθίσταται από το αναγνωριστικό κωδικό που έχει αποδώσει η </w:t>
      </w:r>
      <w:r>
        <w:rPr>
          <w:b/>
          <w:bCs/>
        </w:rPr>
        <w:t>ΜΠΣ</w:t>
      </w:r>
      <w:r>
        <w:t xml:space="preserve"> στο νοικοκυριό/φυσικό πρόσωπο.  Η κάθε ΜΠΣ θα πρέπει να λαμβάνει τα απαραίτητα μέτρα έτσι ώστε να μην είναι δυνατή η ταυτοποίση του νοικοκυριού/φυσικού προσώπου από τον κωδικό που τους αποδίδει.</w:t>
      </w:r>
    </w:p>
    <w:p>
      <w:pPr>
        <w:pStyle w:val="Body Text"/>
        <w:ind w:leftChars="0" w:left="0" w:right="0"/>
      </w:pPr>
      <w:r>
        <w:t>Κάθε θεσμική μονάδα μπορεί να έχει ως έχει έως έναν από τους παραπάνω τύπους αναγνωριστικών κωδικών με εξαίρεση τον εσωτερικό αναγνωριστικό κωδικό όπου μπορεί να διαφέρει ανά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για τον ΕΟ που παρέχει στοιχεία καταθέσεων,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για τον ΕΟ που παρέχει στοιχεία δανείων,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για τον ΕΟ που παρέχει στοιχεία,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μετοχή/μερίδιο επενδυτικού οργανισμού για τον ΕΟ που αναγγέλει στοχεία,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DER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η ΜΠΣ  έχει αποδώσει στο διαπραγματεύσιμο χρηματοοικονομικό παράγωγο για τον ΕΟ που αναγγέλει στοιχεία,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"_cce612e028b4164494a8dae94cd7d768"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cce612e028b4164494a8dae94cd7d768"/>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"_71813e8af288fc7a9b775bcdacbdc55b"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71813e8af288fc7a9b775bcdacbdc55b"/>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Παρέκκλιση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Παρέκκλιση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"_02f59cab0574bf9f7cceeba189e8fc2b"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02f59cab0574bf9f7cceeba189e8fc2b"/>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 Αναγγελλίας Στοιχείων</w:t>
      </w:r>
    </w:p>
    <w:p>
      <w:pPr>
        <w:pStyle w:val="Body Text"/>
        <w:ind w:leftChars="0" w:left="0" w:right="0"/>
      </w:pPr>
      <w:r>
        <w:t>Στην ενότητα αυτή δίδονται υποθετικά παραδείγματα αναγγελλίας στοιχείων IFDAT με σκοπό την εξοικείωση με το DATAMODEL.</w:t>
      </w:r>
    </w:p>
    <w:p>
      <w:pPr>
        <w:pStyle w:val="Body Text"/>
        <w:ind w:leftChars="0" w:left="0" w:right="0"/>
      </w:pPr>
      <w:r>
        <w:t>Μια προτεινόμενη ροή εργασίας για την αναγγελλία στοιχείων IFDAT είναι η ακόλουθη:</w:t>
      </w:r>
    </w:p>
    <w:p>
      <w:pPr>
        <w:pStyle w:val="Body Text"/>
        <w:ind w:leftChars="0" w:left="0" w:right="0"/>
      </w:pPr>
      <w:r>
        <w:t>Εισάγονται σειριακά τα λογιστικά στοιχεία των Επενδυτικών Οργανισμών και κάθε φορά που είσαγεται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εισαγονται αν πρόκειται για συμμετοχικούς τίτλους/χρεόγραφα με isin.</w:t>
      </w:r>
    </w:p>
    <w:p>
      <w:pPr>
        <w:pStyle w:val="Body Text"/>
        <w:ind w:leftChars="0" w:left="0" w:right="0"/>
      </w:pPr>
      <w:r>
        <w:t>Ακολουθούν παραδείγματα αναγγελλίας στοιχείων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"_e5b7dd05fa5a093d14fd9433bb6fe0e4" \h \z \u </w:instrText>
          </w:r>
          <w:r>
            <w:fldChar w:fldCharType="separate"/>
          </w:r>
          <w:hyperlink w:anchor="_f04d340fae0e8f33aa6b4316c81c8f4c" w:history="1">
            <w:r>
              <w:t>Νέοι Επενδυτικοί Οργανισμοί - Διαδικασία Σύστασης</w:t>
            </w:r>
            <w:r>
              <w:rPr>
                <w:webHidden/>
              </w:rPr>
              <w:tab/>
            </w:r>
            <w:r>
              <w:fldChar w:fldCharType="begin"/>
            </w:r>
            <w:r>
              <w:rPr>
                <w:webHidden/>
              </w:rPr>
              <w:instrText xml:space="preserve"> PAGEREF _f04d340fae0e8f33aa6b4316c81c8f4c \h </w:instrText>
            </w:r>
            <w:r>
              <w:fldChar w:fldCharType="separate"/>
            </w:r>
            <w:r>
              <w:rPr>
                <w:webHidden/>
              </w:rPr>
              <w:t>X</w:t>
            </w:r>
            <w:r>
              <w:fldChar w:fldCharType="end"/>
            </w:r>
          </w:hyperlink>
        </w:p>
        <w:p>
          <w:pPr>
            <w:pStyle w:val="toc 1"/>
            <w:tabs>
              <w:tab w:val="right" w:leader="dot" w:pos="8488"/>
            </w:tabs>
            <w:rPr>
              <w:b w:val="0"/>
              <w:noProof/>
            </w:rPr>
          </w:pPr>
          <w:hyperlink w:anchor="_d8deeedca5e95caafa0fbd0dd4d571ea" w:history="1">
            <w:r>
              <w:t>Αρχική υποβολή στοιχείων αναφοράς και λογιστικών στοιχείων</w:t>
            </w:r>
            <w:r>
              <w:rPr>
                <w:webHidden/>
              </w:rPr>
              <w:tab/>
            </w:r>
            <w:r>
              <w:fldChar w:fldCharType="begin"/>
            </w:r>
            <w:r>
              <w:rPr>
                <w:webHidden/>
              </w:rPr>
              <w:instrText xml:space="preserve"> PAGEREF _d8deeedca5e95caafa0fbd0dd4d571ea \h </w:instrText>
            </w:r>
            <w:r>
              <w:fldChar w:fldCharType="separate"/>
            </w:r>
            <w:r>
              <w:rPr>
                <w:webHidden/>
              </w:rPr>
              <w:t>X</w:t>
            </w:r>
            <w:r>
              <w:fldChar w:fldCharType="end"/>
            </w:r>
          </w:hyperlink>
        </w:p>
        <w:p>
          <w:r>
            <w:fldChar w:fldCharType="end"/>
          </w:r>
        </w:p>
      </w:sdtContent>
    </w:sdt>
    <w:bookmarkStart w:id="474" w:name="_e5b7dd05fa5a093d14fd9433bb6fe0e4"/>
    <w:bookmarkStart w:id="475" w:name="_f04d340fae0e8f33aa6b4316c81c8f4c"/>
    <w:bookmarkStart w:id="476" w:name="_57d9956e2d7ff593812ef96155c02373"/>
    <w:p>
      <w:pPr>
        <w:pStyle w:val="Heading4"/>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77" w:name="_04d801b87801ca86f5a69cc9c5b101e9"/>
    <w:p>
      <w:pPr>
        <w:pStyle w:val="Heading5"/>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77"/>
    <w:bookmarkStart w:id="478" w:name="_f49dd196a90bc5fee9334eb305fb0f52"/>
    <w:p>
      <w:pPr>
        <w:pStyle w:val="Heading5"/>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78"/>
    <w:bookmarkEnd w:id="476"/>
    <w:bookmarkEnd w:id="475"/>
    <w:bookmarkStart w:id="479" w:name="_d8deeedca5e95caafa0fbd0dd4d571ea"/>
    <w:bookmarkStart w:id="480" w:name="_0498ba8fec210f007d53c8b36c58cb41"/>
    <w:p>
      <w:pPr>
        <w:pStyle w:val="Heading4"/>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λογισιτκά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481" w:name="_4f585dd4e9f72334da497aa733105178"/>
    <w:p>
      <w:pPr>
        <w:pStyle w:val="Heading5"/>
        <w:keepNext/>
      </w:pPr>
      <w:r>
        <w:t>Παράδειγμα σε μορϕη Excel:</w:t>
      </w:r>
    </w:p>
    <w:p>
      <w:pPr>
        <w:pStyle w:val="Body Text"/>
        <w:ind w:leftChars="0" w:left="0" w:right="0"/>
      </w:pPr>
      <w:r>
        <w:rPr>
          <w:rFonts w:ascii="Consolas" w:eastAsia="ＭＳ ゴシック" w:hansitheme="majorhansi"/>
          <w:color w:val="E74C3C"/>
          <w:sz w:val="20"/>
          <w:szCs w:val="20"/>
          <w:noProof/>
        </w:rPr>
        <w:t>ΜΑΙΝ</w:t>
      </w:r>
    </w:p>
    <w:bookmarkEnd w:id="481"/>
    <w:bookmarkStart w:id="482" w:name="_16198b910c7b37965a011dd32e4ac9e3"/>
    <w:p>
      <w:pPr>
        <w:pStyle w:val="Heading5"/>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82"/>
    <w:bookmarkStart w:id="483" w:name="_626a1550f2fbb0f251408127f8e12aba"/>
    <w:p>
      <w:pPr>
        <w:pStyle w:val="Heading5"/>
        <w:keepNext/>
      </w:pPr>
      <w:r>
        <w:t>IFDAT-LIST</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483"/>
    <w:bookmarkEnd w:id="480"/>
    <w:bookmarkEnd w:id="479"/>
    <w:bookmarkEnd w:id="474"/>
    <w:bookmarkEnd w:id="473"/>
    <w:bookmarkEnd w:id="472"/>
    <w:bookmarkStart w:id="484" w:name="_b23c978d82e74094d5a88bfa48a952e0"/>
    <w:bookmarkStart w:id="485" w:name="_d34caeca324157e8aae35fc6e3813bf0"/>
    <w:p>
      <w:pPr>
        <w:pStyle w:val="Heading3"/>
        <w:keepNext/>
      </w:pPr>
      <w:r>
        <w:t>What’s new?</w:t>
      </w:r>
    </w:p>
    <w:bookmarkStart w:id="48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87" w:name="_b55d63d352d4b227865d886f499f58ce"/>
                  <w:hyperlink w:anchor="_0c6bc4493cb3b18dc4b6e2e0bb1a9b85">
                    <w:r>
                      <w:rPr>
                        <w:rStyle w:val="Hyperlink"/>
                      </w:rPr>
                      <w:t>v0.8.5 (2024-11-27)</w:t>
                    </w:r>
                  </w:hyperlink>
                  <w:bookmarkEnd w:id="487"/>
                </w:p>
                <w:p>
                  <w:pPr>
                    <w:pStyle w:val="ListBullet"/>
                    <w:numPr>
                      <w:ilvl w:val="0"/>
                      <w:numId w:val="2"/>
                    </w:numPr>
                    <w:ind w:leftChars="0" w:left="480" w:right="0"/>
                  </w:pPr>
                  <w:bookmarkStart w:id="488" w:name="_887fc94374c622aaa881926e0c1a6a07"/>
                  <w:hyperlink w:anchor="_87be9f3a1619b19446edf15980925ff9">
                    <w:r>
                      <w:rPr>
                        <w:rStyle w:val="Hyperlink"/>
                      </w:rPr>
                      <w:t>v0.8.4 (2024-11-20)</w:t>
                    </w:r>
                  </w:hyperlink>
                  <w:bookmarkEnd w:id="488"/>
                </w:p>
                <w:p>
                  <w:pPr>
                    <w:pStyle w:val="ListBullet"/>
                    <w:numPr>
                      <w:ilvl w:val="0"/>
                      <w:numId w:val="2"/>
                    </w:numPr>
                    <w:ind w:leftChars="0" w:left="480" w:right="0"/>
                  </w:pPr>
                  <w:bookmarkStart w:id="489" w:name="_97ec985377c299f97cf6f85b6c7fc464"/>
                  <w:hyperlink w:anchor="_83c6aa47675ed6609f245b27dc2a6cf8">
                    <w:r>
                      <w:rPr>
                        <w:rStyle w:val="Hyperlink"/>
                      </w:rPr>
                      <w:t>v0.8.3 (2024-11-11)</w:t>
                    </w:r>
                  </w:hyperlink>
                  <w:bookmarkEnd w:id="489"/>
                </w:p>
                <w:p>
                  <w:pPr>
                    <w:pStyle w:val="ListBullet"/>
                    <w:numPr>
                      <w:ilvl w:val="0"/>
                      <w:numId w:val="2"/>
                    </w:numPr>
                    <w:ind w:leftChars="0" w:left="480" w:right="0"/>
                  </w:pPr>
                  <w:bookmarkStart w:id="490" w:name="_f5b9f2176b4c4fe1a810546a9f2f5acb"/>
                  <w:hyperlink w:anchor="_f1db1442163b18db0ad61daee08c7984">
                    <w:r>
                      <w:rPr>
                        <w:rStyle w:val="Hyperlink"/>
                      </w:rPr>
                      <w:t>v0.8.2 (2024-11-06)</w:t>
                    </w:r>
                  </w:hyperlink>
                  <w:bookmarkEnd w:id="490"/>
                </w:p>
                <w:p>
                  <w:pPr>
                    <w:pStyle w:val="ListBullet"/>
                    <w:numPr>
                      <w:ilvl w:val="0"/>
                      <w:numId w:val="2"/>
                    </w:numPr>
                    <w:ind w:leftChars="0" w:left="480" w:right="0"/>
                  </w:pPr>
                  <w:bookmarkStart w:id="491" w:name="_29c31a05903def4cf5913fa8b5a9916e"/>
                  <w:hyperlink w:anchor="_c0cee3fff3640c4159e629e985371bef">
                    <w:r>
                      <w:rPr>
                        <w:rStyle w:val="Hyperlink"/>
                      </w:rPr>
                      <w:t>v0.8.1 (2024-10-29)</w:t>
                    </w:r>
                  </w:hyperlink>
                  <w:bookmarkEnd w:id="491"/>
                </w:p>
                <w:p>
                  <w:pPr>
                    <w:pStyle w:val="ListBullet"/>
                    <w:numPr>
                      <w:ilvl w:val="0"/>
                      <w:numId w:val="2"/>
                    </w:numPr>
                    <w:ind w:leftChars="0" w:left="480" w:right="0"/>
                  </w:pPr>
                  <w:bookmarkStart w:id="492" w:name="_16820a05115c5f23113759c7d14d6e91"/>
                  <w:hyperlink w:anchor="_1c32458ecda5b9c135e0379a0a2cb977">
                    <w:r>
                      <w:rPr>
                        <w:rStyle w:val="Hyperlink"/>
                      </w:rPr>
                      <w:t>v0.8.0 (2024-10-28)</w:t>
                    </w:r>
                  </w:hyperlink>
                  <w:bookmarkEnd w:id="492"/>
                </w:p>
                <w:p>
                  <w:pPr>
                    <w:pStyle w:val="ListBullet"/>
                    <w:numPr>
                      <w:ilvl w:val="0"/>
                      <w:numId w:val="2"/>
                    </w:numPr>
                    <w:ind w:leftChars="0" w:left="480" w:right="0"/>
                  </w:pPr>
                  <w:bookmarkStart w:id="493" w:name="_e7e76e80d806ec4b97a9ae656abc5e54"/>
                  <w:hyperlink w:anchor="_124a157146caa2b5b94f47d2f1740445">
                    <w:r>
                      <w:rPr>
                        <w:rStyle w:val="Hyperlink"/>
                      </w:rPr>
                      <w:t>v0.7.6 (2024-10-24)</w:t>
                    </w:r>
                  </w:hyperlink>
                  <w:bookmarkEnd w:id="493"/>
                </w:p>
                <w:p>
                  <w:pPr>
                    <w:pStyle w:val="ListBullet"/>
                    <w:numPr>
                      <w:ilvl w:val="0"/>
                      <w:numId w:val="2"/>
                    </w:numPr>
                    <w:ind w:leftChars="0" w:left="480" w:right="0"/>
                  </w:pPr>
                  <w:bookmarkStart w:id="494" w:name="_8446a263f6085e4934f161ee98e3f1d0"/>
                  <w:hyperlink w:anchor="_cc2a174a8465378795019b37f05ef507">
                    <w:r>
                      <w:rPr>
                        <w:rStyle w:val="Hyperlink"/>
                      </w:rPr>
                      <w:t>v0.7.5 (2024-10-23)</w:t>
                    </w:r>
                  </w:hyperlink>
                  <w:bookmarkEnd w:id="494"/>
                </w:p>
                <w:p>
                  <w:pPr>
                    <w:pStyle w:val="ListBullet"/>
                    <w:numPr>
                      <w:ilvl w:val="0"/>
                      <w:numId w:val="2"/>
                    </w:numPr>
                    <w:ind w:leftChars="0" w:left="480" w:right="0"/>
                  </w:pPr>
                  <w:bookmarkStart w:id="495" w:name="_dd83f9bd783bf9cbeac32d88d0e28459"/>
                  <w:hyperlink w:anchor="_0bc48bd9c86b283fafeabd1b84c70b69">
                    <w:r>
                      <w:rPr>
                        <w:rStyle w:val="Hyperlink"/>
                      </w:rPr>
                      <w:t>v0.7.4 (2024-10-18)</w:t>
                    </w:r>
                  </w:hyperlink>
                  <w:bookmarkEnd w:id="495"/>
                </w:p>
                <w:p>
                  <w:pPr>
                    <w:pStyle w:val="ListBullet"/>
                    <w:numPr>
                      <w:ilvl w:val="0"/>
                      <w:numId w:val="2"/>
                    </w:numPr>
                    <w:ind w:leftChars="0" w:left="480" w:right="0"/>
                  </w:pPr>
                  <w:bookmarkStart w:id="496" w:name="_f8774cca75472430dae7c515d0aa498c"/>
                  <w:hyperlink w:anchor="_eccfa9455ca43ef61bbfb15874345ee6">
                    <w:r>
                      <w:rPr>
                        <w:rStyle w:val="Hyperlink"/>
                      </w:rPr>
                      <w:t>v0.7.3 (2024-10-17)</w:t>
                    </w:r>
                  </w:hyperlink>
                  <w:bookmarkEnd w:id="496"/>
                </w:p>
                <w:p>
                  <w:pPr>
                    <w:pStyle w:val="ListBullet"/>
                    <w:numPr>
                      <w:ilvl w:val="0"/>
                      <w:numId w:val="2"/>
                    </w:numPr>
                    <w:ind w:leftChars="0" w:left="480" w:right="0"/>
                  </w:pPr>
                  <w:bookmarkStart w:id="497" w:name="_b13ad25d5961062b1bc1575273ad3fc9"/>
                  <w:hyperlink w:anchor="_0b62a907c155fd92c910d24425255c55">
                    <w:r>
                      <w:rPr>
                        <w:rStyle w:val="Hyperlink"/>
                      </w:rPr>
                      <w:t>v0.7.2 (2024-10-13)</w:t>
                    </w:r>
                  </w:hyperlink>
                  <w:bookmarkEnd w:id="497"/>
                </w:p>
                <w:p>
                  <w:pPr>
                    <w:pStyle w:val="ListBullet"/>
                    <w:numPr>
                      <w:ilvl w:val="0"/>
                      <w:numId w:val="2"/>
                    </w:numPr>
                    <w:ind w:leftChars="0" w:left="480" w:right="0"/>
                  </w:pPr>
                  <w:bookmarkStart w:id="498" w:name="_dca88b992afff9da46b4d02dd3c5c25a"/>
                  <w:hyperlink w:anchor="_17a3722bb76b643f844a98e11a75bc85">
                    <w:r>
                      <w:rPr>
                        <w:rStyle w:val="Hyperlink"/>
                      </w:rPr>
                      <w:t>v0.7.1 (2024-10-07)</w:t>
                    </w:r>
                  </w:hyperlink>
                  <w:bookmarkEnd w:id="498"/>
                </w:p>
                <w:p>
                  <w:pPr>
                    <w:pStyle w:val="ListBullet"/>
                    <w:numPr>
                      <w:ilvl w:val="0"/>
                      <w:numId w:val="2"/>
                    </w:numPr>
                    <w:ind w:leftChars="0" w:left="480" w:right="0"/>
                  </w:pPr>
                  <w:bookmarkStart w:id="499" w:name="_43fc1ac074028cf5bd6775637680c733"/>
                  <w:hyperlink w:anchor="_c578efd0e263ad37a86a6285636cbd4b">
                    <w:r>
                      <w:rPr>
                        <w:rStyle w:val="Hyperlink"/>
                      </w:rPr>
                      <w:t>v0.7.0 (2024-02-29)</w:t>
                    </w:r>
                  </w:hyperlink>
                  <w:bookmarkEnd w:id="499"/>
                </w:p>
                <w:p>
                  <w:pPr>
                    <w:pStyle w:val="ListBullet"/>
                    <w:numPr>
                      <w:ilvl w:val="0"/>
                      <w:numId w:val="2"/>
                    </w:numPr>
                    <w:ind w:leftChars="0" w:left="480" w:right="0"/>
                  </w:pPr>
                  <w:bookmarkStart w:id="500" w:name="_d573087286237b6b1f637960c7ec9142"/>
                  <w:hyperlink w:anchor="_1e4bfa4e3b268d46449f4e561d6be43d">
                    <w:r>
                      <w:rPr>
                        <w:rStyle w:val="Hyperlink"/>
                      </w:rPr>
                      <w:t>v0.6.1 (2023-09-15)</w:t>
                    </w:r>
                  </w:hyperlink>
                  <w:bookmarkEnd w:id="500"/>
                </w:p>
                <w:p>
                  <w:pPr>
                    <w:pStyle w:val="ListBullet"/>
                    <w:numPr>
                      <w:ilvl w:val="0"/>
                      <w:numId w:val="2"/>
                    </w:numPr>
                    <w:ind w:leftChars="0" w:left="480" w:right="0"/>
                  </w:pPr>
                  <w:bookmarkStart w:id="501" w:name="_a613536e153846f5685b2b7ffbcbb560"/>
                  <w:hyperlink w:anchor="_e7c24fd616c0bc7cf883a48cb1184512">
                    <w:r>
                      <w:rPr>
                        <w:rStyle w:val="Hyperlink"/>
                      </w:rPr>
                      <w:t>v0.6.0 (2023-06-11)</w:t>
                    </w:r>
                  </w:hyperlink>
                  <w:bookmarkEnd w:id="501"/>
                </w:p>
                <w:p>
                  <w:pPr>
                    <w:pStyle w:val="ListBullet"/>
                    <w:numPr>
                      <w:ilvl w:val="0"/>
                      <w:numId w:val="2"/>
                    </w:numPr>
                    <w:ind w:leftChars="0" w:left="480" w:right="0"/>
                  </w:pPr>
                  <w:bookmarkStart w:id="502" w:name="_91f67a903b8c37c59a3f1025d0952618"/>
                  <w:hyperlink w:anchor="_53a5ad83bd5f0ab62c50a88d5047716f">
                    <w:r>
                      <w:rPr>
                        <w:rStyle w:val="Hyperlink"/>
                      </w:rPr>
                      <w:t>v0.5.4 (2023-05-30)</w:t>
                    </w:r>
                  </w:hyperlink>
                  <w:bookmarkEnd w:id="502"/>
                </w:p>
                <w:p>
                  <w:pPr>
                    <w:pStyle w:val="ListBullet"/>
                    <w:numPr>
                      <w:ilvl w:val="0"/>
                      <w:numId w:val="2"/>
                    </w:numPr>
                    <w:ind w:leftChars="0" w:left="480" w:right="0"/>
                  </w:pPr>
                  <w:bookmarkStart w:id="503" w:name="_17abe7b007a2c0f167f6fccdbf52fdb1"/>
                  <w:hyperlink w:anchor="_fdec0919064dea5b57296a496cce2d2c">
                    <w:r>
                      <w:rPr>
                        <w:rStyle w:val="Hyperlink"/>
                      </w:rPr>
                      <w:t>v0.5.3 (2023-05-28)</w:t>
                    </w:r>
                  </w:hyperlink>
                  <w:bookmarkEnd w:id="503"/>
                </w:p>
                <w:p>
                  <w:pPr>
                    <w:pStyle w:val="ListBullet"/>
                    <w:numPr>
                      <w:ilvl w:val="0"/>
                      <w:numId w:val="2"/>
                    </w:numPr>
                    <w:ind w:leftChars="0" w:left="480" w:right="0"/>
                  </w:pPr>
                  <w:bookmarkStart w:id="504" w:name="_c4a33031728ac83e263d853859e54a49"/>
                  <w:hyperlink w:anchor="_4d39ab2c89d200e12a3515e44784f006">
                    <w:r>
                      <w:rPr>
                        <w:rStyle w:val="Hyperlink"/>
                      </w:rPr>
                      <w:t>v0.5.2 (2023-05-26)</w:t>
                    </w:r>
                  </w:hyperlink>
                  <w:bookmarkEnd w:id="504"/>
                </w:p>
                <w:p>
                  <w:pPr>
                    <w:pStyle w:val="ListBullet"/>
                    <w:numPr>
                      <w:ilvl w:val="0"/>
                      <w:numId w:val="2"/>
                    </w:numPr>
                    <w:ind w:leftChars="0" w:left="480" w:right="0"/>
                  </w:pPr>
                  <w:bookmarkStart w:id="505" w:name="_29f6102cfd2dadfd21920cdf824d6205"/>
                  <w:hyperlink w:anchor="_c982d84501ef96d2407dfcf628300e7e">
                    <w:r>
                      <w:rPr>
                        <w:rStyle w:val="Hyperlink"/>
                      </w:rPr>
                      <w:t>v0.5.1 (2023-05-24)</w:t>
                    </w:r>
                  </w:hyperlink>
                  <w:bookmarkEnd w:id="505"/>
                </w:p>
                <w:p>
                  <w:pPr>
                    <w:pStyle w:val="ListBullet"/>
                    <w:numPr>
                      <w:ilvl w:val="0"/>
                      <w:numId w:val="2"/>
                    </w:numPr>
                    <w:ind w:leftChars="0" w:left="480" w:right="0"/>
                  </w:pPr>
                  <w:bookmarkStart w:id="506" w:name="_c2cd0d15eb7594a6db20e58bd6f38654"/>
                  <w:hyperlink w:anchor="_f87bcfe4c7d7d509277998cc1a2232c5">
                    <w:r>
                      <w:rPr>
                        <w:rStyle w:val="Hyperlink"/>
                      </w:rPr>
                      <w:t>v0.5.0 (2023-05-16)</w:t>
                    </w:r>
                  </w:hyperlink>
                  <w:bookmarkEnd w:id="506"/>
                </w:p>
                <w:p>
                  <w:pPr>
                    <w:pStyle w:val="ListBullet"/>
                    <w:numPr>
                      <w:ilvl w:val="0"/>
                      <w:numId w:val="2"/>
                    </w:numPr>
                    <w:ind w:leftChars="0" w:left="480" w:right="0"/>
                  </w:pPr>
                  <w:bookmarkStart w:id="507" w:name="_a6210220e3e42c623d641efafeb5cf44"/>
                  <w:hyperlink w:anchor="_eac790e6c7cfad10e5df6d1e4c3e4b11">
                    <w:r>
                      <w:rPr>
                        <w:rStyle w:val="Hyperlink"/>
                      </w:rPr>
                      <w:t>v0.4.3 (2023-05-11)</w:t>
                    </w:r>
                  </w:hyperlink>
                  <w:bookmarkEnd w:id="507"/>
                </w:p>
                <w:p>
                  <w:pPr>
                    <w:pStyle w:val="ListBullet"/>
                    <w:numPr>
                      <w:ilvl w:val="0"/>
                      <w:numId w:val="2"/>
                    </w:numPr>
                    <w:ind w:leftChars="0" w:left="480" w:right="0"/>
                  </w:pPr>
                  <w:bookmarkStart w:id="508" w:name="_8bcd38c1a177961cf497d6b7cfa48560"/>
                  <w:hyperlink w:anchor="_4833fb4d07f0f75bd781ef95190b4d04">
                    <w:r>
                      <w:rPr>
                        <w:rStyle w:val="Hyperlink"/>
                      </w:rPr>
                      <w:t>v0.4.2 (2023-04-18)</w:t>
                    </w:r>
                  </w:hyperlink>
                  <w:bookmarkEnd w:id="508"/>
                </w:p>
                <w:p>
                  <w:pPr>
                    <w:pStyle w:val="ListBullet"/>
                    <w:numPr>
                      <w:ilvl w:val="0"/>
                      <w:numId w:val="2"/>
                    </w:numPr>
                    <w:ind w:leftChars="0" w:left="480" w:right="0"/>
                  </w:pPr>
                  <w:bookmarkStart w:id="509" w:name="_5cd6e6f25289e63184210e2bf2d297a4"/>
                  <w:hyperlink w:anchor="_66ccc53f6fb12b3dd2b5d658e3810772">
                    <w:r>
                      <w:rPr>
                        <w:rStyle w:val="Hyperlink"/>
                      </w:rPr>
                      <w:t>v0.4.1 (2023-04-18)</w:t>
                    </w:r>
                  </w:hyperlink>
                  <w:bookmarkEnd w:id="509"/>
                </w:p>
                <w:p>
                  <w:pPr>
                    <w:pStyle w:val="ListBullet"/>
                    <w:numPr>
                      <w:ilvl w:val="0"/>
                      <w:numId w:val="2"/>
                    </w:numPr>
                    <w:ind w:leftChars="0" w:left="480" w:right="0"/>
                  </w:pPr>
                  <w:bookmarkStart w:id="510" w:name="_12539f4b8659be8e7ade4527a8ba3745"/>
                  <w:hyperlink w:anchor="_5e10f4551379ad44f9b589e94cd7b026">
                    <w:r>
                      <w:rPr>
                        <w:rStyle w:val="Hyperlink"/>
                      </w:rPr>
                      <w:t>v0.4.0 (2023-04-18)</w:t>
                    </w:r>
                  </w:hyperlink>
                  <w:bookmarkEnd w:id="510"/>
                </w:p>
                <w:p>
                  <w:pPr>
                    <w:pStyle w:val="ListBullet"/>
                    <w:numPr>
                      <w:ilvl w:val="0"/>
                      <w:numId w:val="2"/>
                    </w:numPr>
                    <w:ind w:leftChars="0" w:left="480" w:right="0"/>
                  </w:pPr>
                  <w:bookmarkStart w:id="511" w:name="_608cf3147f69881875eb0843458ee93e"/>
                  <w:hyperlink w:anchor="_870552f9661a46056ff3428197a312e6">
                    <w:r>
                      <w:rPr>
                        <w:rStyle w:val="Hyperlink"/>
                      </w:rPr>
                      <w:t>v0.3.1 (2023-04-13)</w:t>
                    </w:r>
                  </w:hyperlink>
                  <w:bookmarkEnd w:id="511"/>
                </w:p>
                <w:p>
                  <w:pPr>
                    <w:pStyle w:val="ListBullet"/>
                    <w:numPr>
                      <w:ilvl w:val="0"/>
                      <w:numId w:val="2"/>
                    </w:numPr>
                    <w:ind w:leftChars="0" w:left="480" w:right="0"/>
                  </w:pPr>
                  <w:bookmarkStart w:id="512" w:name="_76b687b6154bb712195e7f1ca8a0160f"/>
                  <w:hyperlink w:anchor="_bbf19731a3770ce0d91f3583412c941e">
                    <w:r>
                      <w:rPr>
                        <w:rStyle w:val="Hyperlink"/>
                      </w:rPr>
                      <w:t>v0.3.0 (2023-04-11)</w:t>
                    </w:r>
                  </w:hyperlink>
                  <w:bookmarkEnd w:id="512"/>
                </w:p>
                <w:p>
                  <w:pPr>
                    <w:pStyle w:val="ListBullet"/>
                    <w:numPr>
                      <w:ilvl w:val="0"/>
                      <w:numId w:val="2"/>
                    </w:numPr>
                    <w:ind w:leftChars="0" w:left="480" w:right="0"/>
                  </w:pPr>
                  <w:bookmarkStart w:id="513" w:name="_5334ab37fdc3131de1dc003bc83c7032"/>
                  <w:hyperlink w:anchor="_70a1272fc8ac04ddfb0fded7ecdecbf0">
                    <w:r>
                      <w:rPr>
                        <w:rStyle w:val="Hyperlink"/>
                      </w:rPr>
                      <w:t>v0.2.3 (2023-04-03)</w:t>
                    </w:r>
                  </w:hyperlink>
                  <w:bookmarkEnd w:id="513"/>
                </w:p>
                <w:p>
                  <w:pPr>
                    <w:pStyle w:val="ListBullet"/>
                    <w:numPr>
                      <w:ilvl w:val="0"/>
                      <w:numId w:val="2"/>
                    </w:numPr>
                    <w:ind w:leftChars="0" w:left="480" w:right="0"/>
                  </w:pPr>
                  <w:bookmarkStart w:id="514" w:name="_35ce886579735937da26c040cccc50ac"/>
                  <w:hyperlink w:anchor="_c8c19e08dfe961c067df8e899e74105e">
                    <w:r>
                      <w:rPr>
                        <w:rStyle w:val="Hyperlink"/>
                      </w:rPr>
                      <w:t>v0.2.2 (2023-03-31)</w:t>
                    </w:r>
                  </w:hyperlink>
                  <w:bookmarkEnd w:id="514"/>
                </w:p>
                <w:p>
                  <w:pPr>
                    <w:pStyle w:val="ListBullet"/>
                    <w:numPr>
                      <w:ilvl w:val="0"/>
                      <w:numId w:val="2"/>
                    </w:numPr>
                    <w:ind w:leftChars="0" w:left="480" w:right="0"/>
                  </w:pPr>
                  <w:bookmarkStart w:id="515" w:name="_724f8842ca4a84ac5ea8cbca45b9429b"/>
                  <w:hyperlink w:anchor="_88cb5932faa909a62642f1f10be760d9">
                    <w:r>
                      <w:rPr>
                        <w:rStyle w:val="Hyperlink"/>
                      </w:rPr>
                      <w:t>v0.2.1 (2023-03-29)</w:t>
                    </w:r>
                  </w:hyperlink>
                  <w:bookmarkEnd w:id="515"/>
                </w:p>
                <w:p>
                  <w:pPr>
                    <w:pStyle w:val="ListBullet"/>
                    <w:numPr>
                      <w:ilvl w:val="0"/>
                      <w:numId w:val="2"/>
                    </w:numPr>
                    <w:ind w:leftChars="0" w:left="480" w:right="0"/>
                  </w:pPr>
                  <w:bookmarkStart w:id="516" w:name="_47fc7dd6f8b5f8f190c974ef4c551be5"/>
                  <w:hyperlink w:anchor="_b236e4bea2004416912a10ac722acbaf">
                    <w:r>
                      <w:rPr>
                        <w:rStyle w:val="Hyperlink"/>
                      </w:rPr>
                      <w:t>v0.2.0 (2023-01-16)</w:t>
                    </w:r>
                  </w:hyperlink>
                  <w:bookmarkEnd w:id="516"/>
                </w:p>
                <w:p>
                  <w:pPr>
                    <w:pStyle w:val="ListBullet"/>
                    <w:numPr>
                      <w:ilvl w:val="0"/>
                      <w:numId w:val="2"/>
                    </w:numPr>
                    <w:ind w:leftChars="0" w:left="480" w:right="0"/>
                  </w:pPr>
                  <w:bookmarkStart w:id="517" w:name="_57c8539beeed49bdfbca801a69f0e0e5"/>
                  <w:hyperlink w:anchor="_3fb132d8413250b990570a79fe8db5d4">
                    <w:r>
                      <w:rPr>
                        <w:rStyle w:val="Hyperlink"/>
                      </w:rPr>
                      <w:t>v0.1.1 (2023-01-04)</w:t>
                    </w:r>
                  </w:hyperlink>
                  <w:bookmarkEnd w:id="517"/>
                </w:p>
                <w:p>
                  <w:pPr>
                    <w:pStyle w:val="ListBullet"/>
                    <w:numPr>
                      <w:ilvl w:val="0"/>
                      <w:numId w:val="2"/>
                    </w:numPr>
                    <w:ind w:leftChars="0" w:left="480" w:right="0"/>
                  </w:pPr>
                  <w:bookmarkStart w:id="518" w:name="_17c00379c61d51dbe2268c49a370b763"/>
                  <w:hyperlink w:anchor="_a1e5c180142a89201f900f20c00ca8ed">
                    <w:r>
                      <w:rPr>
                        <w:rStyle w:val="Hyperlink"/>
                      </w:rPr>
                      <w:t>v0.1.0 (2023-01-04)</w:t>
                    </w:r>
                  </w:hyperlink>
                  <w:bookmarkEnd w:id="518"/>
                </w:p>
              </w:txbxContent>
            </v:textbox>
          </v:rect>
        </w:pict>
      </w:r>
    </w:p>
    <w:bookmarkEnd w:id="486"/>
    <w:bookmarkStart w:id="519" w:name="_0c6bc4493cb3b18dc4b6e2e0bb1a9b85"/>
    <w:p>
      <w:pPr>
        <w:pStyle w:val="Heading4"/>
        <w:keepNext/>
      </w:pPr>
      <w:r>
        <w:t>v0.8.5 (2024-11-27)</w:t>
      </w:r>
    </w:p>
    <w:p>
      <w:pPr>
        <w:pStyle w:val="ListBullet"/>
        <w:numPr>
          <w:ilvl w:val="0"/>
          <w:numId w:val="2"/>
        </w:numPr>
        <w:ind w:leftChars="0" w:left="480" w:right="0"/>
      </w:pPr>
      <w:r>
        <w:t>Fix bugs in regulation</w:t>
      </w:r>
    </w:p>
    <w:p>
      <w:pPr>
        <w:pStyle w:val="ListBullet"/>
        <w:numPr>
          <w:ilvl w:val="0"/>
          <w:numId w:val="2"/>
        </w:numPr>
        <w:ind w:leftChars="0" w:left="480" w:right="0"/>
      </w:pPr>
      <w:r>
        <w:t>Fix bugs in tables</w:t>
      </w:r>
    </w:p>
    <w:p>
      <w:pPr>
        <w:pStyle w:val="ListBullet"/>
        <w:numPr>
          <w:ilvl w:val="0"/>
          <w:numId w:val="2"/>
        </w:numPr>
        <w:ind w:leftChars="0" w:left="480" w:right="0"/>
      </w:pPr>
      <w:r>
        <w:t>Fix bugs in IFDAT-LIST</w:t>
      </w:r>
    </w:p>
    <w:p>
      <w:pPr>
        <w:pStyle w:val="ListBullet"/>
        <w:numPr>
          <w:ilvl w:val="0"/>
          <w:numId w:val="2"/>
        </w:numPr>
        <w:ind w:leftChars="0" w:left="480" w:right="0"/>
      </w:pPr>
      <w:r>
        <w:t>Add max length in url fields</w:t>
      </w:r>
    </w:p>
    <w:bookmarkEnd w:id="519"/>
    <w:bookmarkStart w:id="520"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20"/>
    <w:bookmarkStart w:id="521"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21"/>
    <w:bookmarkStart w:id="522"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22"/>
    <w:bookmarkStart w:id="523"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23"/>
    <w:bookmarkStart w:id="524"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24"/>
    <w:bookmarkStart w:id="525"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25"/>
    <w:bookmarkStart w:id="526"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26"/>
    <w:bookmarkStart w:id="527"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27"/>
    <w:bookmarkStart w:id="528"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28"/>
    <w:bookmarkStart w:id="529"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29"/>
    <w:bookmarkStart w:id="530"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30"/>
    <w:bookmarkStart w:id="531"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31"/>
    <w:bookmarkStart w:id="532"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32"/>
    <w:bookmarkStart w:id="533"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33"/>
    <w:bookmarkStart w:id="534"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34"/>
    <w:bookmarkStart w:id="535"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35"/>
    <w:bookmarkStart w:id="536"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36"/>
    <w:bookmarkStart w:id="537"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37"/>
    <w:bookmarkStart w:id="538"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38"/>
    <w:bookmarkStart w:id="539"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39"/>
    <w:bookmarkStart w:id="540" w:name="_4833fb4d07f0f75bd781ef95190b4d04"/>
    <w:p>
      <w:pPr>
        <w:pStyle w:val="Heading4"/>
        <w:keepNext/>
      </w:pPr>
      <w:r>
        <w:t>v0.4.2 (2023-04-18)</w:t>
      </w:r>
    </w:p>
    <w:p>
      <w:pPr>
        <w:pStyle w:val="ListBullet"/>
        <w:numPr>
          <w:ilvl w:val="0"/>
          <w:numId w:val="2"/>
        </w:numPr>
        <w:ind w:leftChars="0" w:left="480" w:right="0"/>
      </w:pPr>
      <w:r>
        <w:t>Add Reporting Agents</w:t>
      </w:r>
    </w:p>
    <w:bookmarkEnd w:id="540"/>
    <w:bookmarkStart w:id="541" w:name="_66ccc53f6fb12b3dd2b5d658e3810772"/>
    <w:p>
      <w:pPr>
        <w:pStyle w:val="Heading4"/>
        <w:keepNext/>
      </w:pPr>
      <w:r>
        <w:t>v0.4.1 (2023-04-18)</w:t>
      </w:r>
    </w:p>
    <w:p>
      <w:pPr>
        <w:pStyle w:val="ListBullet"/>
        <w:numPr>
          <w:ilvl w:val="0"/>
          <w:numId w:val="2"/>
        </w:numPr>
        <w:ind w:leftChars="0" w:left="480" w:right="0"/>
      </w:pPr>
      <w:r>
        <w:t>Introduce docx documentation</w:t>
      </w:r>
    </w:p>
    <w:bookmarkEnd w:id="541"/>
    <w:bookmarkStart w:id="542"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42"/>
    <w:bookmarkStart w:id="543"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43"/>
    <w:bookmarkStart w:id="544" w:name="_bbf19731a3770ce0d91f3583412c941e"/>
    <w:p>
      <w:pPr>
        <w:pStyle w:val="Heading4"/>
        <w:keepNext/>
      </w:pPr>
      <w:r>
        <w:t>v0.3.0 (2023-04-11)</w:t>
      </w:r>
    </w:p>
    <w:p>
      <w:pPr>
        <w:pStyle w:val="ListBullet"/>
        <w:numPr>
          <w:ilvl w:val="0"/>
          <w:numId w:val="2"/>
        </w:numPr>
        <w:ind w:leftChars="0" w:left="480" w:right="0"/>
      </w:pPr>
      <w:r>
        <w:t>Refactor to IFDat-Docs</w:t>
      </w:r>
    </w:p>
    <w:bookmarkEnd w:id="544"/>
    <w:bookmarkStart w:id="545"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45"/>
    <w:bookmarkStart w:id="546"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46"/>
    <w:bookmarkStart w:id="547"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47"/>
    <w:bookmarkStart w:id="548"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48"/>
    <w:bookmarkStart w:id="549"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49"/>
    <w:bookmarkStart w:id="550" w:name="_a1e5c180142a89201f900f20c00ca8ed"/>
    <w:p>
      <w:pPr>
        <w:pStyle w:val="Heading4"/>
        <w:keepNext/>
      </w:pPr>
      <w:r>
        <w:t>v0.1.0 (2023-01-04)</w:t>
      </w:r>
    </w:p>
    <w:p>
      <w:pPr>
        <w:pStyle w:val="ListBullet"/>
        <w:numPr>
          <w:ilvl w:val="0"/>
          <w:numId w:val="2"/>
        </w:numPr>
        <w:ind w:leftChars="0" w:left="480" w:right="0"/>
      </w:pPr>
      <w:r>
        <w:t>Pre-release of documentation</w:t>
      </w:r>
    </w:p>
    <w:bookmarkEnd w:id="550"/>
    <w:bookmarkEnd w:id="485"/>
    <w:bookmarkEnd w:id="484"/>
    <w:bookmarkStart w:id="551" w:name="_5fc0168d11760b9445bd29fa15d9290f"/>
    <w:bookmarkStart w:id="552"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53"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54" w:name="_551ac696a365e742d039d40e2e9e7c63"/>
                  <w:hyperlink w:anchor="_0d38545c1171efb444d432769333eaba">
                    <w:r>
                      <w:rPr>
                        <w:rStyle w:val="Hyperlink"/>
                      </w:rPr>
                      <w:t>Issues</w:t>
                    </w:r>
                  </w:hyperlink>
                  <w:bookmarkEnd w:id="554"/>
                </w:p>
                <w:p>
                  <w:pPr>
                    <w:pStyle w:val="ListBullet"/>
                    <w:numPr>
                      <w:ilvl w:val="0"/>
                      <w:numId w:val="2"/>
                    </w:numPr>
                    <w:ind w:leftChars="0" w:left="480" w:right="0"/>
                  </w:pPr>
                  <w:bookmarkStart w:id="555" w:name="_41f4245e50f8276fe3be27aecd42a56a"/>
                  <w:hyperlink w:anchor="_5d1c07ba6ee49886781b69dee467b9da">
                    <w:r>
                      <w:rPr>
                        <w:rStyle w:val="Hyperlink"/>
                      </w:rPr>
                      <w:t>Pull Requests</w:t>
                    </w:r>
                  </w:hyperlink>
                  <w:bookmarkEnd w:id="555"/>
                </w:p>
              </w:txbxContent>
            </v:textbox>
          </v:rect>
        </w:pict>
      </w:r>
    </w:p>
    <w:bookmarkEnd w:id="553"/>
    <w:bookmarkStart w:id="556"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56"/>
    <w:bookmarkStart w:id="557"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57"/>
    <w:bookmarkEnd w:id="552"/>
    <w:bookmarkEnd w:id="551"/>
    <w:bookmarkEnd w:id="4"/>
    <w:bookmarkStart w:id="558" w:name="_547890f74b848c718be4810ee5ee4673"/>
    <w:bookmarkStart w:id="559" w:name="_e1279f030b3978e9e8d171045a60e2b1"/>
    <w:bookmarkStart w:id="560"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61" w:name="_fb0daa3223715d98d73f8a20bc1b8917"/>
      <w:bookmarkEnd w:id="561"/>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60"/>
    <w:bookmarkEnd w:id="559"/>
    <w:bookmarkStart w:id="562" w:name="_445c5372d1471de0d7a209fa3f4da19f"/>
    <w:bookmarkStart w:id="563" w:name="_2bd85c16de048414f1be1c633135567f"/>
    <w:p>
      <w:pPr>
        <w:pStyle w:val="Heading3"/>
        <w:keepNext/>
      </w:pPr>
      <w:r>
        <w:t>Ευρετήριο</w:t>
      </w:r>
    </w:p>
    <w:bookmarkStart w:id="564" w:name="_f7fbb27b6de946b7db7c6f93a5e74a73"/>
    <w:p>
      <w:pPr>
        <w:pStyle w:val="DefinitionTerm"/>
        <w:ind w:leftChars="0" w:left="0" w:right="0"/>
        <w:keepNext/>
      </w:pPr>
      <w:r>
        <w:t>ΕΣΛ</w:t>
      </w:r>
    </w:p>
    <w:bookmarkEnd w:id="564"/>
    <w:bookmarkStart w:id="565" w:name="_4085ba8832d675f5846b42d9a1dd4d04"/>
    <w:p>
      <w:pPr>
        <w:pStyle w:val="DefinitionTerm"/>
        <w:ind w:leftChars="0" w:left="0" w:right="0"/>
        <w:keepNext/>
      </w:pPr>
      <w:r>
        <w:t>ΕΣΛ 2010</w:t>
      </w:r>
    </w:p>
    <w:bookmarkEnd w:id="565"/>
    <w:bookmarkStart w:id="566" w:name="_7265ecdfe112495d10f1d70812f0f65e"/>
    <w:p>
      <w:pPr>
        <w:pStyle w:val="DefinitionTerm"/>
        <w:ind w:leftChars="0" w:left="0" w:right="0"/>
        <w:keepNext/>
      </w:pPr>
      <w:r>
        <w:t>Ευρωπαϊκό Σύστημα Λογαριασμών 2010</w:t>
      </w:r>
    </w:p>
    <w:bookmarkEnd w:id="566"/>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67" w:name="_899a970b8bfbd6615cfdafcd79a6b4b4"/>
    <w:p>
      <w:pPr>
        <w:pStyle w:val="DefinitionTerm"/>
        <w:ind w:leftChars="0" w:left="0" w:right="0"/>
        <w:keepNext/>
      </w:pPr>
      <w:r>
        <w:t>Θεσμική μονάδα</w:t>
      </w:r>
    </w:p>
    <w:bookmarkEnd w:id="567"/>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68" w:name="_3c781cd688829a4978e667b4b61bab7e"/>
    <w:p>
      <w:pPr>
        <w:pStyle w:val="DefinitionTerm"/>
        <w:ind w:leftChars="0" w:left="0" w:right="0"/>
        <w:keepNext/>
      </w:pPr>
      <w:r>
        <w:t>ΜΠΣ</w:t>
      </w:r>
    </w:p>
    <w:bookmarkEnd w:id="568"/>
    <w:bookmarkStart w:id="569" w:name="_87b84997ae57a799540a03e5904e4ab9"/>
    <w:p>
      <w:pPr>
        <w:pStyle w:val="DefinitionTerm"/>
        <w:ind w:leftChars="0" w:left="0" w:right="0"/>
        <w:keepNext/>
      </w:pPr>
      <w:r>
        <w:t>Μονάδα Παροχής Στοιχείων</w:t>
      </w:r>
    </w:p>
    <w:bookmarkEnd w:id="569"/>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70" w:name="_979dcbd6a7cb06c24a56fc9f91390e71"/>
    <w:p>
      <w:pPr>
        <w:pStyle w:val="DefinitionTerm"/>
        <w:ind w:leftChars="0" w:left="0" w:right="0"/>
        <w:keepNext/>
      </w:pPr>
      <w:r>
        <w:t>Όντοτητα</w:t>
      </w:r>
    </w:p>
    <w:bookmarkEnd w:id="570"/>
    <w:p>
      <w:pPr>
        <w:pStyle w:val="Definition"/>
        <w:ind w:leftChars="0" w:left="480" w:right="0"/>
      </w:pPr>
      <w:r>
        <w:t>Ως οντότητα νοείται μία μονάδα που περιγράφεται με ένα μοναδικό αναγνωριστικό κωδικό.</w:t>
      </w:r>
    </w:p>
    <w:bookmarkStart w:id="571" w:name="_279e2155564282fa2144fab80f327eda"/>
    <w:p>
      <w:pPr>
        <w:pStyle w:val="DefinitionTerm"/>
        <w:ind w:leftChars="0" w:left="0" w:right="0"/>
        <w:keepNext/>
      </w:pPr>
      <w:r>
        <w:t>ΠΜ</w:t>
      </w:r>
    </w:p>
    <w:bookmarkEnd w:id="571"/>
    <w:bookmarkStart w:id="572" w:name="_5f02ad854e329278efa320925d0bb4ef"/>
    <w:p>
      <w:pPr>
        <w:pStyle w:val="DefinitionTerm"/>
        <w:ind w:leftChars="0" w:left="0" w:right="0"/>
        <w:keepNext/>
      </w:pPr>
      <w:r>
        <w:t>Παρατηρούμενη Μονάδα</w:t>
      </w:r>
    </w:p>
    <w:bookmarkEnd w:id="572"/>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63"/>
    <w:bookmarkEnd w:id="562"/>
    <w:bookmarkEnd w:id="558"/>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