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Free Gmail Account</w:t>
      </w:r>
    </w:p>
    <w:p w:rsidR="00000000" w:rsidDel="00000000" w:rsidP="00000000" w:rsidRDefault="00000000" w:rsidRPr="00000000" w14:paraId="00000002">
      <w:pPr>
        <w:rPr/>
      </w:pPr>
      <w:r w:rsidDel="00000000" w:rsidR="00000000" w:rsidRPr="00000000">
        <w:rPr>
          <w:b w:val="1"/>
          <w:rtl w:val="0"/>
        </w:rPr>
        <w:tab/>
      </w:r>
      <w:r w:rsidDel="00000000" w:rsidR="00000000" w:rsidRPr="00000000">
        <w:rPr>
          <w:rtl w:val="0"/>
        </w:rPr>
        <w:t xml:space="preserve">This should be used in the interim before IT is convinced to make an actual email.  If not, this should work in perpetuity (though it will be flagged as “external” when emailing students)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Username: </w:t>
      </w:r>
      <w:hyperlink r:id="rId6">
        <w:r w:rsidDel="00000000" w:rsidR="00000000" w:rsidRPr="00000000">
          <w:rPr>
            <w:color w:val="1155cc"/>
            <w:u w:val="single"/>
            <w:rtl w:val="0"/>
          </w:rPr>
          <w:t xml:space="preserve">cdspeccollab@gmail.com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Password: Seahawks2823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This email is also the parent of the google api project “CD-Spec-Collab” which is how we’re accessing the Gmail API.  If an organization email is secured, a new project should be created and the credentials should be migrated.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dspeccoll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