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should the QR code do?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you scan the QR code in the real world and it shows you the businesses around you?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criteria are needed for local businesses and innovations?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users be able to add info, if so what info?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Approval needed before users add?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Account Roles?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 aesthetic preferences?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Colors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Interactive Map Functionality?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the pins work like EJAtlas does or should they be links to full size pages, given the audio/visual representations?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is the scope for the Interactive map?Do you want the whole country? A state?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Approval needed? Are submissions added to the website by you or by the students?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tabs(Home, Map, About, Contact)?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