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JQuery/HTML Info/Links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Collected by Quinnten Hatfield and Anthony Walsh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r894iydvqe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Pagination example: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9hufgoni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Pagination Draft: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6jrhsgzn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JQuery Youtube Tutorial (Last few include AJAX)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c5agv88se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check if you have hit the bottom of the page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0l73230d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Django Paginator Class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3yricgt9c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Regular Django Python pagination video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jmfm0hr04yw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h41sfn4vzn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6r894iydvqek" w:id="2"/>
      <w:bookmarkEnd w:id="2"/>
      <w:r w:rsidDel="00000000" w:rsidR="00000000" w:rsidRPr="00000000">
        <w:rPr>
          <w:rtl w:val="0"/>
        </w:rPr>
        <w:t xml:space="preserve">Pagination example: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Jquery plugin Pagination.js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 { 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container = 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'#demo'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container.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pagination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({ 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dataSource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'https://api.flickr.com/services/feeds/photos_public.gne?tags=cat&amp;tagmode=any&amp;format=json&amp;jsoncallback=?'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locator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'items'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totalNumber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pageSize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{ </w:t>
      </w:r>
    </w:p>
    <w:p w:rsidR="00000000" w:rsidDel="00000000" w:rsidP="00000000" w:rsidRDefault="00000000" w:rsidRPr="00000000" w14:paraId="0000001A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beforeSend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 { </w:t>
      </w:r>
    </w:p>
    <w:p w:rsidR="00000000" w:rsidDel="00000000" w:rsidP="00000000" w:rsidRDefault="00000000" w:rsidRPr="00000000" w14:paraId="0000001B">
      <w:pPr>
        <w:ind w:left="216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container.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'Loading data from flickr.com ...'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1C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}, </w:t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response, pagination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01F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dataHtml =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'&lt;ul&gt;'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0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pageStart = (pagination.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pageNumber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 * pagination.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pageSize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pageEnd = pageStart + pagination.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pageSize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pageItems = response.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slice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(pageStart, pageEnd);</w:t>
      </w:r>
    </w:p>
    <w:p w:rsidR="00000000" w:rsidDel="00000000" w:rsidP="00000000" w:rsidRDefault="00000000" w:rsidRPr="00000000" w14:paraId="00000023">
      <w:pPr>
        <w:ind w:left="144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$.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(pageItems,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index, item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 { </w:t>
      </w:r>
    </w:p>
    <w:p w:rsidR="00000000" w:rsidDel="00000000" w:rsidP="00000000" w:rsidRDefault="00000000" w:rsidRPr="00000000" w14:paraId="00000024">
      <w:pPr>
        <w:ind w:left="216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dataHtml +=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'&lt;li&gt;'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+ item.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'&lt;/li&gt;'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}); </w:t>
      </w:r>
    </w:p>
    <w:p w:rsidR="00000000" w:rsidDel="00000000" w:rsidP="00000000" w:rsidRDefault="00000000" w:rsidRPr="00000000" w14:paraId="00000026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dataHtml +=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'&lt;/ul&gt;'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container.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(dataHtml); 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}) 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Pagination.js link showing how to use 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https://pagination.js.org/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09hufgonifu" w:id="3"/>
      <w:bookmarkEnd w:id="3"/>
      <w:r w:rsidDel="00000000" w:rsidR="00000000" w:rsidRPr="00000000">
        <w:rPr>
          <w:rtl w:val="0"/>
        </w:rPr>
        <w:t xml:space="preserve">Pagination Draft: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$(‘#demo’).pagination({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dataSource: (Url for forums),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locator: ‘items’,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totalNumberLocator: function(response) {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response.total;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pageSize: 10,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ajax: {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beforeSend: function() {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dataContainer.html(‘Loading Forums…’);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callback: function(data, pagination) {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var html = template(data);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dataContainer.html(html);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1f6jrhsgznw9" w:id="4"/>
      <w:bookmarkEnd w:id="4"/>
      <w:r w:rsidDel="00000000" w:rsidR="00000000" w:rsidRPr="00000000">
        <w:rPr>
          <w:rtl w:val="0"/>
        </w:rPr>
        <w:t xml:space="preserve">JQuery Youtube Tutorial (Last few include AJAX)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https://www.youtube.com/playlist?list=PLoYCgNOIyGABdI2V8I_SWo22tFpgh2s6_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cmc5agv88sea" w:id="5"/>
      <w:bookmarkEnd w:id="5"/>
      <w:r w:rsidDel="00000000" w:rsidR="00000000" w:rsidRPr="00000000">
        <w:rPr>
          <w:rtl w:val="0"/>
        </w:rPr>
        <w:t xml:space="preserve">How to check if you have hit the bottom of the page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scroll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 {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scrollTop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 == 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 - $(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0"/>
          <w:szCs w:val="20"/>
          <w:rtl w:val="0"/>
        </w:rPr>
        <w:t xml:space="preserve">// ajax call get data from server and append to the div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color w:val="0c0d0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d0l73230d4l" w:id="6"/>
      <w:bookmarkEnd w:id="6"/>
      <w:r w:rsidDel="00000000" w:rsidR="00000000" w:rsidRPr="00000000">
        <w:rPr>
          <w:rtl w:val="0"/>
        </w:rPr>
        <w:t xml:space="preserve">Using Django Paginator Class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34e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django.core.paginator </w:t>
      </w:r>
      <w:r w:rsidDel="00000000" w:rsidR="00000000" w:rsidRPr="00000000">
        <w:rPr>
          <w:rFonts w:ascii="Courier New" w:cs="Courier New" w:eastAsia="Courier New" w:hAnsi="Courier New"/>
          <w:color w:val="9334e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Paginator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334e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my_view(request):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objects = MyModel.objects.all()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color w:val="8086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paginator = Paginator(objects, </w:t>
      </w:r>
      <w:r w:rsidDel="00000000" w:rsidR="00000000" w:rsidRPr="00000000">
        <w:rPr>
          <w:rFonts w:ascii="Courier New" w:cs="Courier New" w:eastAsia="Courier New" w:hAnsi="Courier New"/>
          <w:color w:val="b4590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80868b"/>
          <w:sz w:val="21"/>
          <w:szCs w:val="21"/>
          <w:rtl w:val="0"/>
        </w:rPr>
        <w:t xml:space="preserve"># 10 items per page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page_number = request.GET.get(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page_obj = paginator.get_page(page_number)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context =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'page_obj'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: page_obj,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color w:val="001d3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334e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'my_template.html'</w:t>
      </w:r>
      <w:r w:rsidDel="00000000" w:rsidR="00000000" w:rsidRPr="00000000">
        <w:rPr>
          <w:rFonts w:ascii="Courier New" w:cs="Courier New" w:eastAsia="Courier New" w:hAnsi="Courier New"/>
          <w:color w:val="001d35"/>
          <w:sz w:val="21"/>
          <w:szCs w:val="21"/>
          <w:rtl w:val="0"/>
        </w:rPr>
        <w:t xml:space="preserve">, context)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color w:val="001d3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1"/>
          <w:szCs w:val="21"/>
          <w:rtl w:val="0"/>
        </w:rPr>
        <w:t xml:space="preserve">How to use ajax to call data from the server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This is an example of loading a document using ajax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https://www.w3schools.com/js/js_ajax_http.asp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function loadDoc() {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 xml:space="preserve">const xhttp = new XMLHttpRequest();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 xml:space="preserve">xhttp.onload = function() {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ab/>
        <w:t xml:space="preserve">document.getElementById(“demo”).innerHTML = this.responseText;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 xml:space="preserve">xhttp.open(“GET”,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u w:val="single"/>
          <w:rtl w:val="0"/>
        </w:rPr>
        <w:t xml:space="preserve">“forums url”, </w:t>
      </w: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true);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ab/>
        <w:t xml:space="preserve">xhttp.send();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getElementById(): gets all html elements with id of whatever is in the parentheses, in the example above that would be “demo”.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innerHTML: allows you to get or set the html content inside the selected element.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this.responseText: This is the response from the server, typically in plain text or HTML format.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onload: Defines a function that is executed when the request receives an answer.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open: Specifies the type of request, (method, url, async)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method: The type of request, either “GET” or “POST”.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url: The server file location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async: True (asynchronous) or False (synchronous)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send: sends the request to the server (used for GET)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d35"/>
          <w:sz w:val="24"/>
          <w:szCs w:val="24"/>
          <w:rtl w:val="0"/>
        </w:rPr>
        <w:t xml:space="preserve">send(string): sends request to the server (used for POST)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gk3yricgt9cf" w:id="7"/>
      <w:bookmarkEnd w:id="7"/>
      <w:r w:rsidDel="00000000" w:rsidR="00000000" w:rsidRPr="00000000">
        <w:rPr>
          <w:rtl w:val="0"/>
        </w:rPr>
        <w:t xml:space="preserve">Link to Regular Django Python pagination video</w:t>
      </w:r>
    </w:p>
    <w:p w:rsidR="00000000" w:rsidDel="00000000" w:rsidP="00000000" w:rsidRDefault="00000000" w:rsidRPr="00000000" w14:paraId="0000008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https://youtu.be/N-PB-HMFmdo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 so far:</w:t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"forum-posts"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"has-text-dark mx-6"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for post in posts %}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if posts|length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10 %}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include 'mapViewer/postTemplate.html' %}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else %}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loadDoc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”,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"forum/&lt;int:want&gt;/"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{% endif %}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empty %}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"ml-6 has-text-black"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posts available.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{% endfor %}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N-PB-HMFmdo" TargetMode="External"/><Relationship Id="rId5" Type="http://schemas.openxmlformats.org/officeDocument/2006/relationships/styles" Target="styles.xml"/><Relationship Id="rId6" Type="http://schemas.openxmlformats.org/officeDocument/2006/relationships/hyperlink" Target="https://pagination.js.org/" TargetMode="External"/><Relationship Id="rId7" Type="http://schemas.openxmlformats.org/officeDocument/2006/relationships/hyperlink" Target="https://www.youtube.com/playlist?list=PLoYCgNOIyGABdI2V8I_SWo22tFpgh2s6_" TargetMode="External"/><Relationship Id="rId8" Type="http://schemas.openxmlformats.org/officeDocument/2006/relationships/hyperlink" Target="https://www.w3schools.com/js/js_ajax_htt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