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8FF02" w14:textId="422A0F64" w:rsidR="000529A2" w:rsidRDefault="00961140" w:rsidP="00961140">
      <w:pPr>
        <w:pStyle w:val="Title"/>
      </w:pPr>
      <w:r w:rsidRPr="00961140">
        <w:rPr>
          <w:noProof/>
        </w:rPr>
        <w:drawing>
          <wp:anchor distT="0" distB="0" distL="114300" distR="114300" simplePos="0" relativeHeight="251658240" behindDoc="0" locked="0" layoutInCell="1" allowOverlap="1" wp14:anchorId="33B97B73" wp14:editId="6192F560">
            <wp:simplePos x="0" y="0"/>
            <wp:positionH relativeFrom="margin">
              <wp:align>center</wp:align>
            </wp:positionH>
            <wp:positionV relativeFrom="paragraph">
              <wp:posOffset>519884</wp:posOffset>
            </wp:positionV>
            <wp:extent cx="3937174" cy="2867386"/>
            <wp:effectExtent l="0" t="0" r="6350" b="9525"/>
            <wp:wrapTopAndBottom/>
            <wp:docPr id="3" name="Picture 2">
              <a:extLst xmlns:a="http://schemas.openxmlformats.org/drawingml/2006/main">
                <a:ext uri="{FF2B5EF4-FFF2-40B4-BE49-F238E27FC236}">
                  <a16:creationId xmlns:a16="http://schemas.microsoft.com/office/drawing/2014/main" id="{67CDA029-170D-4052-0F53-9E6766E3528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67CDA029-170D-4052-0F53-9E6766E35286}"/>
                        </a:ext>
                      </a:extLst>
                    </pic:cNvPr>
                    <pic:cNvPicPr>
                      <a:picLocks noChangeAspect="1"/>
                    </pic:cNvPicPr>
                  </pic:nvPicPr>
                  <pic:blipFill>
                    <a:blip r:embed="rId8" cstate="print">
                      <a:extLst>
                        <a:ext uri="{28A0092B-C50C-407E-A947-70E740481C1C}">
                          <a14:useLocalDpi xmlns:a14="http://schemas.microsoft.com/office/drawing/2010/main" val="0"/>
                        </a:ext>
                      </a:extLst>
                    </a:blip>
                    <a:srcRect t="6765" r="3581"/>
                    <a:stretch>
                      <a:fillRect/>
                    </a:stretch>
                  </pic:blipFill>
                  <pic:spPr>
                    <a:xfrm>
                      <a:off x="0" y="0"/>
                      <a:ext cx="3937174" cy="2867386"/>
                    </a:xfrm>
                    <a:prstGeom prst="snip2DiagRect">
                      <a:avLst>
                        <a:gd name="adj1" fmla="val 1772"/>
                        <a:gd name="adj2" fmla="val 21668"/>
                      </a:avLst>
                    </a:prstGeom>
                  </pic:spPr>
                </pic:pic>
              </a:graphicData>
            </a:graphic>
          </wp:anchor>
        </w:drawing>
      </w:r>
      <w:r>
        <w:t>Rapport : Projet Micromouse</w:t>
      </w:r>
    </w:p>
    <w:p w14:paraId="12E578A6" w14:textId="78A7FCA8" w:rsidR="00961140" w:rsidRDefault="00961140" w:rsidP="00961140"/>
    <w:p w14:paraId="55FB8B95" w14:textId="36DD4453" w:rsidR="00961140" w:rsidRDefault="00961140" w:rsidP="00961140">
      <w:pPr>
        <w:jc w:val="right"/>
      </w:pPr>
      <w:r>
        <w:t>Nils Bézard (et Lancelot Messian)</w:t>
      </w:r>
    </w:p>
    <w:p w14:paraId="35C2649B" w14:textId="6B275250" w:rsidR="00961140" w:rsidRDefault="00961140" w:rsidP="00961140">
      <w:pPr>
        <w:pStyle w:val="Heading2"/>
      </w:pPr>
      <w:r>
        <w:t>Introduction</w:t>
      </w:r>
    </w:p>
    <w:p w14:paraId="7CC6D40A" w14:textId="7D42DF48" w:rsidR="00961140" w:rsidRDefault="00961140" w:rsidP="00961140">
      <w:r>
        <w:t xml:space="preserve">Ce projet consiste d’énormément de travail (plus de 300 heures) et m’a permis d’apprendre énormément de choses. Cependant, malgré mes efforts pour convaincre mon binôme </w:t>
      </w:r>
      <w:r w:rsidR="00B941B9">
        <w:t xml:space="preserve">Lancelot </w:t>
      </w:r>
      <w:r>
        <w:t>de travailler, celui-ci a abandonné le projet.</w:t>
      </w:r>
    </w:p>
    <w:p w14:paraId="3A9AB710" w14:textId="74F5547F" w:rsidR="00B941B9" w:rsidRDefault="0010234D" w:rsidP="00961140">
      <w:r>
        <w:rPr>
          <w:b/>
          <w:bCs/>
        </w:rPr>
        <w:t>But du projet :</w:t>
      </w:r>
      <w:r>
        <w:t xml:space="preserve"> Construire un robot </w:t>
      </w:r>
      <w:r w:rsidR="00814CDD">
        <w:t xml:space="preserve">Micromouse avec un maximum de fonctionnalité pour la compétition de robotique du même nom. </w:t>
      </w:r>
      <w:r w:rsidR="00B941B9">
        <w:t>Cette compétition a pour but de faire résoudre à des robots un labyrinthe le plus rapidement possible. Une des « fonctionnalités » est la taille : les cases du labyrinthe font officiellement 18x18 cm, j’ai donc voulu honorer cette contrainte avec un robot très compact, ce qui implique de faire ce robot, puisqu’aucun autre robot n’avait la même taille au Fablab.</w:t>
      </w:r>
    </w:p>
    <w:p w14:paraId="114CCA38" w14:textId="5184CEFF" w:rsidR="00694790" w:rsidRDefault="00694790" w:rsidP="00961140">
      <w:r>
        <w:t xml:space="preserve">Une timeline de l’évolution du projet avec photos est disponible </w:t>
      </w:r>
      <w:hyperlink r:id="rId9" w:history="1">
        <w:r w:rsidRPr="00694790">
          <w:rPr>
            <w:rStyle w:val="Hyperlink"/>
          </w:rPr>
          <w:t>ici</w:t>
        </w:r>
      </w:hyperlink>
      <w:r>
        <w:t>.</w:t>
      </w:r>
    </w:p>
    <w:p w14:paraId="4B8F527B" w14:textId="5F68A626" w:rsidR="00694790" w:rsidRPr="00694790" w:rsidRDefault="00694790" w:rsidP="00961140">
      <w:r>
        <w:rPr>
          <w:b/>
          <w:bCs/>
        </w:rPr>
        <w:t>Note :</w:t>
      </w:r>
      <w:r>
        <w:t xml:space="preserve"> Bien que ce robot ait été conçu pour résoudre un labyrinthe, celui-ci peut être utilisé pour tout autre chose.</w:t>
      </w:r>
    </w:p>
    <w:p w14:paraId="569B36D5" w14:textId="5E7A7AAA" w:rsidR="00B941B9" w:rsidRDefault="00B941B9" w:rsidP="00B941B9">
      <w:pPr>
        <w:pStyle w:val="Heading2"/>
      </w:pPr>
      <w:r>
        <w:t>Fonctionnalités actuelles</w:t>
      </w:r>
    </w:p>
    <w:p w14:paraId="71266FF0" w14:textId="4AEAB559" w:rsidR="00694790" w:rsidRDefault="00B941B9" w:rsidP="00B941B9">
      <w:r>
        <w:t>Le robot est</w:t>
      </w:r>
      <w:r w:rsidR="00694790">
        <w:t xml:space="preserve"> plus ou moins</w:t>
      </w:r>
      <w:r>
        <w:t xml:space="preserve"> capable </w:t>
      </w:r>
      <w:r w:rsidR="00694790">
        <w:t xml:space="preserve">(en tapant souvent dans les murs, et de manière imprécise) </w:t>
      </w:r>
      <w:r>
        <w:t>de</w:t>
      </w:r>
    </w:p>
    <w:p w14:paraId="3544788C" w14:textId="1443975E" w:rsidR="00694790" w:rsidRDefault="00B941B9" w:rsidP="00694790">
      <w:pPr>
        <w:pStyle w:val="ListParagraph"/>
        <w:numPr>
          <w:ilvl w:val="0"/>
          <w:numId w:val="1"/>
        </w:numPr>
      </w:pPr>
      <w:proofErr w:type="gramStart"/>
      <w:r>
        <w:t>faire</w:t>
      </w:r>
      <w:proofErr w:type="gramEnd"/>
      <w:r>
        <w:t xml:space="preserve"> une ligne droite </w:t>
      </w:r>
      <w:r w:rsidR="00694790">
        <w:t>(optionnellement dans un couloir)</w:t>
      </w:r>
    </w:p>
    <w:p w14:paraId="4ADFCE28" w14:textId="361D5984" w:rsidR="00694790" w:rsidRDefault="00694790" w:rsidP="00694790">
      <w:pPr>
        <w:pStyle w:val="ListParagraph"/>
        <w:numPr>
          <w:ilvl w:val="1"/>
          <w:numId w:val="1"/>
        </w:numPr>
      </w:pPr>
      <w:proofErr w:type="gramStart"/>
      <w:r>
        <w:t>d’un</w:t>
      </w:r>
      <w:proofErr w:type="gramEnd"/>
      <w:r>
        <w:t xml:space="preserve"> mètre, en se basant sur l’odométrie</w:t>
      </w:r>
    </w:p>
    <w:p w14:paraId="5ADFB01C" w14:textId="4FC34DD8" w:rsidR="00694790" w:rsidRDefault="00694790" w:rsidP="00694790">
      <w:pPr>
        <w:pStyle w:val="ListParagraph"/>
        <w:numPr>
          <w:ilvl w:val="1"/>
          <w:numId w:val="1"/>
        </w:numPr>
      </w:pPr>
      <w:proofErr w:type="gramStart"/>
      <w:r>
        <w:t>jusqu’au</w:t>
      </w:r>
      <w:proofErr w:type="gramEnd"/>
      <w:r>
        <w:t xml:space="preserve"> mur d’en face</w:t>
      </w:r>
    </w:p>
    <w:p w14:paraId="494D085D" w14:textId="71A0FCB6" w:rsidR="00B941B9" w:rsidRDefault="00694790" w:rsidP="00694790">
      <w:pPr>
        <w:pStyle w:val="ListParagraph"/>
        <w:numPr>
          <w:ilvl w:val="0"/>
          <w:numId w:val="1"/>
        </w:numPr>
      </w:pPr>
      <w:proofErr w:type="gramStart"/>
      <w:r>
        <w:t>tourner</w:t>
      </w:r>
      <w:proofErr w:type="gramEnd"/>
      <w:r>
        <w:t xml:space="preserve"> sur place d’un certain angle</w:t>
      </w:r>
    </w:p>
    <w:p w14:paraId="7D0A265C" w14:textId="59CE70A9" w:rsidR="00694790" w:rsidRDefault="00694790" w:rsidP="00694790">
      <w:r>
        <w:t>Ceci est permis par ces fonctionnalités, plus robustes :</w:t>
      </w:r>
    </w:p>
    <w:p w14:paraId="22506B77" w14:textId="012B04E1" w:rsidR="00694790" w:rsidRDefault="00694790" w:rsidP="00694790">
      <w:pPr>
        <w:pStyle w:val="ListParagraph"/>
        <w:numPr>
          <w:ilvl w:val="0"/>
          <w:numId w:val="1"/>
        </w:numPr>
      </w:pPr>
      <w:r>
        <w:t xml:space="preserve">L’odométrie (le fait de compter les tours de roues pour savoir où l’on se situe), faite grâce </w:t>
      </w:r>
      <w:r w:rsidR="00A4774E">
        <w:t>à des aimants et des capteurs à effet Hall</w:t>
      </w:r>
    </w:p>
    <w:p w14:paraId="085FE937" w14:textId="1FCA4200" w:rsidR="00A4774E" w:rsidRDefault="00A4774E" w:rsidP="00694790">
      <w:pPr>
        <w:pStyle w:val="ListParagraph"/>
        <w:numPr>
          <w:ilvl w:val="0"/>
          <w:numId w:val="1"/>
        </w:numPr>
      </w:pPr>
      <w:r>
        <w:lastRenderedPageBreak/>
        <w:t xml:space="preserve">La mesure de distances à l’avant grâce à des capteurs </w:t>
      </w:r>
      <w:proofErr w:type="spellStart"/>
      <w:r>
        <w:t>ToF</w:t>
      </w:r>
      <w:proofErr w:type="spellEnd"/>
      <w:r>
        <w:t xml:space="preserve"> (infrarouges), un tout droit et deux à 45°</w:t>
      </w:r>
    </w:p>
    <w:p w14:paraId="1EA36E83" w14:textId="2A34BF99" w:rsidR="00A4774E" w:rsidRDefault="00A4774E" w:rsidP="00694790">
      <w:pPr>
        <w:pStyle w:val="ListParagraph"/>
        <w:numPr>
          <w:ilvl w:val="0"/>
          <w:numId w:val="1"/>
        </w:numPr>
      </w:pPr>
      <w:r>
        <w:t>La mesure de l’angle de rotation grâce au gyroscope du MPU</w:t>
      </w:r>
    </w:p>
    <w:p w14:paraId="596A018E" w14:textId="457D1AB9" w:rsidR="00A4774E" w:rsidRDefault="00A4774E" w:rsidP="00694790">
      <w:pPr>
        <w:pStyle w:val="ListParagraph"/>
        <w:numPr>
          <w:ilvl w:val="0"/>
          <w:numId w:val="1"/>
        </w:numPr>
      </w:pPr>
      <w:r>
        <w:t>La fusion des données de l’odométrie et du MPU grâce à un filtre Kalman</w:t>
      </w:r>
    </w:p>
    <w:p w14:paraId="5779F721" w14:textId="51C8C7BD" w:rsidR="00A4774E" w:rsidRDefault="00A4774E" w:rsidP="00694790">
      <w:pPr>
        <w:pStyle w:val="ListParagraph"/>
        <w:numPr>
          <w:ilvl w:val="0"/>
          <w:numId w:val="1"/>
        </w:numPr>
      </w:pPr>
      <w:r>
        <w:t>Le contrôle de moteurs via PWM</w:t>
      </w:r>
    </w:p>
    <w:p w14:paraId="2EFDC02A" w14:textId="185EA663" w:rsidR="00A4774E" w:rsidRDefault="00A4774E" w:rsidP="00694790">
      <w:pPr>
        <w:pStyle w:val="ListParagraph"/>
        <w:numPr>
          <w:ilvl w:val="0"/>
          <w:numId w:val="1"/>
        </w:numPr>
      </w:pPr>
      <w:r>
        <w:t>L’alimentation et le débranchement automatique de la batterie grâce au PCB custom à l’arrière</w:t>
      </w:r>
    </w:p>
    <w:p w14:paraId="7784D1B1" w14:textId="07DC1013" w:rsidR="004177FA" w:rsidRDefault="004177FA" w:rsidP="00694790">
      <w:pPr>
        <w:pStyle w:val="ListParagraph"/>
        <w:numPr>
          <w:ilvl w:val="0"/>
          <w:numId w:val="1"/>
        </w:numPr>
      </w:pPr>
      <w:r>
        <w:t xml:space="preserve">Le buzzer et les </w:t>
      </w:r>
      <w:proofErr w:type="spellStart"/>
      <w:r>
        <w:t>LEDs</w:t>
      </w:r>
      <w:proofErr w:type="spellEnd"/>
      <w:r>
        <w:t xml:space="preserve"> d’indication de batterie sur le PCB custom</w:t>
      </w:r>
    </w:p>
    <w:p w14:paraId="523BA5BF" w14:textId="36B36383" w:rsidR="004177FA" w:rsidRDefault="002A5677" w:rsidP="002A5677">
      <w:pPr>
        <w:pStyle w:val="Heading1"/>
      </w:pPr>
      <w:r>
        <w:t>Manuel d’utilisation</w:t>
      </w:r>
    </w:p>
    <w:p w14:paraId="043C0441" w14:textId="2BF2352E" w:rsidR="002A5677" w:rsidRDefault="003F349C" w:rsidP="003F349C">
      <w:pPr>
        <w:pStyle w:val="Heading2"/>
      </w:pPr>
      <w:r>
        <w:t>Flasher le microcontrôleur</w:t>
      </w:r>
    </w:p>
    <w:p w14:paraId="38E642E7" w14:textId="46BA3A34" w:rsidR="003F349C" w:rsidRDefault="003F349C" w:rsidP="003F349C">
      <w:r>
        <w:t>Pour flasher le code Rust sur le microcontrôleur, il faut</w:t>
      </w:r>
      <w:r w:rsidR="009C3F0B">
        <w:t xml:space="preserve"> suivre les instructions du README.md. Le robot a un système de protection de la batterie : pour le mettre sous tension, il d’abord brancher la batterie (attention à bien brancher une batterie </w:t>
      </w:r>
      <w:proofErr w:type="spellStart"/>
      <w:r w:rsidR="009C3F0B">
        <w:t>LiPo</w:t>
      </w:r>
      <w:proofErr w:type="spellEnd"/>
      <w:r w:rsidR="009C3F0B">
        <w:t xml:space="preserve"> 2S, 2S signifiant 2 cellules) puis</w:t>
      </w:r>
      <w:r w:rsidR="00C249B4">
        <w:t xml:space="preserve"> </w:t>
      </w:r>
      <w:r w:rsidR="009C3F0B">
        <w:t>appuyer sur le bouton à l’arrière (sur le PCB custom)</w:t>
      </w:r>
      <w:r w:rsidR="00C249B4">
        <w:t>. Ensuite, le robot mesurera la tension de la batterie, et si celle-ci n’est pas trop basse, maintiendra le circuit sous tension et démarrera.</w:t>
      </w:r>
    </w:p>
    <w:p w14:paraId="73BC3F98" w14:textId="051F09E3" w:rsidR="00615FD5" w:rsidRDefault="00615FD5" w:rsidP="00615FD5">
      <w:pPr>
        <w:pStyle w:val="Heading2"/>
      </w:pPr>
      <w:r>
        <w:t>Modélisation CAD</w:t>
      </w:r>
      <w:r w:rsidR="00797E05">
        <w:t xml:space="preserve"> (</w:t>
      </w:r>
      <w:hyperlink r:id="rId10" w:history="1">
        <w:r w:rsidR="00797E05" w:rsidRPr="00797E05">
          <w:rPr>
            <w:rStyle w:val="Hyperlink"/>
          </w:rPr>
          <w:t>lie</w:t>
        </w:r>
        <w:r w:rsidR="00797E05" w:rsidRPr="00797E05">
          <w:rPr>
            <w:rStyle w:val="Hyperlink"/>
          </w:rPr>
          <w:t>n</w:t>
        </w:r>
      </w:hyperlink>
      <w:r w:rsidR="00797E05">
        <w:t>)</w:t>
      </w:r>
    </w:p>
    <w:p w14:paraId="6C9366A8" w14:textId="684845BC" w:rsidR="000A26B0" w:rsidRDefault="00615FD5" w:rsidP="000A26B0">
      <w:r>
        <w:t xml:space="preserve">Le châssis, les roues et tous les composants électroniques </w:t>
      </w:r>
      <w:r w:rsidR="00797E05">
        <w:t xml:space="preserve">ont d’abord été modélisés en 3D sur </w:t>
      </w:r>
      <w:hyperlink r:id="rId11" w:history="1">
        <w:r w:rsidR="00797E05" w:rsidRPr="00797E05">
          <w:rPr>
            <w:rStyle w:val="Hyperlink"/>
          </w:rPr>
          <w:t>Onshape</w:t>
        </w:r>
      </w:hyperlink>
      <w:r w:rsidR="00797E05">
        <w:t>.</w:t>
      </w:r>
      <w:r w:rsidR="000A26B0">
        <w:t xml:space="preserve"> (Onshape est la seule partie du projet n’étant pas dans le repo)</w:t>
      </w:r>
    </w:p>
    <w:p w14:paraId="38E8D687" w14:textId="199BBACD" w:rsidR="00BA152B" w:rsidRDefault="00BA152B" w:rsidP="000A26B0">
      <w:r>
        <w:t>Pour faire des modifications, la meilleure solution est de créer une copie du document entier</w:t>
      </w:r>
      <w:r w:rsidR="00B712CE">
        <w:t>.</w:t>
      </w:r>
    </w:p>
    <w:p w14:paraId="5DDC9B1A" w14:textId="77777777" w:rsidR="000A26B0" w:rsidRDefault="000A26B0" w:rsidP="000A26B0">
      <w:pPr>
        <w:pStyle w:val="ListParagraph"/>
        <w:numPr>
          <w:ilvl w:val="0"/>
          <w:numId w:val="2"/>
        </w:numPr>
      </w:pPr>
      <w:r>
        <w:t>Le châssis est découpé au laser dans du bois de 3 mm d'épaisseur et assemblé avec de la colle à bois pour les parties les plus sollicitées.</w:t>
      </w:r>
    </w:p>
    <w:p w14:paraId="573E9090" w14:textId="66C40085" w:rsidR="000A26B0" w:rsidRDefault="000A26B0" w:rsidP="000A26B0">
      <w:pPr>
        <w:pStyle w:val="ListParagraph"/>
        <w:numPr>
          <w:ilvl w:val="0"/>
          <w:numId w:val="2"/>
        </w:numPr>
      </w:pPr>
      <w:r>
        <w:t>L</w:t>
      </w:r>
      <w:r>
        <w:t>es roues sont en acrylique découpé au laser (le bois n'étant pas assez résistant pour l'engrenage).</w:t>
      </w:r>
      <w:r w:rsidR="006034FC">
        <w:br/>
      </w:r>
      <w:r w:rsidR="006034FC" w:rsidRPr="006034FC">
        <w:t xml:space="preserve">Remarque : Dans Onshape, les roues sont des modèles pleins. Vous devez utiliser l'extension </w:t>
      </w:r>
      <w:proofErr w:type="spellStart"/>
      <w:proofErr w:type="gramStart"/>
      <w:r w:rsidR="006034FC" w:rsidRPr="006034FC">
        <w:rPr>
          <w:b/>
          <w:bCs/>
        </w:rPr>
        <w:t>Kiri:Moto</w:t>
      </w:r>
      <w:proofErr w:type="spellEnd"/>
      <w:proofErr w:type="gramEnd"/>
      <w:r w:rsidR="006034FC" w:rsidRPr="006034FC">
        <w:t xml:space="preserve"> pour les découper en tranches de 5 mm et les exporter au format SVG pour la découpeuse laser.</w:t>
      </w:r>
    </w:p>
    <w:p w14:paraId="3A3C8F78" w14:textId="77777777" w:rsidR="000A26B0" w:rsidRDefault="000A26B0" w:rsidP="000A26B0">
      <w:pPr>
        <w:pStyle w:val="ListParagraph"/>
        <w:numPr>
          <w:ilvl w:val="0"/>
          <w:numId w:val="2"/>
        </w:numPr>
      </w:pPr>
      <w:r>
        <w:t>Les arbres sont constitués de vis à épaulement (la partie lisse non filetée servant d'axe), vissées directement dans le châssis en bois.</w:t>
      </w:r>
    </w:p>
    <w:p w14:paraId="4DF9B70B" w14:textId="37FF4778" w:rsidR="000A26B0" w:rsidRDefault="000A26B0" w:rsidP="000A26B0">
      <w:pPr>
        <w:pStyle w:val="ListParagraph"/>
        <w:numPr>
          <w:ilvl w:val="0"/>
          <w:numId w:val="2"/>
        </w:numPr>
      </w:pPr>
      <w:r>
        <w:t>Les plus petits engrenages, montés directement sur l'arbre des moteurs, sont en métal</w:t>
      </w:r>
      <w:r w:rsidR="00BA152B">
        <w:t>.</w:t>
      </w:r>
    </w:p>
    <w:p w14:paraId="726F20FB" w14:textId="6D413AC1" w:rsidR="00BA152B" w:rsidRDefault="00B712CE" w:rsidP="00BA152B">
      <w:pPr>
        <w:pStyle w:val="Heading3"/>
      </w:pPr>
      <w:r>
        <w:t>Comment refaire le châssis en bois</w:t>
      </w:r>
    </w:p>
    <w:p w14:paraId="34064BA1" w14:textId="416CE21A" w:rsidR="008C0FA2" w:rsidRPr="008C0FA2" w:rsidRDefault="008C0FA2" w:rsidP="008C0FA2">
      <w:pPr>
        <w:pStyle w:val="Heading4"/>
        <w:numPr>
          <w:ilvl w:val="0"/>
          <w:numId w:val="4"/>
        </w:numPr>
      </w:pPr>
      <w:r>
        <w:t>Export du fichier SVG pour la découpeuse laser</w:t>
      </w:r>
    </w:p>
    <w:p w14:paraId="651CE0EF" w14:textId="300A90C0" w:rsidR="00B712CE" w:rsidRPr="00B712CE" w:rsidRDefault="00B712CE" w:rsidP="00B712CE">
      <w:pPr>
        <w:pStyle w:val="ListParagraph"/>
        <w:numPr>
          <w:ilvl w:val="0"/>
          <w:numId w:val="3"/>
        </w:numPr>
      </w:pPr>
      <w:r>
        <w:t xml:space="preserve">Aller dans l’onglet « Châssis » en bas à gauche, puis </w:t>
      </w:r>
      <w:r w:rsidR="00945746">
        <w:t xml:space="preserve">prendre la « Rollback bar » dans le menu de gauche pour la glisser après « Auto </w:t>
      </w:r>
      <w:proofErr w:type="spellStart"/>
      <w:r w:rsidR="00945746">
        <w:t>Layout</w:t>
      </w:r>
      <w:proofErr w:type="spellEnd"/>
      <w:r w:rsidR="00945746">
        <w:t> »</w:t>
      </w:r>
    </w:p>
    <w:p w14:paraId="37F4D21F" w14:textId="150519E1" w:rsidR="00BA152B" w:rsidRDefault="00945746" w:rsidP="00BA152B">
      <w:r w:rsidRPr="00945746">
        <w:lastRenderedPageBreak/>
        <w:drawing>
          <wp:inline distT="0" distB="0" distL="0" distR="0" wp14:anchorId="7FBE94BE" wp14:editId="34EF95EE">
            <wp:extent cx="5017477" cy="3682912"/>
            <wp:effectExtent l="0" t="0" r="0" b="0"/>
            <wp:docPr id="2004269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269144" name=""/>
                    <pic:cNvPicPr/>
                  </pic:nvPicPr>
                  <pic:blipFill>
                    <a:blip r:embed="rId12"/>
                    <a:stretch>
                      <a:fillRect/>
                    </a:stretch>
                  </pic:blipFill>
                  <pic:spPr>
                    <a:xfrm>
                      <a:off x="0" y="0"/>
                      <a:ext cx="5028019" cy="3690650"/>
                    </a:xfrm>
                    <a:prstGeom prst="rect">
                      <a:avLst/>
                    </a:prstGeom>
                  </pic:spPr>
                </pic:pic>
              </a:graphicData>
            </a:graphic>
          </wp:inline>
        </w:drawing>
      </w:r>
    </w:p>
    <w:p w14:paraId="35214733" w14:textId="4BE515E9" w:rsidR="00945746" w:rsidRDefault="00945746" w:rsidP="00945746">
      <w:pPr>
        <w:pStyle w:val="ListParagraph"/>
        <w:numPr>
          <w:ilvl w:val="0"/>
          <w:numId w:val="3"/>
        </w:numPr>
      </w:pPr>
      <w:r>
        <w:t>Aller dans « </w:t>
      </w:r>
      <w:proofErr w:type="spellStart"/>
      <w:proofErr w:type="gramStart"/>
      <w:r>
        <w:t>Kiri:Moto</w:t>
      </w:r>
      <w:proofErr w:type="spellEnd"/>
      <w:proofErr w:type="gramEnd"/>
      <w:r>
        <w:t> » en bas à gauche</w:t>
      </w:r>
    </w:p>
    <w:p w14:paraId="73C2454C" w14:textId="0BD23917" w:rsidR="00945746" w:rsidRDefault="00945746" w:rsidP="00945746">
      <w:pPr>
        <w:pStyle w:val="ListParagraph"/>
        <w:numPr>
          <w:ilvl w:val="0"/>
          <w:numId w:val="3"/>
        </w:numPr>
      </w:pPr>
      <w:r>
        <w:t>Fermer les menus et supprimer les pièces présentes (importer directement ne fonctionne pas de ce que j’ai vu)</w:t>
      </w:r>
    </w:p>
    <w:p w14:paraId="6678CDCF" w14:textId="35424B94" w:rsidR="00945746" w:rsidRDefault="00945746" w:rsidP="00945746">
      <w:pPr>
        <w:pStyle w:val="ListParagraph"/>
        <w:numPr>
          <w:ilvl w:val="0"/>
          <w:numId w:val="3"/>
        </w:numPr>
      </w:pPr>
      <w:r>
        <w:t>Aller dans Fichier, Importer, cliquer sur l’icône « Part Studio » et prendre le châssis (qui sera démonté)</w:t>
      </w:r>
    </w:p>
    <w:p w14:paraId="5D14EADD" w14:textId="17513977" w:rsidR="00945746" w:rsidRDefault="00945746" w:rsidP="00945746">
      <w:r w:rsidRPr="00945746">
        <w:drawing>
          <wp:inline distT="0" distB="0" distL="0" distR="0" wp14:anchorId="22163E88" wp14:editId="3A545B12">
            <wp:extent cx="3522785" cy="2150354"/>
            <wp:effectExtent l="0" t="0" r="1905" b="2540"/>
            <wp:docPr id="362557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557552" name=""/>
                    <pic:cNvPicPr/>
                  </pic:nvPicPr>
                  <pic:blipFill>
                    <a:blip r:embed="rId13"/>
                    <a:stretch>
                      <a:fillRect/>
                    </a:stretch>
                  </pic:blipFill>
                  <pic:spPr>
                    <a:xfrm>
                      <a:off x="0" y="0"/>
                      <a:ext cx="3530029" cy="2154776"/>
                    </a:xfrm>
                    <a:prstGeom prst="rect">
                      <a:avLst/>
                    </a:prstGeom>
                  </pic:spPr>
                </pic:pic>
              </a:graphicData>
            </a:graphic>
          </wp:inline>
        </w:drawing>
      </w:r>
    </w:p>
    <w:p w14:paraId="3794A2AB" w14:textId="36DC8C11" w:rsidR="00945746" w:rsidRDefault="00945746" w:rsidP="00945746">
      <w:pPr>
        <w:pStyle w:val="ListParagraph"/>
        <w:numPr>
          <w:ilvl w:val="0"/>
          <w:numId w:val="3"/>
        </w:numPr>
      </w:pPr>
      <w:r>
        <w:t>Mettre</w:t>
      </w:r>
      <w:r w:rsidR="00A34853">
        <w:t xml:space="preserve"> un certain décalage / trait de coupe (</w:t>
      </w:r>
      <w:proofErr w:type="spellStart"/>
      <w:r w:rsidR="00A34853">
        <w:t>Kerf</w:t>
      </w:r>
      <w:proofErr w:type="spellEnd"/>
      <w:r w:rsidR="00A34853">
        <w:t xml:space="preserve"> compensation), pour moi 0.16mm fonctionnait au mieux</w:t>
      </w:r>
    </w:p>
    <w:p w14:paraId="7CBC4478" w14:textId="156499ED" w:rsidR="00A34853" w:rsidRDefault="00A34853" w:rsidP="00945746">
      <w:pPr>
        <w:pStyle w:val="ListParagraph"/>
        <w:numPr>
          <w:ilvl w:val="0"/>
          <w:numId w:val="3"/>
        </w:numPr>
      </w:pPr>
      <w:r>
        <w:t xml:space="preserve">Exporter en </w:t>
      </w:r>
      <w:r w:rsidR="00E852A0">
        <w:t>SVG</w:t>
      </w:r>
    </w:p>
    <w:p w14:paraId="5F87C99E" w14:textId="0222B414" w:rsidR="00E852A0" w:rsidRDefault="00E852A0" w:rsidP="00945746">
      <w:pPr>
        <w:pStyle w:val="ListParagraph"/>
        <w:numPr>
          <w:ilvl w:val="0"/>
          <w:numId w:val="3"/>
        </w:numPr>
      </w:pPr>
      <w:r>
        <w:t xml:space="preserve">Il subsiste un problème avec ce fichier SVG : les arrondis et cercles sont constitués de pleins de points très rapprochés, ce qui a pour conséquence que la découpeuse reste trop longtemps au même endroit et noircis beaucoup le bois. Pour </w:t>
      </w:r>
      <w:proofErr w:type="gramStart"/>
      <w:r>
        <w:t>pallier à</w:t>
      </w:r>
      <w:proofErr w:type="gramEnd"/>
      <w:r>
        <w:t xml:space="preserve"> cela :</w:t>
      </w:r>
    </w:p>
    <w:p w14:paraId="4D3041C4" w14:textId="00BC1619" w:rsidR="00E852A0" w:rsidRDefault="00E852A0" w:rsidP="00E852A0">
      <w:pPr>
        <w:pStyle w:val="ListParagraph"/>
        <w:numPr>
          <w:ilvl w:val="1"/>
          <w:numId w:val="3"/>
        </w:numPr>
      </w:pPr>
      <w:r>
        <w:t xml:space="preserve">Exécuter le script dans le repo tools/clean_svg.py qui remplacera les faux cercles (beaucoup de segments entre beaucoup de points) par des </w:t>
      </w:r>
      <w:r w:rsidR="00C42A8D">
        <w:t>vrais cercles SVG</w:t>
      </w:r>
    </w:p>
    <w:p w14:paraId="3B298D2A" w14:textId="407569B0" w:rsidR="00C42A8D" w:rsidRDefault="00C42A8D" w:rsidP="00E852A0">
      <w:pPr>
        <w:pStyle w:val="ListParagraph"/>
        <w:numPr>
          <w:ilvl w:val="1"/>
          <w:numId w:val="3"/>
        </w:numPr>
      </w:pPr>
      <w:r>
        <w:lastRenderedPageBreak/>
        <w:t xml:space="preserve">Dans le logiciel </w:t>
      </w:r>
      <w:proofErr w:type="spellStart"/>
      <w:r>
        <w:t>Inkscape</w:t>
      </w:r>
      <w:proofErr w:type="spellEnd"/>
      <w:r>
        <w:t xml:space="preserve">, tout sélectionner, convertir en chemin avec </w:t>
      </w:r>
      <w:proofErr w:type="spellStart"/>
      <w:r>
        <w:t>Ctrl+Alt+C</w:t>
      </w:r>
      <w:proofErr w:type="spellEnd"/>
      <w:r>
        <w:t>, sélectionner l’outil Nœud (N) et utiliser la fonction « </w:t>
      </w:r>
      <w:proofErr w:type="spellStart"/>
      <w:r>
        <w:t>simplify</w:t>
      </w:r>
      <w:proofErr w:type="spellEnd"/>
      <w:r>
        <w:t xml:space="preserve"> </w:t>
      </w:r>
      <w:proofErr w:type="spellStart"/>
      <w:r>
        <w:t>path</w:t>
      </w:r>
      <w:proofErr w:type="spellEnd"/>
      <w:r>
        <w:t> » (</w:t>
      </w:r>
      <w:proofErr w:type="spellStart"/>
      <w:r>
        <w:t>Ctrl+L</w:t>
      </w:r>
      <w:proofErr w:type="spellEnd"/>
      <w:r>
        <w:t>). Celle-ci peut être configurée pour être plus précise dans les paramètres.</w:t>
      </w:r>
    </w:p>
    <w:p w14:paraId="6CD9C6DC" w14:textId="4BB11880" w:rsidR="00C42A8D" w:rsidRDefault="00C42A8D" w:rsidP="00C42A8D">
      <w:pPr>
        <w:pStyle w:val="ListParagraph"/>
        <w:numPr>
          <w:ilvl w:val="0"/>
          <w:numId w:val="3"/>
        </w:numPr>
      </w:pPr>
      <w:r>
        <w:t>Faire découper ce nouveau SVG avec une découpeuse laser dans un fablab</w:t>
      </w:r>
    </w:p>
    <w:p w14:paraId="779BD1D4" w14:textId="36F3024B" w:rsidR="00DD0ACE" w:rsidRDefault="00DD0ACE" w:rsidP="00DD0ACE">
      <w:r>
        <w:t xml:space="preserve">Pour les roues (onglet « roue 2 »), pas besoin d’Auto </w:t>
      </w:r>
      <w:proofErr w:type="spellStart"/>
      <w:r>
        <w:t>Layout</w:t>
      </w:r>
      <w:proofErr w:type="spellEnd"/>
      <w:r>
        <w:t xml:space="preserve">, cependant il faut exporter en slicer avec </w:t>
      </w:r>
      <w:proofErr w:type="spellStart"/>
      <w:proofErr w:type="gramStart"/>
      <w:r>
        <w:t>Kiri:Moto</w:t>
      </w:r>
      <w:proofErr w:type="spellEnd"/>
      <w:proofErr w:type="gramEnd"/>
      <w:r>
        <w:t xml:space="preserve"> en tranches de 5mm, puis à nouveau traiter le SVG comme ci-dessus.</w:t>
      </w:r>
    </w:p>
    <w:p w14:paraId="7FA0FD6D" w14:textId="3C3640DD" w:rsidR="008C0FA2" w:rsidRDefault="008C0FA2" w:rsidP="008C0FA2">
      <w:pPr>
        <w:pStyle w:val="Heading4"/>
      </w:pPr>
      <w:r>
        <w:t>B.  Assemblage</w:t>
      </w:r>
    </w:p>
    <w:p w14:paraId="34497356" w14:textId="54730C68" w:rsidR="008C0FA2" w:rsidRDefault="008C0FA2" w:rsidP="008C0FA2">
      <w:pPr>
        <w:pStyle w:val="ListParagraph"/>
        <w:numPr>
          <w:ilvl w:val="0"/>
          <w:numId w:val="5"/>
        </w:numPr>
      </w:pPr>
      <w:r>
        <w:t>Mettre les moteurs (avec des fils déjà soudés) dans les supports du milieu</w:t>
      </w:r>
      <w:r w:rsidR="0049448A">
        <w:t xml:space="preserve"> (attention au sens, les moteurs sont plus larges d’un côté, les supports donc aussi)</w:t>
      </w:r>
    </w:p>
    <w:p w14:paraId="5E6B6CB5" w14:textId="21A07B05" w:rsidR="0049448A" w:rsidRDefault="0049448A" w:rsidP="005B54B0">
      <w:pPr>
        <w:ind w:left="360"/>
        <w:jc w:val="center"/>
        <w:rPr>
          <w:b/>
          <w:bCs/>
        </w:rPr>
      </w:pPr>
      <w:r w:rsidRPr="0049448A">
        <w:drawing>
          <wp:inline distT="0" distB="0" distL="0" distR="0" wp14:anchorId="249C23B8" wp14:editId="2F18EBF1">
            <wp:extent cx="4196861" cy="2721576"/>
            <wp:effectExtent l="0" t="0" r="0" b="3175"/>
            <wp:docPr id="445768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768434" name=""/>
                    <pic:cNvPicPr/>
                  </pic:nvPicPr>
                  <pic:blipFill>
                    <a:blip r:embed="rId14"/>
                    <a:stretch>
                      <a:fillRect/>
                    </a:stretch>
                  </pic:blipFill>
                  <pic:spPr>
                    <a:xfrm>
                      <a:off x="0" y="0"/>
                      <a:ext cx="4204928" cy="2726807"/>
                    </a:xfrm>
                    <a:prstGeom prst="rect">
                      <a:avLst/>
                    </a:prstGeom>
                  </pic:spPr>
                </pic:pic>
              </a:graphicData>
            </a:graphic>
          </wp:inline>
        </w:drawing>
      </w:r>
    </w:p>
    <w:p w14:paraId="43FDF819" w14:textId="5193E1F7" w:rsidR="0049448A" w:rsidRDefault="0049448A" w:rsidP="0049448A">
      <w:pPr>
        <w:pStyle w:val="ListParagraph"/>
        <w:numPr>
          <w:ilvl w:val="0"/>
          <w:numId w:val="5"/>
        </w:numPr>
      </w:pPr>
      <w:r>
        <w:t>Insérer le montage dans la base</w:t>
      </w:r>
    </w:p>
    <w:p w14:paraId="001518E0" w14:textId="58B6D2E3" w:rsidR="0049448A" w:rsidRPr="0049448A" w:rsidRDefault="0049448A" w:rsidP="005B54B0">
      <w:pPr>
        <w:jc w:val="center"/>
      </w:pPr>
      <w:r w:rsidRPr="0049448A">
        <w:drawing>
          <wp:inline distT="0" distB="0" distL="0" distR="0" wp14:anchorId="78C52DC5" wp14:editId="7CFBEEA5">
            <wp:extent cx="4866942" cy="2373923"/>
            <wp:effectExtent l="0" t="0" r="0" b="7620"/>
            <wp:docPr id="2119324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24886" name=""/>
                    <pic:cNvPicPr/>
                  </pic:nvPicPr>
                  <pic:blipFill>
                    <a:blip r:embed="rId15"/>
                    <a:stretch>
                      <a:fillRect/>
                    </a:stretch>
                  </pic:blipFill>
                  <pic:spPr>
                    <a:xfrm>
                      <a:off x="0" y="0"/>
                      <a:ext cx="4884736" cy="2382602"/>
                    </a:xfrm>
                    <a:prstGeom prst="rect">
                      <a:avLst/>
                    </a:prstGeom>
                  </pic:spPr>
                </pic:pic>
              </a:graphicData>
            </a:graphic>
          </wp:inline>
        </w:drawing>
      </w:r>
    </w:p>
    <w:p w14:paraId="38D5F229" w14:textId="06CFC020" w:rsidR="008C0FA2" w:rsidRDefault="0049448A" w:rsidP="0049448A">
      <w:pPr>
        <w:pStyle w:val="ListParagraph"/>
        <w:numPr>
          <w:ilvl w:val="0"/>
          <w:numId w:val="5"/>
        </w:numPr>
      </w:pPr>
      <w:r>
        <w:t>Bien mettre la partie bleu clair avant, il sera impossible de la mettre après</w:t>
      </w:r>
    </w:p>
    <w:p w14:paraId="1538D07C" w14:textId="06793208" w:rsidR="0049448A" w:rsidRDefault="0049448A" w:rsidP="005B54B0">
      <w:pPr>
        <w:jc w:val="center"/>
      </w:pPr>
      <w:r w:rsidRPr="0049448A">
        <w:lastRenderedPageBreak/>
        <w:drawing>
          <wp:inline distT="0" distB="0" distL="0" distR="0" wp14:anchorId="7281024B" wp14:editId="75744AA5">
            <wp:extent cx="5023338" cy="2574239"/>
            <wp:effectExtent l="0" t="0" r="6350" b="0"/>
            <wp:docPr id="474057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057572" name=""/>
                    <pic:cNvPicPr/>
                  </pic:nvPicPr>
                  <pic:blipFill>
                    <a:blip r:embed="rId16"/>
                    <a:stretch>
                      <a:fillRect/>
                    </a:stretch>
                  </pic:blipFill>
                  <pic:spPr>
                    <a:xfrm>
                      <a:off x="0" y="0"/>
                      <a:ext cx="5033013" cy="2579197"/>
                    </a:xfrm>
                    <a:prstGeom prst="rect">
                      <a:avLst/>
                    </a:prstGeom>
                  </pic:spPr>
                </pic:pic>
              </a:graphicData>
            </a:graphic>
          </wp:inline>
        </w:drawing>
      </w:r>
    </w:p>
    <w:p w14:paraId="0BABCFDB" w14:textId="6A381CB3" w:rsidR="0049448A" w:rsidRDefault="0049448A" w:rsidP="0049448A">
      <w:pPr>
        <w:pStyle w:val="ListParagraph"/>
        <w:numPr>
          <w:ilvl w:val="0"/>
          <w:numId w:val="5"/>
        </w:numPr>
      </w:pPr>
      <w:r>
        <w:t xml:space="preserve">Côtés et supports capteurs de distance </w:t>
      </w:r>
      <w:proofErr w:type="spellStart"/>
      <w:r>
        <w:t>Pololu</w:t>
      </w:r>
      <w:proofErr w:type="spellEnd"/>
    </w:p>
    <w:p w14:paraId="7339016C" w14:textId="4FC14471" w:rsidR="0049448A" w:rsidRDefault="0049448A" w:rsidP="005B54B0">
      <w:pPr>
        <w:jc w:val="center"/>
      </w:pPr>
      <w:r w:rsidRPr="0049448A">
        <w:drawing>
          <wp:inline distT="0" distB="0" distL="0" distR="0" wp14:anchorId="446B8F52" wp14:editId="5215C84D">
            <wp:extent cx="5052646" cy="2925656"/>
            <wp:effectExtent l="0" t="0" r="0" b="8255"/>
            <wp:docPr id="369765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65134" name=""/>
                    <pic:cNvPicPr/>
                  </pic:nvPicPr>
                  <pic:blipFill>
                    <a:blip r:embed="rId17"/>
                    <a:stretch>
                      <a:fillRect/>
                    </a:stretch>
                  </pic:blipFill>
                  <pic:spPr>
                    <a:xfrm>
                      <a:off x="0" y="0"/>
                      <a:ext cx="5057742" cy="2928607"/>
                    </a:xfrm>
                    <a:prstGeom prst="rect">
                      <a:avLst/>
                    </a:prstGeom>
                  </pic:spPr>
                </pic:pic>
              </a:graphicData>
            </a:graphic>
          </wp:inline>
        </w:drawing>
      </w:r>
    </w:p>
    <w:p w14:paraId="08553164" w14:textId="1F9D404B" w:rsidR="0049448A" w:rsidRDefault="0049448A" w:rsidP="0049448A">
      <w:pPr>
        <w:pStyle w:val="ListParagraph"/>
        <w:numPr>
          <w:ilvl w:val="0"/>
          <w:numId w:val="5"/>
        </w:numPr>
      </w:pPr>
      <w:r>
        <w:t xml:space="preserve">Support MPU 9250 </w:t>
      </w:r>
      <w:proofErr w:type="spellStart"/>
      <w:r>
        <w:t>Sparkfun</w:t>
      </w:r>
      <w:proofErr w:type="spellEnd"/>
    </w:p>
    <w:p w14:paraId="2ED550FB" w14:textId="18A22DBE" w:rsidR="0049448A" w:rsidRDefault="0049448A" w:rsidP="005B54B0">
      <w:pPr>
        <w:jc w:val="center"/>
      </w:pPr>
      <w:r w:rsidRPr="0049448A">
        <w:lastRenderedPageBreak/>
        <w:drawing>
          <wp:inline distT="0" distB="0" distL="0" distR="0" wp14:anchorId="20C194F0" wp14:editId="73074D3D">
            <wp:extent cx="5164635" cy="3048000"/>
            <wp:effectExtent l="0" t="0" r="0" b="0"/>
            <wp:docPr id="203702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02237" name=""/>
                    <pic:cNvPicPr/>
                  </pic:nvPicPr>
                  <pic:blipFill>
                    <a:blip r:embed="rId18"/>
                    <a:stretch>
                      <a:fillRect/>
                    </a:stretch>
                  </pic:blipFill>
                  <pic:spPr>
                    <a:xfrm>
                      <a:off x="0" y="0"/>
                      <a:ext cx="5171837" cy="3052251"/>
                    </a:xfrm>
                    <a:prstGeom prst="rect">
                      <a:avLst/>
                    </a:prstGeom>
                  </pic:spPr>
                </pic:pic>
              </a:graphicData>
            </a:graphic>
          </wp:inline>
        </w:drawing>
      </w:r>
    </w:p>
    <w:p w14:paraId="60C2252C" w14:textId="67804DDC" w:rsidR="0049448A" w:rsidRDefault="00FD134C" w:rsidP="00FD134C">
      <w:pPr>
        <w:pStyle w:val="ListParagraph"/>
        <w:numPr>
          <w:ilvl w:val="0"/>
          <w:numId w:val="5"/>
        </w:numPr>
      </w:pPr>
      <w:r>
        <w:t>Roue dentée et vis (de chaque côté)</w:t>
      </w:r>
    </w:p>
    <w:p w14:paraId="3284850C" w14:textId="0375988D" w:rsidR="00FD134C" w:rsidRDefault="00FD134C" w:rsidP="005B54B0">
      <w:pPr>
        <w:jc w:val="center"/>
      </w:pPr>
      <w:r w:rsidRPr="00FD134C">
        <w:drawing>
          <wp:inline distT="0" distB="0" distL="0" distR="0" wp14:anchorId="516A0D26" wp14:editId="5415C210">
            <wp:extent cx="3130061" cy="2237483"/>
            <wp:effectExtent l="0" t="0" r="0" b="0"/>
            <wp:docPr id="2045842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842514" name=""/>
                    <pic:cNvPicPr/>
                  </pic:nvPicPr>
                  <pic:blipFill>
                    <a:blip r:embed="rId19"/>
                    <a:stretch>
                      <a:fillRect/>
                    </a:stretch>
                  </pic:blipFill>
                  <pic:spPr>
                    <a:xfrm>
                      <a:off x="0" y="0"/>
                      <a:ext cx="3148147" cy="2250411"/>
                    </a:xfrm>
                    <a:prstGeom prst="rect">
                      <a:avLst/>
                    </a:prstGeom>
                  </pic:spPr>
                </pic:pic>
              </a:graphicData>
            </a:graphic>
          </wp:inline>
        </w:drawing>
      </w:r>
    </w:p>
    <w:p w14:paraId="5E935A64" w14:textId="54609A02" w:rsidR="00FD134C" w:rsidRDefault="00FD134C" w:rsidP="00FD134C">
      <w:pPr>
        <w:pStyle w:val="ListParagraph"/>
        <w:numPr>
          <w:ilvl w:val="0"/>
          <w:numId w:val="5"/>
        </w:numPr>
      </w:pPr>
      <w:r>
        <w:t>Capteurs et batterie (optionnellement fixée avec une vis devant)</w:t>
      </w:r>
    </w:p>
    <w:p w14:paraId="5AB65D3C" w14:textId="4964F02C" w:rsidR="00FD134C" w:rsidRDefault="00FD134C" w:rsidP="005B54B0">
      <w:pPr>
        <w:jc w:val="center"/>
      </w:pPr>
      <w:r w:rsidRPr="00FD134C">
        <w:drawing>
          <wp:inline distT="0" distB="0" distL="0" distR="0" wp14:anchorId="405EB0CF" wp14:editId="52C0DCD5">
            <wp:extent cx="3382108" cy="2743116"/>
            <wp:effectExtent l="0" t="0" r="8890" b="635"/>
            <wp:docPr id="195311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14336" name=""/>
                    <pic:cNvPicPr/>
                  </pic:nvPicPr>
                  <pic:blipFill>
                    <a:blip r:embed="rId20"/>
                    <a:stretch>
                      <a:fillRect/>
                    </a:stretch>
                  </pic:blipFill>
                  <pic:spPr>
                    <a:xfrm>
                      <a:off x="0" y="0"/>
                      <a:ext cx="3398934" cy="2756763"/>
                    </a:xfrm>
                    <a:prstGeom prst="rect">
                      <a:avLst/>
                    </a:prstGeom>
                  </pic:spPr>
                </pic:pic>
              </a:graphicData>
            </a:graphic>
          </wp:inline>
        </w:drawing>
      </w:r>
    </w:p>
    <w:p w14:paraId="63A12A7A" w14:textId="40C36524" w:rsidR="00AC728C" w:rsidRDefault="005B54B0" w:rsidP="00AC728C">
      <w:pPr>
        <w:pStyle w:val="ListParagraph"/>
        <w:numPr>
          <w:ilvl w:val="0"/>
          <w:numId w:val="5"/>
        </w:numPr>
      </w:pPr>
      <w:r>
        <w:lastRenderedPageBreak/>
        <w:t>Carte nucléo (avec des vis dans les deux trous de devant), non visibles sur l’image (note : la vis de droite n’ayant que très peu d’espace, j’ai ajouté beaucoup de rondelles pour la « rehausser »)</w:t>
      </w:r>
    </w:p>
    <w:p w14:paraId="5B9B6E2B" w14:textId="0D251B9E" w:rsidR="005B54B0" w:rsidRDefault="005B54B0" w:rsidP="005B54B0">
      <w:pPr>
        <w:jc w:val="center"/>
      </w:pPr>
      <w:r w:rsidRPr="005B54B0">
        <w:drawing>
          <wp:inline distT="0" distB="0" distL="0" distR="0" wp14:anchorId="7FBA9C03" wp14:editId="71C0D12A">
            <wp:extent cx="4289762" cy="3282950"/>
            <wp:effectExtent l="0" t="0" r="0" b="0"/>
            <wp:docPr id="25186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86049" name=""/>
                    <pic:cNvPicPr/>
                  </pic:nvPicPr>
                  <pic:blipFill rotWithShape="1">
                    <a:blip r:embed="rId21"/>
                    <a:srcRect t="9387" b="2372"/>
                    <a:stretch>
                      <a:fillRect/>
                    </a:stretch>
                  </pic:blipFill>
                  <pic:spPr bwMode="auto">
                    <a:xfrm>
                      <a:off x="0" y="0"/>
                      <a:ext cx="4304246" cy="3294035"/>
                    </a:xfrm>
                    <a:prstGeom prst="rect">
                      <a:avLst/>
                    </a:prstGeom>
                    <a:ln>
                      <a:noFill/>
                    </a:ln>
                    <a:extLst>
                      <a:ext uri="{53640926-AAD7-44D8-BBD7-CCE9431645EC}">
                        <a14:shadowObscured xmlns:a14="http://schemas.microsoft.com/office/drawing/2010/main"/>
                      </a:ext>
                    </a:extLst>
                  </pic:spPr>
                </pic:pic>
              </a:graphicData>
            </a:graphic>
          </wp:inline>
        </w:drawing>
      </w:r>
    </w:p>
    <w:p w14:paraId="43FED771" w14:textId="47C18782" w:rsidR="005B54B0" w:rsidRDefault="005B54B0" w:rsidP="005B54B0">
      <w:pPr>
        <w:pStyle w:val="ListParagraph"/>
        <w:numPr>
          <w:ilvl w:val="0"/>
          <w:numId w:val="5"/>
        </w:numPr>
      </w:pPr>
      <w:r>
        <w:t>PCB custom avec vis sur la carte Nucléo et boulon en dessous (insérer le PCB en tordant le bois)</w:t>
      </w:r>
    </w:p>
    <w:p w14:paraId="461EAD0A" w14:textId="1D47A8A2" w:rsidR="005B54B0" w:rsidRDefault="005B54B0" w:rsidP="005B54B0">
      <w:pPr>
        <w:jc w:val="center"/>
      </w:pPr>
      <w:r w:rsidRPr="005B54B0">
        <w:drawing>
          <wp:inline distT="0" distB="0" distL="0" distR="0" wp14:anchorId="611CFF8E" wp14:editId="7EC02C7C">
            <wp:extent cx="3502051" cy="3341077"/>
            <wp:effectExtent l="0" t="0" r="3175" b="0"/>
            <wp:docPr id="1517797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797852" name=""/>
                    <pic:cNvPicPr/>
                  </pic:nvPicPr>
                  <pic:blipFill>
                    <a:blip r:embed="rId22"/>
                    <a:stretch>
                      <a:fillRect/>
                    </a:stretch>
                  </pic:blipFill>
                  <pic:spPr>
                    <a:xfrm>
                      <a:off x="0" y="0"/>
                      <a:ext cx="3527677" cy="3365526"/>
                    </a:xfrm>
                    <a:prstGeom prst="rect">
                      <a:avLst/>
                    </a:prstGeom>
                  </pic:spPr>
                </pic:pic>
              </a:graphicData>
            </a:graphic>
          </wp:inline>
        </w:drawing>
      </w:r>
    </w:p>
    <w:p w14:paraId="357CE1A8" w14:textId="44A5F360" w:rsidR="005B54B0" w:rsidRDefault="005B54B0" w:rsidP="005B54B0">
      <w:pPr>
        <w:pStyle w:val="ListParagraph"/>
        <w:numPr>
          <w:ilvl w:val="0"/>
          <w:numId w:val="5"/>
        </w:numPr>
      </w:pPr>
      <w:r>
        <w:t>Driver moteur</w:t>
      </w:r>
    </w:p>
    <w:p w14:paraId="5C1675C0" w14:textId="77777777" w:rsidR="00AC728C" w:rsidRDefault="00AC728C" w:rsidP="005B54B0">
      <w:pPr>
        <w:jc w:val="center"/>
      </w:pPr>
    </w:p>
    <w:p w14:paraId="347A2E3E" w14:textId="05B3C197" w:rsidR="005B54B0" w:rsidRDefault="005B54B0" w:rsidP="005B54B0">
      <w:pPr>
        <w:jc w:val="center"/>
      </w:pPr>
      <w:r w:rsidRPr="005B54B0">
        <w:lastRenderedPageBreak/>
        <w:drawing>
          <wp:inline distT="0" distB="0" distL="0" distR="0" wp14:anchorId="42C1AF36" wp14:editId="5730C99F">
            <wp:extent cx="5098812" cy="3089910"/>
            <wp:effectExtent l="0" t="0" r="6985" b="0"/>
            <wp:docPr id="1200181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181587" name=""/>
                    <pic:cNvPicPr/>
                  </pic:nvPicPr>
                  <pic:blipFill rotWithShape="1">
                    <a:blip r:embed="rId23"/>
                    <a:srcRect t="8978"/>
                    <a:stretch>
                      <a:fillRect/>
                    </a:stretch>
                  </pic:blipFill>
                  <pic:spPr bwMode="auto">
                    <a:xfrm>
                      <a:off x="0" y="0"/>
                      <a:ext cx="5114527" cy="3099434"/>
                    </a:xfrm>
                    <a:prstGeom prst="rect">
                      <a:avLst/>
                    </a:prstGeom>
                    <a:ln>
                      <a:noFill/>
                    </a:ln>
                    <a:extLst>
                      <a:ext uri="{53640926-AAD7-44D8-BBD7-CCE9431645EC}">
                        <a14:shadowObscured xmlns:a14="http://schemas.microsoft.com/office/drawing/2010/main"/>
                      </a:ext>
                    </a:extLst>
                  </pic:spPr>
                </pic:pic>
              </a:graphicData>
            </a:graphic>
          </wp:inline>
        </w:drawing>
      </w:r>
    </w:p>
    <w:p w14:paraId="61B40EC6" w14:textId="6FA41212" w:rsidR="005B54B0" w:rsidRDefault="00DD0ACE" w:rsidP="00DD0ACE">
      <w:pPr>
        <w:pStyle w:val="ListParagraph"/>
        <w:numPr>
          <w:ilvl w:val="0"/>
          <w:numId w:val="5"/>
        </w:numPr>
      </w:pPr>
      <w:r>
        <w:t>Découper en acrylique la partie plate des roues à la découpeuse laser, soit en deux tranches de 5mm puis les coller à la colle forte, soit en une tranche de 1cm.</w:t>
      </w:r>
    </w:p>
    <w:p w14:paraId="73DD6F14" w14:textId="3370A611" w:rsidR="00DD0ACE" w:rsidRDefault="00DD0ACE" w:rsidP="00DD0ACE">
      <w:pPr>
        <w:jc w:val="center"/>
      </w:pPr>
      <w:r w:rsidRPr="00DD0ACE">
        <w:drawing>
          <wp:inline distT="0" distB="0" distL="0" distR="0" wp14:anchorId="18CF11C9" wp14:editId="6CBF6568">
            <wp:extent cx="2502877" cy="1794942"/>
            <wp:effectExtent l="0" t="0" r="0" b="0"/>
            <wp:docPr id="618225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225613" name=""/>
                    <pic:cNvPicPr/>
                  </pic:nvPicPr>
                  <pic:blipFill>
                    <a:blip r:embed="rId24"/>
                    <a:stretch>
                      <a:fillRect/>
                    </a:stretch>
                  </pic:blipFill>
                  <pic:spPr>
                    <a:xfrm>
                      <a:off x="0" y="0"/>
                      <a:ext cx="2515837" cy="1804236"/>
                    </a:xfrm>
                    <a:prstGeom prst="rect">
                      <a:avLst/>
                    </a:prstGeom>
                  </pic:spPr>
                </pic:pic>
              </a:graphicData>
            </a:graphic>
          </wp:inline>
        </w:drawing>
      </w:r>
    </w:p>
    <w:p w14:paraId="50AA40A1" w14:textId="78DA64BF" w:rsidR="00DD0ACE" w:rsidRDefault="00DD0ACE" w:rsidP="00DD0ACE">
      <w:pPr>
        <w:pStyle w:val="ListParagraph"/>
        <w:numPr>
          <w:ilvl w:val="0"/>
          <w:numId w:val="5"/>
        </w:numPr>
      </w:pPr>
      <w:r>
        <w:t xml:space="preserve">Découper les roues dentées (attention à avoir deux roues avec les 12 trous pour les aimants) et les coller aux parties plates. Attention à avoir un alignement parfait. Découper aussi </w:t>
      </w:r>
      <w:r w:rsidR="00F412B5">
        <w:t>un « moyen pignon »</w:t>
      </w:r>
    </w:p>
    <w:p w14:paraId="59B9D0D6" w14:textId="039F9CA4" w:rsidR="00DD0ACE" w:rsidRDefault="00F412B5" w:rsidP="00DD0ACE">
      <w:pPr>
        <w:jc w:val="center"/>
        <w:rPr>
          <w:noProof/>
        </w:rPr>
      </w:pPr>
      <w:r w:rsidRPr="00F412B5">
        <w:drawing>
          <wp:anchor distT="0" distB="0" distL="114300" distR="114300" simplePos="0" relativeHeight="251659264" behindDoc="0" locked="0" layoutInCell="1" allowOverlap="1" wp14:anchorId="31B5E55A" wp14:editId="50A82E20">
            <wp:simplePos x="0" y="0"/>
            <wp:positionH relativeFrom="margin">
              <wp:posOffset>4410710</wp:posOffset>
            </wp:positionH>
            <wp:positionV relativeFrom="paragraph">
              <wp:posOffset>299720</wp:posOffset>
            </wp:positionV>
            <wp:extent cx="1154723" cy="866042"/>
            <wp:effectExtent l="0" t="0" r="7620" b="0"/>
            <wp:wrapNone/>
            <wp:docPr id="1642582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82124"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154723" cy="866042"/>
                    </a:xfrm>
                    <a:prstGeom prst="rect">
                      <a:avLst/>
                    </a:prstGeom>
                  </pic:spPr>
                </pic:pic>
              </a:graphicData>
            </a:graphic>
            <wp14:sizeRelH relativeFrom="margin">
              <wp14:pctWidth>0</wp14:pctWidth>
            </wp14:sizeRelH>
            <wp14:sizeRelV relativeFrom="margin">
              <wp14:pctHeight>0</wp14:pctHeight>
            </wp14:sizeRelV>
          </wp:anchor>
        </w:drawing>
      </w:r>
      <w:r w:rsidR="00DD0ACE" w:rsidRPr="00DD0ACE">
        <w:drawing>
          <wp:inline distT="0" distB="0" distL="0" distR="0" wp14:anchorId="01BFD897" wp14:editId="36D11D4D">
            <wp:extent cx="2773694" cy="2221523"/>
            <wp:effectExtent l="0" t="0" r="7620" b="7620"/>
            <wp:docPr id="712870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870067" name=""/>
                    <pic:cNvPicPr/>
                  </pic:nvPicPr>
                  <pic:blipFill>
                    <a:blip r:embed="rId26"/>
                    <a:stretch>
                      <a:fillRect/>
                    </a:stretch>
                  </pic:blipFill>
                  <pic:spPr>
                    <a:xfrm>
                      <a:off x="0" y="0"/>
                      <a:ext cx="2779063" cy="2225824"/>
                    </a:xfrm>
                    <a:prstGeom prst="rect">
                      <a:avLst/>
                    </a:prstGeom>
                  </pic:spPr>
                </pic:pic>
              </a:graphicData>
            </a:graphic>
          </wp:inline>
        </w:drawing>
      </w:r>
      <w:r w:rsidRPr="00F412B5">
        <w:rPr>
          <w:noProof/>
        </w:rPr>
        <w:t xml:space="preserve"> </w:t>
      </w:r>
    </w:p>
    <w:p w14:paraId="0699C59C" w14:textId="26BB9BE3" w:rsidR="00583228" w:rsidRDefault="00F412B5" w:rsidP="00583228">
      <w:pPr>
        <w:pStyle w:val="ListParagraph"/>
        <w:numPr>
          <w:ilvl w:val="0"/>
          <w:numId w:val="5"/>
        </w:numPr>
      </w:pPr>
      <w:r>
        <w:lastRenderedPageBreak/>
        <w:t>Trouver des vis longues avec une grande partie non filetée pour faire les axes. Insérer la vis dans la roue avec la tête côté sans engrenage. Ensuite, mettre deux ou trois petites rondelles puis les souder à la vis pour l’empêcher de bouger autrement qu’en tournant. Faire de même pour le petit pignon. Puis, visser les roues avec vis dans le robot</w:t>
      </w:r>
    </w:p>
    <w:p w14:paraId="6105169B" w14:textId="1255F4B7" w:rsidR="00F412B5" w:rsidRDefault="00583228" w:rsidP="00583228">
      <w:r>
        <w:rPr>
          <w:noProof/>
        </w:rPr>
        <w:drawing>
          <wp:inline distT="0" distB="0" distL="0" distR="0" wp14:anchorId="322DB1C9" wp14:editId="6127E155">
            <wp:extent cx="5749554" cy="2221523"/>
            <wp:effectExtent l="0" t="0" r="3810" b="7620"/>
            <wp:docPr id="82094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30309" b="18406"/>
                    <a:stretch>
                      <a:fillRect/>
                    </a:stretch>
                  </pic:blipFill>
                  <pic:spPr bwMode="auto">
                    <a:xfrm>
                      <a:off x="0" y="0"/>
                      <a:ext cx="5749925" cy="2221667"/>
                    </a:xfrm>
                    <a:prstGeom prst="rect">
                      <a:avLst/>
                    </a:prstGeom>
                    <a:noFill/>
                    <a:ln>
                      <a:noFill/>
                    </a:ln>
                    <a:extLst>
                      <a:ext uri="{53640926-AAD7-44D8-BBD7-CCE9431645EC}">
                        <a14:shadowObscured xmlns:a14="http://schemas.microsoft.com/office/drawing/2010/main"/>
                      </a:ext>
                    </a:extLst>
                  </pic:spPr>
                </pic:pic>
              </a:graphicData>
            </a:graphic>
          </wp:inline>
        </w:drawing>
      </w:r>
      <w:r w:rsidR="00F412B5">
        <w:t xml:space="preserve"> </w:t>
      </w:r>
    </w:p>
    <w:p w14:paraId="7FC91B43" w14:textId="675ADDC9" w:rsidR="00583228" w:rsidRDefault="00AC728C" w:rsidP="00583228">
      <w:r>
        <w:t>Note : de la colle chaude a aussi été ajoutée entre les vis et le châssis pour mieux résister aux chocs.</w:t>
      </w:r>
    </w:p>
    <w:p w14:paraId="7B1FDDB3" w14:textId="48891005" w:rsidR="00AC728C" w:rsidRDefault="00AC728C" w:rsidP="00AC728C">
      <w:pPr>
        <w:pStyle w:val="ListParagraph"/>
        <w:numPr>
          <w:ilvl w:val="0"/>
          <w:numId w:val="5"/>
        </w:numPr>
      </w:pPr>
      <w:r>
        <w:t>Ajouter les capteurs à effet hall à la bonne distance (le plus proche des roues) avec des vis, des boulons et de la colle chaude</w:t>
      </w:r>
    </w:p>
    <w:p w14:paraId="069C3654" w14:textId="655897EC" w:rsidR="00AC728C" w:rsidRDefault="00AC728C" w:rsidP="00AC728C">
      <w:pPr>
        <w:jc w:val="center"/>
      </w:pPr>
      <w:r w:rsidRPr="00AC728C">
        <w:drawing>
          <wp:inline distT="0" distB="0" distL="0" distR="0" wp14:anchorId="12C9333F" wp14:editId="61EEBB58">
            <wp:extent cx="3579793" cy="3721100"/>
            <wp:effectExtent l="0" t="0" r="1905" b="0"/>
            <wp:docPr id="820433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433030" name=""/>
                    <pic:cNvPicPr/>
                  </pic:nvPicPr>
                  <pic:blipFill>
                    <a:blip r:embed="rId28"/>
                    <a:stretch>
                      <a:fillRect/>
                    </a:stretch>
                  </pic:blipFill>
                  <pic:spPr>
                    <a:xfrm>
                      <a:off x="0" y="0"/>
                      <a:ext cx="3587185" cy="3728783"/>
                    </a:xfrm>
                    <a:prstGeom prst="rect">
                      <a:avLst/>
                    </a:prstGeom>
                  </pic:spPr>
                </pic:pic>
              </a:graphicData>
            </a:graphic>
          </wp:inline>
        </w:drawing>
      </w:r>
    </w:p>
    <w:p w14:paraId="49B7AFF0" w14:textId="2C1CB7B3" w:rsidR="00AC728C" w:rsidRDefault="00AC728C" w:rsidP="00AC728C">
      <w:pPr>
        <w:pStyle w:val="ListParagraph"/>
        <w:numPr>
          <w:ilvl w:val="0"/>
          <w:numId w:val="5"/>
        </w:numPr>
      </w:pPr>
      <w:r>
        <w:t>Servez bien chaud avec un peu de graisse sur les engrenages</w:t>
      </w:r>
    </w:p>
    <w:p w14:paraId="4D2593D7" w14:textId="77777777" w:rsidR="00AC728C" w:rsidRDefault="00AC728C" w:rsidP="00AC728C"/>
    <w:p w14:paraId="38819B72" w14:textId="1A1C5CEC" w:rsidR="00AC728C" w:rsidRDefault="00AC728C" w:rsidP="00AC728C">
      <w:pPr>
        <w:jc w:val="center"/>
      </w:pPr>
      <w:r w:rsidRPr="00AC728C">
        <w:lastRenderedPageBreak/>
        <w:drawing>
          <wp:inline distT="0" distB="0" distL="0" distR="0" wp14:anchorId="353F8659" wp14:editId="22EA85D1">
            <wp:extent cx="4616171" cy="3579495"/>
            <wp:effectExtent l="0" t="0" r="0" b="1905"/>
            <wp:docPr id="1385881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881030" name=""/>
                    <pic:cNvPicPr/>
                  </pic:nvPicPr>
                  <pic:blipFill rotWithShape="1">
                    <a:blip r:embed="rId29"/>
                    <a:srcRect t="5372"/>
                    <a:stretch>
                      <a:fillRect/>
                    </a:stretch>
                  </pic:blipFill>
                  <pic:spPr bwMode="auto">
                    <a:xfrm>
                      <a:off x="0" y="0"/>
                      <a:ext cx="4622401" cy="3584326"/>
                    </a:xfrm>
                    <a:prstGeom prst="rect">
                      <a:avLst/>
                    </a:prstGeom>
                    <a:ln>
                      <a:noFill/>
                    </a:ln>
                    <a:extLst>
                      <a:ext uri="{53640926-AAD7-44D8-BBD7-CCE9431645EC}">
                        <a14:shadowObscured xmlns:a14="http://schemas.microsoft.com/office/drawing/2010/main"/>
                      </a:ext>
                    </a:extLst>
                  </pic:spPr>
                </pic:pic>
              </a:graphicData>
            </a:graphic>
          </wp:inline>
        </w:drawing>
      </w:r>
    </w:p>
    <w:p w14:paraId="56C4B129" w14:textId="788B65DE" w:rsidR="00AC728C" w:rsidRPr="008C0FA2" w:rsidRDefault="00967D84" w:rsidP="00AC728C">
      <w:r>
        <w:t xml:space="preserve"> </w:t>
      </w:r>
    </w:p>
    <w:sectPr w:rsidR="00AC728C" w:rsidRPr="008C0FA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E9C73E" w14:textId="77777777" w:rsidR="00F14FBE" w:rsidRDefault="00F14FBE" w:rsidP="00961140">
      <w:pPr>
        <w:spacing w:after="0" w:line="240" w:lineRule="auto"/>
      </w:pPr>
      <w:r>
        <w:separator/>
      </w:r>
    </w:p>
  </w:endnote>
  <w:endnote w:type="continuationSeparator" w:id="0">
    <w:p w14:paraId="0C965F2E" w14:textId="77777777" w:rsidR="00F14FBE" w:rsidRDefault="00F14FBE" w:rsidP="009611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F6BC6" w14:textId="77777777" w:rsidR="00F14FBE" w:rsidRDefault="00F14FBE" w:rsidP="00961140">
      <w:pPr>
        <w:spacing w:after="0" w:line="240" w:lineRule="auto"/>
      </w:pPr>
      <w:r>
        <w:separator/>
      </w:r>
    </w:p>
  </w:footnote>
  <w:footnote w:type="continuationSeparator" w:id="0">
    <w:p w14:paraId="36E18F4E" w14:textId="77777777" w:rsidR="00F14FBE" w:rsidRDefault="00F14FBE" w:rsidP="009611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AE18D4"/>
    <w:multiLevelType w:val="hybridMultilevel"/>
    <w:tmpl w:val="54FE03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F3E36B6"/>
    <w:multiLevelType w:val="hybridMultilevel"/>
    <w:tmpl w:val="014E5AE4"/>
    <w:lvl w:ilvl="0" w:tplc="F3B88370">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9A76C40"/>
    <w:multiLevelType w:val="hybridMultilevel"/>
    <w:tmpl w:val="8AAA100A"/>
    <w:lvl w:ilvl="0" w:tplc="08090015">
      <w:start w:val="1"/>
      <w:numFmt w:val="upperLetter"/>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 w15:restartNumberingAfterBreak="0">
    <w:nsid w:val="609B5A4B"/>
    <w:multiLevelType w:val="hybridMultilevel"/>
    <w:tmpl w:val="507289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AFF1374"/>
    <w:multiLevelType w:val="hybridMultilevel"/>
    <w:tmpl w:val="9B7663B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18729217">
    <w:abstractNumId w:val="1"/>
  </w:num>
  <w:num w:numId="2" w16cid:durableId="2042316866">
    <w:abstractNumId w:val="3"/>
  </w:num>
  <w:num w:numId="3" w16cid:durableId="1729298873">
    <w:abstractNumId w:val="4"/>
  </w:num>
  <w:num w:numId="4" w16cid:durableId="1908419281">
    <w:abstractNumId w:val="2"/>
  </w:num>
  <w:num w:numId="5" w16cid:durableId="18562595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1CCB"/>
    <w:rsid w:val="000172F3"/>
    <w:rsid w:val="000529A2"/>
    <w:rsid w:val="00067EF1"/>
    <w:rsid w:val="000A26B0"/>
    <w:rsid w:val="000B100D"/>
    <w:rsid w:val="0010234D"/>
    <w:rsid w:val="00135A95"/>
    <w:rsid w:val="002A5677"/>
    <w:rsid w:val="003F349C"/>
    <w:rsid w:val="004177FA"/>
    <w:rsid w:val="0049448A"/>
    <w:rsid w:val="00583228"/>
    <w:rsid w:val="005B1CCB"/>
    <w:rsid w:val="005B54B0"/>
    <w:rsid w:val="006034FC"/>
    <w:rsid w:val="00615FD5"/>
    <w:rsid w:val="00694790"/>
    <w:rsid w:val="00797E05"/>
    <w:rsid w:val="00814CDD"/>
    <w:rsid w:val="008C0FA2"/>
    <w:rsid w:val="0090764D"/>
    <w:rsid w:val="00945746"/>
    <w:rsid w:val="00961140"/>
    <w:rsid w:val="00967D84"/>
    <w:rsid w:val="009C3F0B"/>
    <w:rsid w:val="00A0059A"/>
    <w:rsid w:val="00A34853"/>
    <w:rsid w:val="00A4774E"/>
    <w:rsid w:val="00AB6F1F"/>
    <w:rsid w:val="00AC728C"/>
    <w:rsid w:val="00B712CE"/>
    <w:rsid w:val="00B941B9"/>
    <w:rsid w:val="00BA152B"/>
    <w:rsid w:val="00C249B4"/>
    <w:rsid w:val="00C42A8D"/>
    <w:rsid w:val="00D34B36"/>
    <w:rsid w:val="00DD0ACE"/>
    <w:rsid w:val="00E852A0"/>
    <w:rsid w:val="00F14FBE"/>
    <w:rsid w:val="00F412B5"/>
    <w:rsid w:val="00FD134C"/>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E81FB6"/>
  <w15:chartTrackingRefBased/>
  <w15:docId w15:val="{795E2D94-799D-4DDC-AC4E-138B7B6E1A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fr-FR"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1CC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B1CC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B1CC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5B1CC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B1CC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B1C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1C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1C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1C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1CC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B1CC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B1CC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5B1CC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B1CC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B1C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1C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1C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1CCB"/>
    <w:rPr>
      <w:rFonts w:eastAsiaTheme="majorEastAsia" w:cstheme="majorBidi"/>
      <w:color w:val="272727" w:themeColor="text1" w:themeTint="D8"/>
    </w:rPr>
  </w:style>
  <w:style w:type="paragraph" w:styleId="Title">
    <w:name w:val="Title"/>
    <w:basedOn w:val="Normal"/>
    <w:next w:val="Normal"/>
    <w:link w:val="TitleChar"/>
    <w:uiPriority w:val="10"/>
    <w:qFormat/>
    <w:rsid w:val="005B1C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1C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1C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1C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1CCB"/>
    <w:pPr>
      <w:spacing w:before="160"/>
      <w:jc w:val="center"/>
    </w:pPr>
    <w:rPr>
      <w:i/>
      <w:iCs/>
      <w:color w:val="404040" w:themeColor="text1" w:themeTint="BF"/>
    </w:rPr>
  </w:style>
  <w:style w:type="character" w:customStyle="1" w:styleId="QuoteChar">
    <w:name w:val="Quote Char"/>
    <w:basedOn w:val="DefaultParagraphFont"/>
    <w:link w:val="Quote"/>
    <w:uiPriority w:val="29"/>
    <w:rsid w:val="005B1CCB"/>
    <w:rPr>
      <w:i/>
      <w:iCs/>
      <w:color w:val="404040" w:themeColor="text1" w:themeTint="BF"/>
    </w:rPr>
  </w:style>
  <w:style w:type="paragraph" w:styleId="ListParagraph">
    <w:name w:val="List Paragraph"/>
    <w:basedOn w:val="Normal"/>
    <w:uiPriority w:val="34"/>
    <w:qFormat/>
    <w:rsid w:val="005B1CCB"/>
    <w:pPr>
      <w:ind w:left="720"/>
      <w:contextualSpacing/>
    </w:pPr>
  </w:style>
  <w:style w:type="character" w:styleId="IntenseEmphasis">
    <w:name w:val="Intense Emphasis"/>
    <w:basedOn w:val="DefaultParagraphFont"/>
    <w:uiPriority w:val="21"/>
    <w:qFormat/>
    <w:rsid w:val="005B1CCB"/>
    <w:rPr>
      <w:i/>
      <w:iCs/>
      <w:color w:val="2F5496" w:themeColor="accent1" w:themeShade="BF"/>
    </w:rPr>
  </w:style>
  <w:style w:type="paragraph" w:styleId="IntenseQuote">
    <w:name w:val="Intense Quote"/>
    <w:basedOn w:val="Normal"/>
    <w:next w:val="Normal"/>
    <w:link w:val="IntenseQuoteChar"/>
    <w:uiPriority w:val="30"/>
    <w:qFormat/>
    <w:rsid w:val="005B1C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B1CCB"/>
    <w:rPr>
      <w:i/>
      <w:iCs/>
      <w:color w:val="2F5496" w:themeColor="accent1" w:themeShade="BF"/>
    </w:rPr>
  </w:style>
  <w:style w:type="character" w:styleId="IntenseReference">
    <w:name w:val="Intense Reference"/>
    <w:basedOn w:val="DefaultParagraphFont"/>
    <w:uiPriority w:val="32"/>
    <w:qFormat/>
    <w:rsid w:val="005B1CCB"/>
    <w:rPr>
      <w:b/>
      <w:bCs/>
      <w:smallCaps/>
      <w:color w:val="2F5496" w:themeColor="accent1" w:themeShade="BF"/>
      <w:spacing w:val="5"/>
    </w:rPr>
  </w:style>
  <w:style w:type="paragraph" w:styleId="Header">
    <w:name w:val="header"/>
    <w:basedOn w:val="Normal"/>
    <w:link w:val="HeaderChar"/>
    <w:uiPriority w:val="99"/>
    <w:unhideWhenUsed/>
    <w:rsid w:val="00961140"/>
    <w:pPr>
      <w:tabs>
        <w:tab w:val="center" w:pos="4536"/>
        <w:tab w:val="right" w:pos="9072"/>
      </w:tabs>
      <w:spacing w:after="0" w:line="240" w:lineRule="auto"/>
    </w:pPr>
  </w:style>
  <w:style w:type="character" w:customStyle="1" w:styleId="HeaderChar">
    <w:name w:val="Header Char"/>
    <w:basedOn w:val="DefaultParagraphFont"/>
    <w:link w:val="Header"/>
    <w:uiPriority w:val="99"/>
    <w:rsid w:val="00961140"/>
  </w:style>
  <w:style w:type="paragraph" w:styleId="Footer">
    <w:name w:val="footer"/>
    <w:basedOn w:val="Normal"/>
    <w:link w:val="FooterChar"/>
    <w:uiPriority w:val="99"/>
    <w:unhideWhenUsed/>
    <w:rsid w:val="00961140"/>
    <w:pPr>
      <w:tabs>
        <w:tab w:val="center" w:pos="4536"/>
        <w:tab w:val="right" w:pos="9072"/>
      </w:tabs>
      <w:spacing w:after="0" w:line="240" w:lineRule="auto"/>
    </w:pPr>
  </w:style>
  <w:style w:type="character" w:customStyle="1" w:styleId="FooterChar">
    <w:name w:val="Footer Char"/>
    <w:basedOn w:val="DefaultParagraphFont"/>
    <w:link w:val="Footer"/>
    <w:uiPriority w:val="99"/>
    <w:rsid w:val="00961140"/>
  </w:style>
  <w:style w:type="character" w:styleId="Hyperlink">
    <w:name w:val="Hyperlink"/>
    <w:basedOn w:val="DefaultParagraphFont"/>
    <w:uiPriority w:val="99"/>
    <w:unhideWhenUsed/>
    <w:rsid w:val="00694790"/>
    <w:rPr>
      <w:color w:val="0563C1" w:themeColor="hyperlink"/>
      <w:u w:val="single"/>
    </w:rPr>
  </w:style>
  <w:style w:type="character" w:styleId="UnresolvedMention">
    <w:name w:val="Unresolved Mention"/>
    <w:basedOn w:val="DefaultParagraphFont"/>
    <w:uiPriority w:val="99"/>
    <w:semiHidden/>
    <w:unhideWhenUsed/>
    <w:rsid w:val="00694790"/>
    <w:rPr>
      <w:color w:val="605E5C"/>
      <w:shd w:val="clear" w:color="auto" w:fill="E1DFDD"/>
    </w:rPr>
  </w:style>
  <w:style w:type="character" w:styleId="FollowedHyperlink">
    <w:name w:val="FollowedHyperlink"/>
    <w:basedOn w:val="DefaultParagraphFont"/>
    <w:uiPriority w:val="99"/>
    <w:semiHidden/>
    <w:unhideWhenUsed/>
    <w:rsid w:val="0069479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ad.onshape.com/documents/aaf7a6983651c7702bceaa13/w/41b76918edb6f00955c96fe0/e/62dd90809362918a445464ef?renderMode=0&amp;uiState=6a1494e0c7839ab38c881d4a" TargetMode="Externa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yperlink" Target="https://cad.onshape.com/documents/aaf7a6983651c7702bceaa13/w/41b76918edb6f00955c96fe0/e/62dd90809362918a445464ef?renderMode=0&amp;uiState=6a1494e0c7839ab38c881d4a" TargetMode="Externa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bananasmoothii.github.io/micromouse/timeline"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46DDAD-4A49-4555-9AAB-096DE2C44F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TotalTime>
  <Pages>10</Pages>
  <Words>1059</Words>
  <Characters>6038</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Nils Bezard</dc:creator>
  <cp:keywords/>
  <dc:description/>
  <cp:lastModifiedBy>Nils Bezard</cp:lastModifiedBy>
  <cp:revision>14</cp:revision>
  <dcterms:created xsi:type="dcterms:W3CDTF">2026-05-23T08:47:00Z</dcterms:created>
  <dcterms:modified xsi:type="dcterms:W3CDTF">2026-05-25T20:31:00Z</dcterms:modified>
</cp:coreProperties>
</file>