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D8C6C" w14:textId="20CF6F9A" w:rsidR="00BB67F3" w:rsidRDefault="00BB67F3" w:rsidP="00BB67F3">
      <w:pPr>
        <w:ind w:left="420"/>
        <w:rPr>
          <w:rFonts w:cs="宋体"/>
          <w:szCs w:val="20"/>
        </w:rPr>
      </w:pPr>
      <w:bookmarkStart w:id="0" w:name="_GoBack"/>
      <w:bookmarkEnd w:id="0"/>
      <w:r>
        <w:rPr>
          <w:rFonts w:cs="宋体" w:hint="eastAsia"/>
          <w:szCs w:val="20"/>
        </w:rPr>
        <w:t>思考题：</w:t>
      </w:r>
    </w:p>
    <w:p w14:paraId="7F697ABB" w14:textId="0562F015" w:rsidR="004F62EC" w:rsidRPr="004F62EC" w:rsidRDefault="004F62EC" w:rsidP="004F62EC">
      <w:pPr>
        <w:numPr>
          <w:ilvl w:val="0"/>
          <w:numId w:val="1"/>
        </w:numPr>
        <w:rPr>
          <w:rFonts w:cs="宋体" w:hint="eastAsia"/>
          <w:szCs w:val="20"/>
        </w:rPr>
      </w:pPr>
      <w:r>
        <w:rPr>
          <w:rFonts w:cs="宋体" w:hint="eastAsia"/>
          <w:szCs w:val="20"/>
        </w:rPr>
        <w:t>请简述本章项目案例中用户模块的功能</w:t>
      </w:r>
    </w:p>
    <w:p w14:paraId="209EDE69" w14:textId="025C56B7" w:rsidR="0022105F" w:rsidRPr="004F62EC" w:rsidRDefault="004F62EC" w:rsidP="004F62EC">
      <w:pPr>
        <w:ind w:leftChars="200" w:left="420" w:firstLineChars="180" w:firstLine="378"/>
      </w:pPr>
      <w:r>
        <w:rPr>
          <w:rFonts w:hint="eastAsia"/>
        </w:rPr>
        <w:t>答：用户模块中需要实现两种功能，首先是用户在系统中的注册、登录、退出功能，其次是用户的查询的功能。</w:t>
      </w:r>
    </w:p>
    <w:p w14:paraId="61C25DE6" w14:textId="4DCC96CE" w:rsidR="004F62EC" w:rsidRPr="004F62EC" w:rsidRDefault="004F62EC" w:rsidP="004F62EC">
      <w:pPr>
        <w:numPr>
          <w:ilvl w:val="0"/>
          <w:numId w:val="1"/>
        </w:numPr>
        <w:rPr>
          <w:rFonts w:cs="宋体"/>
          <w:szCs w:val="20"/>
        </w:rPr>
      </w:pPr>
      <w:r>
        <w:rPr>
          <w:rFonts w:cs="宋体" w:hint="eastAsia"/>
          <w:szCs w:val="20"/>
        </w:rPr>
        <w:t>请简述本章项目案例中购物车模块的实现思路</w:t>
      </w:r>
    </w:p>
    <w:p w14:paraId="03966373" w14:textId="66BBAFA8" w:rsidR="00BB67F3" w:rsidRPr="004F62EC" w:rsidRDefault="0022105F" w:rsidP="004F62EC">
      <w:pPr>
        <w:ind w:left="42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cs="宋体" w:hint="eastAsia"/>
          <w:szCs w:val="20"/>
        </w:rPr>
        <w:t>答：当用户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发送加入购物车的请求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时会先判断用户是否登录，如果没有登录就会</w:t>
      </w:r>
      <w:r w:rsidR="004F62EC">
        <w:rPr>
          <w:rFonts w:ascii="Arial" w:hAnsi="Arial" w:cs="Arial" w:hint="eastAsia"/>
          <w:color w:val="333333"/>
          <w:szCs w:val="21"/>
          <w:shd w:val="clear" w:color="auto" w:fill="FFFFFF"/>
        </w:rPr>
        <w:t>y</w:t>
      </w:r>
      <w:r w:rsidR="004F62EC">
        <w:rPr>
          <w:rFonts w:ascii="Arial" w:hAnsi="Arial" w:cs="Arial" w:hint="eastAsia"/>
          <w:color w:val="333333"/>
          <w:szCs w:val="21"/>
          <w:shd w:val="clear" w:color="auto" w:fill="FFFFFF"/>
        </w:rPr>
        <w:t>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求用户先完成登录，</w:t>
      </w:r>
      <w:r w:rsidR="004F62EC">
        <w:rPr>
          <w:rFonts w:ascii="Arial" w:hAnsi="Arial" w:cs="Arial" w:hint="eastAsia"/>
          <w:color w:val="333333"/>
          <w:szCs w:val="21"/>
          <w:shd w:val="clear" w:color="auto" w:fill="FFFFFF"/>
        </w:rPr>
        <w:t>在用户登录时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就查看该用户之前是否已经存在购物车，如果没有就创建一个购物车，然后存到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session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中。用户在已经有购物车的前提下通过携带的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D950E8">
        <w:rPr>
          <w:rFonts w:ascii="Arial" w:hAnsi="Arial" w:cs="Arial"/>
          <w:color w:val="333333"/>
          <w:szCs w:val="21"/>
          <w:shd w:val="clear" w:color="auto" w:fill="FFFFFF"/>
        </w:rPr>
        <w:t>price</w:t>
      </w:r>
      <w:r w:rsidRPr="00586BDC">
        <w:rPr>
          <w:rFonts w:ascii="Arial" w:hAnsi="Arial" w:cs="Arial" w:hint="eastAsia"/>
          <w:color w:val="333333"/>
          <w:szCs w:val="21"/>
          <w:shd w:val="clear" w:color="auto" w:fill="FFFFFF"/>
        </w:rPr>
        <w:t>将商品加入购物车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，通过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完成购物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车商品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的删除。</w:t>
      </w:r>
    </w:p>
    <w:p w14:paraId="191A1A21" w14:textId="7E21836C" w:rsidR="00BB67F3" w:rsidRPr="004F62EC" w:rsidRDefault="004F62EC" w:rsidP="004F62EC">
      <w:pPr>
        <w:numPr>
          <w:ilvl w:val="0"/>
          <w:numId w:val="1"/>
        </w:numPr>
        <w:rPr>
          <w:rFonts w:cs="宋体" w:hint="eastAsia"/>
          <w:szCs w:val="20"/>
        </w:rPr>
      </w:pPr>
      <w:r>
        <w:rPr>
          <w:rFonts w:cs="宋体" w:hint="eastAsia"/>
          <w:szCs w:val="20"/>
        </w:rPr>
        <w:t>请简述本章项目案例中订单模块的实现思路</w:t>
      </w:r>
    </w:p>
    <w:p w14:paraId="695A3419" w14:textId="77777777" w:rsidR="0022105F" w:rsidRDefault="0022105F" w:rsidP="004F62EC">
      <w:pPr>
        <w:ind w:left="420" w:firstLine="420"/>
        <w:rPr>
          <w:rFonts w:cs="宋体"/>
          <w:szCs w:val="20"/>
        </w:rPr>
      </w:pPr>
      <w:r>
        <w:rPr>
          <w:rFonts w:cs="宋体" w:hint="eastAsia"/>
          <w:szCs w:val="20"/>
        </w:rPr>
        <w:t>答：订单的生成有两种方式，一种是直接下单，将商品直接添加到订单中，生成订单号，另外一种是在购物车里提交订单生成订单号，根据该用户的</w:t>
      </w:r>
      <w:r>
        <w:rPr>
          <w:rFonts w:cs="宋体" w:hint="eastAsia"/>
          <w:szCs w:val="20"/>
        </w:rPr>
        <w:t>id</w:t>
      </w:r>
      <w:r>
        <w:rPr>
          <w:rFonts w:cs="宋体" w:hint="eastAsia"/>
          <w:szCs w:val="20"/>
        </w:rPr>
        <w:t>，查询该用户的所有订单，通过订单的</w:t>
      </w:r>
      <w:r>
        <w:rPr>
          <w:rFonts w:cs="宋体" w:hint="eastAsia"/>
          <w:szCs w:val="20"/>
        </w:rPr>
        <w:t>id</w:t>
      </w:r>
      <w:r>
        <w:rPr>
          <w:rFonts w:cs="宋体" w:hint="eastAsia"/>
          <w:szCs w:val="20"/>
        </w:rPr>
        <w:t>删除订单。</w:t>
      </w:r>
    </w:p>
    <w:p w14:paraId="0F48CEF1" w14:textId="77777777" w:rsidR="00AE3337" w:rsidRPr="0022105F" w:rsidRDefault="00AE3337"/>
    <w:sectPr w:rsidR="00AE3337" w:rsidRPr="00221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93F85" w14:textId="77777777" w:rsidR="00FC0A5E" w:rsidRDefault="00FC0A5E" w:rsidP="0022105F">
      <w:r>
        <w:separator/>
      </w:r>
    </w:p>
  </w:endnote>
  <w:endnote w:type="continuationSeparator" w:id="0">
    <w:p w14:paraId="6A998029" w14:textId="77777777" w:rsidR="00FC0A5E" w:rsidRDefault="00FC0A5E" w:rsidP="0022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6CB3C" w14:textId="77777777" w:rsidR="00FC0A5E" w:rsidRDefault="00FC0A5E" w:rsidP="0022105F">
      <w:r>
        <w:separator/>
      </w:r>
    </w:p>
  </w:footnote>
  <w:footnote w:type="continuationSeparator" w:id="0">
    <w:p w14:paraId="52FDB9FD" w14:textId="77777777" w:rsidR="00FC0A5E" w:rsidRDefault="00FC0A5E" w:rsidP="0022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9206E"/>
    <w:multiLevelType w:val="hybridMultilevel"/>
    <w:tmpl w:val="6BDAFFAA"/>
    <w:lvl w:ilvl="0" w:tplc="EBAE104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6E"/>
    <w:rsid w:val="0022105F"/>
    <w:rsid w:val="00362D6E"/>
    <w:rsid w:val="004F62EC"/>
    <w:rsid w:val="009A4BB2"/>
    <w:rsid w:val="00AE3337"/>
    <w:rsid w:val="00B8072E"/>
    <w:rsid w:val="00BB67F3"/>
    <w:rsid w:val="00FC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69BB0"/>
  <w15:chartTrackingRefBased/>
  <w15:docId w15:val="{8077BE02-D3A1-4218-81DC-051A1BD3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10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2018-12-14T07:17:00Z</dcterms:created>
  <dcterms:modified xsi:type="dcterms:W3CDTF">2018-12-14T08:30:00Z</dcterms:modified>
</cp:coreProperties>
</file>