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6F7F" w14:textId="14F24BF4" w:rsidR="0076407E" w:rsidRPr="0076407E" w:rsidRDefault="0076407E">
      <w:pPr>
        <w:rPr>
          <w:b/>
          <w:bCs/>
          <w:u w:val="single"/>
          <w:rtl/>
        </w:rPr>
      </w:pPr>
      <w:r w:rsidRPr="0076407E">
        <w:rPr>
          <w:rFonts w:hint="cs"/>
          <w:b/>
          <w:bCs/>
          <w:u w:val="single"/>
          <w:rtl/>
        </w:rPr>
        <w:t>פרטי לקוח ומסך הסכמים</w:t>
      </w:r>
    </w:p>
    <w:p w14:paraId="0A6075AB" w14:textId="57BEC662" w:rsidR="00362B13" w:rsidRDefault="00612C56">
      <w:pPr>
        <w:rPr>
          <w:rtl/>
        </w:rPr>
      </w:pPr>
      <w:r w:rsidRPr="00612C56">
        <w:rPr>
          <w:rFonts w:cs="Arial"/>
          <w:rtl/>
        </w:rPr>
        <w:drawing>
          <wp:inline distT="0" distB="0" distL="0" distR="0" wp14:anchorId="5FFF7C93" wp14:editId="75A2B935">
            <wp:extent cx="5274310" cy="2502535"/>
            <wp:effectExtent l="0" t="0" r="2540" b="0"/>
            <wp:docPr id="6761954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5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19A8" w14:textId="160595C9" w:rsidR="00612C56" w:rsidRDefault="0076407E">
      <w:pPr>
        <w:rPr>
          <w:rtl/>
        </w:rPr>
      </w:pPr>
      <w:r>
        <w:rPr>
          <w:rFonts w:hint="cs"/>
          <w:rtl/>
        </w:rPr>
        <w:t>מסך הזנת המידע צר ועם גלילה. יש בו שדות מיותרים. הוא לא אינטואיטיבי. צריך להרחיב אותו ולבטל את הגלילה.</w:t>
      </w:r>
    </w:p>
    <w:p w14:paraId="5E5A0030" w14:textId="77777777" w:rsidR="00612C56" w:rsidRDefault="00612C56">
      <w:pPr>
        <w:rPr>
          <w:rtl/>
        </w:rPr>
      </w:pPr>
    </w:p>
    <w:p w14:paraId="7520CCA1" w14:textId="1E31EA25" w:rsidR="00612C56" w:rsidRDefault="00612C56">
      <w:pPr>
        <w:rPr>
          <w:rtl/>
        </w:rPr>
      </w:pPr>
      <w:r w:rsidRPr="00612C56">
        <w:rPr>
          <w:rFonts w:cs="Arial"/>
          <w:rtl/>
        </w:rPr>
        <w:drawing>
          <wp:inline distT="0" distB="0" distL="0" distR="0" wp14:anchorId="7BF04808" wp14:editId="366DC6E1">
            <wp:extent cx="5274310" cy="2834640"/>
            <wp:effectExtent l="0" t="0" r="2540" b="3810"/>
            <wp:docPr id="2775582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58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591B" w14:textId="2F28269C" w:rsidR="00612C56" w:rsidRDefault="00612C56">
      <w:pPr>
        <w:rPr>
          <w:rtl/>
        </w:rPr>
      </w:pPr>
      <w:r>
        <w:rPr>
          <w:rFonts w:hint="cs"/>
          <w:rtl/>
        </w:rPr>
        <w:t>לא צריך תפריט "סוג הסכם". זה בלבול מסוגי שירותי ששייך לחלק אחר במערכת. להסיר את זה.</w:t>
      </w:r>
    </w:p>
    <w:p w14:paraId="5C56DCD0" w14:textId="7031C02C" w:rsidR="00612C56" w:rsidRDefault="00612C56">
      <w:pPr>
        <w:rPr>
          <w:rtl/>
        </w:rPr>
      </w:pPr>
      <w:r>
        <w:rPr>
          <w:rFonts w:hint="cs"/>
          <w:rtl/>
        </w:rPr>
        <w:t>בהסכם עם לקוח, יש קודם כל אחוז עמלה. זהו אחוז העמלה שאנחנו גובים מתוך השכר של המועמד.</w:t>
      </w:r>
    </w:p>
    <w:p w14:paraId="67284E15" w14:textId="3C48802E" w:rsidR="00612C56" w:rsidRDefault="00612C56">
      <w:pPr>
        <w:rPr>
          <w:rtl/>
        </w:rPr>
      </w:pPr>
      <w:r>
        <w:rPr>
          <w:rFonts w:hint="cs"/>
          <w:rtl/>
        </w:rPr>
        <w:t xml:space="preserve">שדה "בסיס משוכרת" מיותר </w:t>
      </w:r>
      <w:r>
        <w:rPr>
          <w:rtl/>
        </w:rPr>
        <w:t>–</w:t>
      </w:r>
      <w:r>
        <w:rPr>
          <w:rFonts w:hint="cs"/>
          <w:rtl/>
        </w:rPr>
        <w:t xml:space="preserve"> לא נחוץ ולא קשור לכלום.</w:t>
      </w:r>
    </w:p>
    <w:p w14:paraId="37878015" w14:textId="50568282" w:rsidR="00612C56" w:rsidRDefault="00612C56">
      <w:pPr>
        <w:rPr>
          <w:rtl/>
        </w:rPr>
      </w:pPr>
      <w:r>
        <w:rPr>
          <w:rFonts w:hint="cs"/>
          <w:rtl/>
        </w:rPr>
        <w:t>תקופת אחריות (בימים) קובעת מתי למעשה ההשמה בוצעה במלואה.</w:t>
      </w:r>
    </w:p>
    <w:p w14:paraId="3440BA9B" w14:textId="61A0A04B" w:rsidR="00612C56" w:rsidRDefault="00612C56">
      <w:pPr>
        <w:rPr>
          <w:rtl/>
        </w:rPr>
      </w:pPr>
      <w:r>
        <w:rPr>
          <w:rFonts w:hint="cs"/>
          <w:rtl/>
        </w:rPr>
        <w:t>תנאי התשלום קובעים מתי אמורה חשבונית שיוצא ללקוח להיות משולמת, מיום הוצאת החשבונית.</w:t>
      </w:r>
    </w:p>
    <w:p w14:paraId="262CD980" w14:textId="38F3DB9D" w:rsidR="00612C56" w:rsidRDefault="00612C56">
      <w:pPr>
        <w:rPr>
          <w:rtl/>
        </w:rPr>
      </w:pPr>
      <w:r>
        <w:rPr>
          <w:rFonts w:hint="cs"/>
          <w:rtl/>
        </w:rPr>
        <w:t xml:space="preserve">צריך אפשרות להגדיר בכל הסכם חלוקת תשלום (זה קיים כרגע אבל לא מאורגן נכון): תחת חלוקת תשלום, אני אמור להזין את החלק מהעמלה ואת מספר הימים מיום ההשמה שבו יצא החיוב. יכול להיות מצב שבו 100% מהעמלה מחויבת 90 ימים מיום ההשמה. יכול להיות מצב שבו </w:t>
      </w:r>
      <w:proofErr w:type="spellStart"/>
      <w:r>
        <w:rPr>
          <w:rFonts w:hint="cs"/>
          <w:rtl/>
        </w:rPr>
        <w:t>מחוייבים</w:t>
      </w:r>
      <w:proofErr w:type="spellEnd"/>
      <w:r>
        <w:rPr>
          <w:rFonts w:hint="cs"/>
          <w:rtl/>
        </w:rPr>
        <w:t xml:space="preserve"> 30% ביום ההשמה הראשון ו-70% כעבור 90 ימים.</w:t>
      </w:r>
      <w:r>
        <w:rPr>
          <w:rtl/>
        </w:rPr>
        <w:br/>
      </w:r>
      <w:r>
        <w:rPr>
          <w:rtl/>
        </w:rPr>
        <w:lastRenderedPageBreak/>
        <w:br/>
      </w:r>
      <w:r>
        <w:rPr>
          <w:rFonts w:hint="cs"/>
          <w:rtl/>
        </w:rPr>
        <w:t xml:space="preserve">שדה המקדמה </w:t>
      </w:r>
      <w:r w:rsidR="0076407E">
        <w:rPr>
          <w:rFonts w:hint="cs"/>
          <w:rtl/>
        </w:rPr>
        <w:t xml:space="preserve">צריך להתמודד עם שני מצבים: מקדמה יכולה להיות סכום קבוע בש"ח או אחוז </w:t>
      </w:r>
      <w:proofErr w:type="spellStart"/>
      <w:r w:rsidR="0076407E">
        <w:rPr>
          <w:rFonts w:hint="cs"/>
          <w:rtl/>
        </w:rPr>
        <w:t>מסויים</w:t>
      </w:r>
      <w:proofErr w:type="spellEnd"/>
      <w:r w:rsidR="0076407E">
        <w:rPr>
          <w:rFonts w:hint="cs"/>
          <w:rtl/>
        </w:rPr>
        <w:t xml:space="preserve"> משכר העובד. בכל מקרה, הסכום ששולם במקדמה, ירד מהסכום של העמלה שאמורה להיות משולמת </w:t>
      </w:r>
      <w:proofErr w:type="spellStart"/>
      <w:r w:rsidR="0076407E">
        <w:rPr>
          <w:rFonts w:hint="cs"/>
          <w:rtl/>
        </w:rPr>
        <w:t>לנו.למשל</w:t>
      </w:r>
      <w:proofErr w:type="spellEnd"/>
      <w:r w:rsidR="0076407E">
        <w:rPr>
          <w:rFonts w:hint="cs"/>
          <w:rtl/>
        </w:rPr>
        <w:t>: אם לעובד שכר של 12000 ₪. העמלה שלי היא 90%, כלומר 10800 ₪ שמשולמת כעבור 90 יום מתחילת העבודה. אבל, אני גובה מהלקוח הזה מקדמה של 2500 ₪. החשבונית הסופית על העמלה תהיה ע"ס 8300 ₪ (בקיזוז המקדמה).</w:t>
      </w:r>
      <w:r w:rsidR="0076407E">
        <w:rPr>
          <w:rtl/>
        </w:rPr>
        <w:br/>
      </w:r>
      <w:r w:rsidR="0076407E">
        <w:rPr>
          <w:rtl/>
        </w:rPr>
        <w:br/>
      </w:r>
      <w:r w:rsidR="0076407E">
        <w:rPr>
          <w:rFonts w:hint="cs"/>
          <w:rtl/>
        </w:rPr>
        <w:t xml:space="preserve">להסיר את "בלעדיות" </w:t>
      </w:r>
      <w:r w:rsidR="0076407E">
        <w:rPr>
          <w:rtl/>
        </w:rPr>
        <w:t>–</w:t>
      </w:r>
      <w:r w:rsidR="0076407E">
        <w:rPr>
          <w:rFonts w:hint="cs"/>
          <w:rtl/>
        </w:rPr>
        <w:t xml:space="preserve"> לא רלוונטי.</w:t>
      </w:r>
      <w:r w:rsidR="0076407E">
        <w:rPr>
          <w:rtl/>
        </w:rPr>
        <w:br/>
      </w:r>
      <w:r w:rsidR="0076407E">
        <w:rPr>
          <w:rtl/>
        </w:rPr>
        <w:br/>
      </w:r>
      <w:r w:rsidR="0076407E">
        <w:rPr>
          <w:rFonts w:hint="cs"/>
          <w:rtl/>
        </w:rPr>
        <w:t>תעריף שעת עבודה (המידה ומוזן) משמש לקביעת תעריף שעתי, כפי שניתן יהיה לדווח ב"יומן שעות". לשים את מפסק דיווח השעות ליד שדה תעריף שעת עבודה.</w:t>
      </w:r>
      <w:r w:rsidR="0076407E">
        <w:rPr>
          <w:rtl/>
        </w:rPr>
        <w:br/>
      </w:r>
      <w:r w:rsidR="0076407E">
        <w:rPr>
          <w:rtl/>
        </w:rPr>
        <w:br/>
      </w:r>
      <w:r w:rsidR="0076407E">
        <w:rPr>
          <w:rFonts w:hint="cs"/>
          <w:rtl/>
        </w:rPr>
        <w:t>להסיר את "שם קובץ ההסכם".</w:t>
      </w:r>
    </w:p>
    <w:p w14:paraId="7FB1D9BD" w14:textId="77777777" w:rsidR="0076407E" w:rsidRDefault="0076407E">
      <w:pPr>
        <w:rPr>
          <w:rtl/>
        </w:rPr>
      </w:pPr>
    </w:p>
    <w:p w14:paraId="102432D5" w14:textId="77777777" w:rsidR="0076407E" w:rsidRDefault="0076407E">
      <w:pPr>
        <w:rPr>
          <w:rFonts w:hint="cs"/>
        </w:rPr>
      </w:pPr>
    </w:p>
    <w:sectPr w:rsidR="0076407E" w:rsidSect="003D59B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56"/>
    <w:rsid w:val="00362B13"/>
    <w:rsid w:val="003D59B5"/>
    <w:rsid w:val="00612C56"/>
    <w:rsid w:val="0076407E"/>
    <w:rsid w:val="00A23D3D"/>
    <w:rsid w:val="00EC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4630"/>
  <w15:chartTrackingRefBased/>
  <w15:docId w15:val="{66EA29A6-F30B-429D-AE1E-2FD396A65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1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1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1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12C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12C5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12C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12C5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12C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12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1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1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12C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2C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2C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12C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2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Oren Banani</dc:creator>
  <cp:keywords/>
  <dc:description/>
  <cp:lastModifiedBy>Oren Banani</cp:lastModifiedBy>
  <cp:revision>1</cp:revision>
  <dcterms:created xsi:type="dcterms:W3CDTF">2026-05-09T13:00:00Z</dcterms:created>
  <dcterms:modified xsi:type="dcterms:W3CDTF">2026-05-09T13:21:00Z</dcterms:modified>
</cp:coreProperties>
</file>