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262924">
      <w:r>
        <w:t>Solution 3</w:t>
      </w:r>
    </w:p>
    <w:p w:rsidR="00454C57" w:rsidRDefault="00454C57">
      <w:r>
        <w:t>Grain size calculated as follows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458"/>
        <w:gridCol w:w="3330"/>
        <w:gridCol w:w="1800"/>
        <w:gridCol w:w="1260"/>
      </w:tblGrid>
      <w:tr w:rsidR="00454C57" w:rsidRPr="00632AA6" w:rsidTr="00CE4044">
        <w:trPr>
          <w:jc w:val="center"/>
        </w:trPr>
        <w:tc>
          <w:tcPr>
            <w:tcW w:w="1458" w:type="dxa"/>
            <w:tcBorders>
              <w:bottom w:val="single" w:sz="12" w:space="0" w:color="000000"/>
            </w:tcBorders>
            <w:shd w:val="clear" w:color="auto" w:fill="auto"/>
          </w:tcPr>
          <w:p w:rsidR="00454C57" w:rsidRPr="00632AA6" w:rsidRDefault="00454C57" w:rsidP="00CE4044">
            <w:pPr>
              <w:pStyle w:val="Table"/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330" w:type="dxa"/>
            <w:tcBorders>
              <w:bottom w:val="single" w:sz="12" w:space="0" w:color="000000"/>
            </w:tcBorders>
            <w:shd w:val="clear" w:color="auto" w:fill="auto"/>
          </w:tcPr>
          <w:p w:rsidR="00454C57" w:rsidRPr="00632AA6" w:rsidRDefault="00454C57" w:rsidP="00CE4044">
            <w:pPr>
              <w:pStyle w:val="Table"/>
              <w:rPr>
                <w:b/>
              </w:rPr>
            </w:pPr>
            <w:r>
              <w:rPr>
                <w:b/>
              </w:rPr>
              <w:t>Grain</w:t>
            </w: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auto"/>
          </w:tcPr>
          <w:p w:rsidR="00454C57" w:rsidRPr="00632AA6" w:rsidRDefault="00454C57" w:rsidP="00CE4044">
            <w:pPr>
              <w:pStyle w:val="Table"/>
              <w:rPr>
                <w:b/>
              </w:rPr>
            </w:pPr>
            <w:r>
              <w:rPr>
                <w:b/>
              </w:rPr>
              <w:t>Unadjusted Size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auto"/>
          </w:tcPr>
          <w:p w:rsidR="00454C57" w:rsidRPr="00632AA6" w:rsidRDefault="00454C57" w:rsidP="00CE4044">
            <w:pPr>
              <w:pStyle w:val="Table"/>
              <w:rPr>
                <w:b/>
              </w:rPr>
            </w:pPr>
            <w:proofErr w:type="spellStart"/>
            <w:r>
              <w:rPr>
                <w:b/>
              </w:rPr>
              <w:t>Sparsity</w:t>
            </w:r>
            <w:proofErr w:type="spellEnd"/>
          </w:p>
        </w:tc>
      </w:tr>
      <w:tr w:rsidR="00454C57" w:rsidTr="00CE4044">
        <w:trPr>
          <w:jc w:val="center"/>
        </w:trPr>
        <w:tc>
          <w:tcPr>
            <w:tcW w:w="1458" w:type="dxa"/>
            <w:shd w:val="clear" w:color="auto" w:fill="auto"/>
          </w:tcPr>
          <w:p w:rsidR="00454C57" w:rsidRPr="00291CDE" w:rsidRDefault="00454C57" w:rsidP="00CE4044">
            <w:pPr>
              <w:pStyle w:val="Table"/>
              <w:rPr>
                <w:i/>
              </w:rPr>
            </w:pPr>
            <w:r w:rsidRPr="00291CDE">
              <w:rPr>
                <w:i/>
              </w:rPr>
              <w:t>Lead</w:t>
            </w:r>
          </w:p>
        </w:tc>
        <w:tc>
          <w:tcPr>
            <w:tcW w:w="3330" w:type="dxa"/>
            <w:shd w:val="clear" w:color="auto" w:fill="auto"/>
          </w:tcPr>
          <w:p w:rsidR="00454C57" w:rsidRDefault="00454C57" w:rsidP="00CE4044">
            <w:pPr>
              <w:pStyle w:val="Table"/>
              <w:keepNext/>
            </w:pPr>
            <w:r>
              <w:t xml:space="preserve">Customer postal code, </w:t>
            </w:r>
            <w:proofErr w:type="spellStart"/>
            <w:r>
              <w:t>Sales_Agent</w:t>
            </w:r>
            <w:proofErr w:type="spellEnd"/>
            <w:r>
              <w:t xml:space="preserve">, </w:t>
            </w:r>
            <w:proofErr w:type="spellStart"/>
            <w:r>
              <w:t>Sales_Class</w:t>
            </w:r>
            <w:proofErr w:type="spellEnd"/>
            <w:r>
              <w:t>, Location, Week</w:t>
            </w:r>
          </w:p>
          <w:p w:rsidR="00454C57" w:rsidRDefault="00454C57" w:rsidP="00CE4044">
            <w:pPr>
              <w:pStyle w:val="Table"/>
              <w:keepNext/>
            </w:pPr>
            <w:r>
              <w:t xml:space="preserve">Customer, </w:t>
            </w:r>
            <w:proofErr w:type="spellStart"/>
            <w:r>
              <w:t>Sales_Agent</w:t>
            </w:r>
            <w:proofErr w:type="spellEnd"/>
            <w:r>
              <w:t xml:space="preserve">, </w:t>
            </w:r>
            <w:proofErr w:type="spellStart"/>
            <w:r>
              <w:t>Sales_Class</w:t>
            </w:r>
            <w:proofErr w:type="spellEnd"/>
            <w:r>
              <w:t>, Location, Day</w:t>
            </w:r>
          </w:p>
        </w:tc>
        <w:tc>
          <w:tcPr>
            <w:tcW w:w="180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46,800,000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3,285,000,000</w:t>
            </w:r>
          </w:p>
          <w:p w:rsidR="00454C57" w:rsidRDefault="00454C57" w:rsidP="00CE4044">
            <w:pPr>
              <w:pStyle w:val="Table"/>
              <w:jc w:val="right"/>
            </w:pPr>
          </w:p>
        </w:tc>
        <w:tc>
          <w:tcPr>
            <w:tcW w:w="126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0.995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0.999</w:t>
            </w:r>
          </w:p>
        </w:tc>
      </w:tr>
      <w:tr w:rsidR="00454C57" w:rsidTr="00CE4044">
        <w:trPr>
          <w:jc w:val="center"/>
        </w:trPr>
        <w:tc>
          <w:tcPr>
            <w:tcW w:w="1458" w:type="dxa"/>
            <w:shd w:val="clear" w:color="auto" w:fill="auto"/>
          </w:tcPr>
          <w:p w:rsidR="00454C57" w:rsidRPr="00291CDE" w:rsidRDefault="00454C57" w:rsidP="00CE4044">
            <w:pPr>
              <w:pStyle w:val="Table"/>
              <w:rPr>
                <w:i/>
              </w:rPr>
            </w:pPr>
            <w:proofErr w:type="spellStart"/>
            <w:r w:rsidRPr="00291CDE">
              <w:rPr>
                <w:i/>
              </w:rPr>
              <w:t>Subjob</w:t>
            </w:r>
            <w:proofErr w:type="spellEnd"/>
          </w:p>
        </w:tc>
        <w:tc>
          <w:tcPr>
            <w:tcW w:w="3330" w:type="dxa"/>
            <w:shd w:val="clear" w:color="auto" w:fill="auto"/>
          </w:tcPr>
          <w:p w:rsidR="00454C57" w:rsidRDefault="00454C57" w:rsidP="00CE4044">
            <w:pPr>
              <w:pStyle w:val="Table"/>
            </w:pPr>
            <w:r>
              <w:t xml:space="preserve">Customer postal code, </w:t>
            </w:r>
            <w:proofErr w:type="spellStart"/>
            <w:r>
              <w:t>SalesClass</w:t>
            </w:r>
            <w:proofErr w:type="spellEnd"/>
            <w:r>
              <w:t xml:space="preserve">, Week, Location, </w:t>
            </w:r>
            <w:proofErr w:type="spellStart"/>
            <w:r>
              <w:t>MachineType</w:t>
            </w:r>
            <w:proofErr w:type="spellEnd"/>
          </w:p>
          <w:p w:rsidR="00454C57" w:rsidRDefault="00454C57" w:rsidP="00CE4044">
            <w:pPr>
              <w:pStyle w:val="Table"/>
            </w:pPr>
            <w:r>
              <w:t xml:space="preserve">Customer, </w:t>
            </w:r>
            <w:proofErr w:type="spellStart"/>
            <w:r>
              <w:t>SalesClass</w:t>
            </w:r>
            <w:proofErr w:type="spellEnd"/>
            <w:r>
              <w:t xml:space="preserve">, Day, Location, </w:t>
            </w:r>
            <w:proofErr w:type="spellStart"/>
            <w:r>
              <w:t>MachineType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9,360,000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657,000,000</w:t>
            </w:r>
          </w:p>
        </w:tc>
        <w:tc>
          <w:tcPr>
            <w:tcW w:w="126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0.989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0.992</w:t>
            </w:r>
          </w:p>
        </w:tc>
      </w:tr>
      <w:tr w:rsidR="00454C57" w:rsidTr="00CE4044">
        <w:trPr>
          <w:jc w:val="center"/>
        </w:trPr>
        <w:tc>
          <w:tcPr>
            <w:tcW w:w="1458" w:type="dxa"/>
            <w:shd w:val="clear" w:color="auto" w:fill="auto"/>
          </w:tcPr>
          <w:p w:rsidR="00454C57" w:rsidRPr="00291CDE" w:rsidRDefault="00454C57" w:rsidP="00CE4044">
            <w:pPr>
              <w:pStyle w:val="Table"/>
              <w:rPr>
                <w:i/>
              </w:rPr>
            </w:pPr>
            <w:r w:rsidRPr="00291CDE">
              <w:rPr>
                <w:i/>
              </w:rPr>
              <w:t>Shipment</w:t>
            </w:r>
          </w:p>
        </w:tc>
        <w:tc>
          <w:tcPr>
            <w:tcW w:w="3330" w:type="dxa"/>
            <w:shd w:val="clear" w:color="auto" w:fill="auto"/>
          </w:tcPr>
          <w:p w:rsidR="00454C57" w:rsidRDefault="00454C57" w:rsidP="00CE4044">
            <w:pPr>
              <w:pStyle w:val="Table"/>
            </w:pPr>
            <w:r>
              <w:t xml:space="preserve">Customer postal code, </w:t>
            </w:r>
            <w:proofErr w:type="spellStart"/>
            <w:r>
              <w:t>SalesClass</w:t>
            </w:r>
            <w:proofErr w:type="spellEnd"/>
            <w:r>
              <w:t>, Week, Location</w:t>
            </w:r>
          </w:p>
          <w:p w:rsidR="00454C57" w:rsidRDefault="00454C57" w:rsidP="00CE4044">
            <w:pPr>
              <w:pStyle w:val="Table"/>
            </w:pPr>
            <w:r>
              <w:t xml:space="preserve">Customer, </w:t>
            </w:r>
            <w:proofErr w:type="spellStart"/>
            <w:r>
              <w:t>SalesClass</w:t>
            </w:r>
            <w:proofErr w:type="spellEnd"/>
            <w:r>
              <w:t>, Day, Location</w:t>
            </w:r>
          </w:p>
        </w:tc>
        <w:tc>
          <w:tcPr>
            <w:tcW w:w="180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1,560,000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219,000,000</w:t>
            </w:r>
          </w:p>
        </w:tc>
        <w:tc>
          <w:tcPr>
            <w:tcW w:w="126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-0.603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0.989</w:t>
            </w:r>
          </w:p>
        </w:tc>
      </w:tr>
      <w:tr w:rsidR="00454C57" w:rsidTr="00CE4044">
        <w:trPr>
          <w:jc w:val="center"/>
        </w:trPr>
        <w:tc>
          <w:tcPr>
            <w:tcW w:w="1458" w:type="dxa"/>
            <w:shd w:val="clear" w:color="auto" w:fill="auto"/>
          </w:tcPr>
          <w:p w:rsidR="00454C57" w:rsidRPr="00291CDE" w:rsidRDefault="00454C57" w:rsidP="00CE4044">
            <w:pPr>
              <w:pStyle w:val="Table"/>
              <w:rPr>
                <w:i/>
              </w:rPr>
            </w:pPr>
            <w:r w:rsidRPr="00291CDE">
              <w:rPr>
                <w:i/>
              </w:rPr>
              <w:t>Invoice</w:t>
            </w:r>
          </w:p>
        </w:tc>
        <w:tc>
          <w:tcPr>
            <w:tcW w:w="3330" w:type="dxa"/>
            <w:shd w:val="clear" w:color="auto" w:fill="auto"/>
          </w:tcPr>
          <w:p w:rsidR="00454C57" w:rsidRDefault="00454C57" w:rsidP="00CE4044">
            <w:pPr>
              <w:pStyle w:val="Table"/>
            </w:pPr>
            <w:r>
              <w:t xml:space="preserve">Customer postal code, </w:t>
            </w:r>
            <w:proofErr w:type="spellStart"/>
            <w:r>
              <w:t>SalesClass</w:t>
            </w:r>
            <w:proofErr w:type="spellEnd"/>
            <w:r>
              <w:t xml:space="preserve">, Week, Location, </w:t>
            </w:r>
            <w:proofErr w:type="spellStart"/>
            <w:r>
              <w:t>SalesAgent</w:t>
            </w:r>
            <w:proofErr w:type="spellEnd"/>
          </w:p>
          <w:p w:rsidR="00454C57" w:rsidRDefault="00454C57" w:rsidP="00CE4044">
            <w:pPr>
              <w:pStyle w:val="Table"/>
            </w:pPr>
            <w:r>
              <w:t xml:space="preserve">Customer, </w:t>
            </w:r>
            <w:proofErr w:type="spellStart"/>
            <w:r>
              <w:t>SalesClass</w:t>
            </w:r>
            <w:proofErr w:type="spellEnd"/>
            <w:r>
              <w:t xml:space="preserve">, Day, Location, </w:t>
            </w:r>
            <w:proofErr w:type="spellStart"/>
            <w:r>
              <w:t>SalesAgent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46,800,000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3,285,000,000</w:t>
            </w:r>
          </w:p>
          <w:p w:rsidR="00454C57" w:rsidRDefault="00454C57" w:rsidP="00CE4044">
            <w:pPr>
              <w:pStyle w:val="Table"/>
              <w:jc w:val="right"/>
            </w:pPr>
          </w:p>
        </w:tc>
        <w:tc>
          <w:tcPr>
            <w:tcW w:w="126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0.995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0.999</w:t>
            </w:r>
          </w:p>
        </w:tc>
      </w:tr>
      <w:tr w:rsidR="00454C57" w:rsidTr="00CE4044">
        <w:trPr>
          <w:jc w:val="center"/>
        </w:trPr>
        <w:tc>
          <w:tcPr>
            <w:tcW w:w="1458" w:type="dxa"/>
            <w:shd w:val="clear" w:color="auto" w:fill="auto"/>
          </w:tcPr>
          <w:p w:rsidR="00454C57" w:rsidRPr="00291CDE" w:rsidRDefault="00454C57" w:rsidP="00CE4044">
            <w:pPr>
              <w:pStyle w:val="Table"/>
              <w:rPr>
                <w:i/>
              </w:rPr>
            </w:pPr>
            <w:r w:rsidRPr="00291CDE">
              <w:rPr>
                <w:i/>
              </w:rPr>
              <w:t>Job</w:t>
            </w:r>
          </w:p>
        </w:tc>
        <w:tc>
          <w:tcPr>
            <w:tcW w:w="3330" w:type="dxa"/>
            <w:shd w:val="clear" w:color="auto" w:fill="auto"/>
          </w:tcPr>
          <w:p w:rsidR="00454C57" w:rsidRDefault="00454C57" w:rsidP="00CE4044">
            <w:pPr>
              <w:pStyle w:val="Table"/>
            </w:pPr>
            <w:r>
              <w:t xml:space="preserve">Customer postal code, </w:t>
            </w:r>
            <w:proofErr w:type="spellStart"/>
            <w:r>
              <w:t>SalesClass</w:t>
            </w:r>
            <w:proofErr w:type="spellEnd"/>
            <w:r>
              <w:t xml:space="preserve">, Week, Location, </w:t>
            </w:r>
            <w:proofErr w:type="spellStart"/>
            <w:r>
              <w:t>SalesAgent</w:t>
            </w:r>
            <w:proofErr w:type="spellEnd"/>
          </w:p>
          <w:p w:rsidR="00454C57" w:rsidRDefault="00454C57" w:rsidP="00CE4044">
            <w:pPr>
              <w:pStyle w:val="Table"/>
            </w:pPr>
            <w:r>
              <w:t xml:space="preserve">Customer, </w:t>
            </w:r>
            <w:proofErr w:type="spellStart"/>
            <w:r>
              <w:t>SalesClass</w:t>
            </w:r>
            <w:proofErr w:type="spellEnd"/>
            <w:r>
              <w:t xml:space="preserve">, Day, Location, </w:t>
            </w:r>
            <w:proofErr w:type="spellStart"/>
            <w:r>
              <w:t>SalesAgent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46,800,000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3,285,000,000</w:t>
            </w:r>
          </w:p>
          <w:p w:rsidR="00454C57" w:rsidRDefault="00454C57" w:rsidP="00CE4044">
            <w:pPr>
              <w:pStyle w:val="Table"/>
              <w:jc w:val="right"/>
            </w:pPr>
          </w:p>
        </w:tc>
        <w:tc>
          <w:tcPr>
            <w:tcW w:w="126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0.998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0.999</w:t>
            </w:r>
          </w:p>
        </w:tc>
      </w:tr>
      <w:tr w:rsidR="00454C57" w:rsidTr="00CE4044">
        <w:trPr>
          <w:jc w:val="center"/>
        </w:trPr>
        <w:tc>
          <w:tcPr>
            <w:tcW w:w="1458" w:type="dxa"/>
            <w:shd w:val="clear" w:color="auto" w:fill="auto"/>
          </w:tcPr>
          <w:p w:rsidR="00454C57" w:rsidRPr="00291CDE" w:rsidRDefault="00454C57" w:rsidP="00CE4044">
            <w:pPr>
              <w:pStyle w:val="Table"/>
              <w:rPr>
                <w:i/>
              </w:rPr>
            </w:pPr>
            <w:r w:rsidRPr="00291CDE">
              <w:rPr>
                <w:i/>
              </w:rPr>
              <w:t>Sales summary</w:t>
            </w:r>
          </w:p>
        </w:tc>
        <w:tc>
          <w:tcPr>
            <w:tcW w:w="3330" w:type="dxa"/>
            <w:shd w:val="clear" w:color="auto" w:fill="auto"/>
          </w:tcPr>
          <w:p w:rsidR="00454C57" w:rsidRDefault="00454C57" w:rsidP="00CE4044">
            <w:pPr>
              <w:pStyle w:val="Table"/>
            </w:pPr>
            <w:proofErr w:type="spellStart"/>
            <w:r>
              <w:t>SalesClass</w:t>
            </w:r>
            <w:proofErr w:type="spellEnd"/>
            <w:r>
              <w:t>, Week, Location</w:t>
            </w:r>
          </w:p>
          <w:p w:rsidR="00454C57" w:rsidRDefault="00454C57" w:rsidP="00CE4044">
            <w:pPr>
              <w:pStyle w:val="Table"/>
            </w:pPr>
            <w:proofErr w:type="spellStart"/>
            <w:r>
              <w:t>SalesClass</w:t>
            </w:r>
            <w:proofErr w:type="spellEnd"/>
            <w:r>
              <w:t xml:space="preserve">, Day, Location, </w:t>
            </w:r>
            <w:proofErr w:type="spellStart"/>
            <w:r>
              <w:t>MachineType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3,120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21,900</w:t>
            </w:r>
          </w:p>
        </w:tc>
        <w:tc>
          <w:tcPr>
            <w:tcW w:w="126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-0.1538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0.836</w:t>
            </w:r>
          </w:p>
        </w:tc>
      </w:tr>
      <w:tr w:rsidR="00454C57" w:rsidTr="00CE4044">
        <w:trPr>
          <w:jc w:val="center"/>
        </w:trPr>
        <w:tc>
          <w:tcPr>
            <w:tcW w:w="1458" w:type="dxa"/>
            <w:shd w:val="clear" w:color="auto" w:fill="auto"/>
          </w:tcPr>
          <w:p w:rsidR="00454C57" w:rsidRPr="00291CDE" w:rsidRDefault="00454C57" w:rsidP="00CE4044">
            <w:pPr>
              <w:pStyle w:val="Table"/>
              <w:rPr>
                <w:i/>
              </w:rPr>
            </w:pPr>
            <w:r w:rsidRPr="00291CDE">
              <w:rPr>
                <w:i/>
              </w:rPr>
              <w:t>Cost summary</w:t>
            </w:r>
          </w:p>
        </w:tc>
        <w:tc>
          <w:tcPr>
            <w:tcW w:w="3330" w:type="dxa"/>
            <w:shd w:val="clear" w:color="auto" w:fill="auto"/>
          </w:tcPr>
          <w:p w:rsidR="00454C57" w:rsidRDefault="00454C57" w:rsidP="00CE4044">
            <w:pPr>
              <w:pStyle w:val="Table"/>
            </w:pPr>
            <w:proofErr w:type="spellStart"/>
            <w:r>
              <w:t>SalesClass</w:t>
            </w:r>
            <w:proofErr w:type="spellEnd"/>
            <w:r>
              <w:t xml:space="preserve">, Week, Location, </w:t>
            </w:r>
            <w:proofErr w:type="spellStart"/>
            <w:r>
              <w:t>MachineType</w:t>
            </w:r>
            <w:proofErr w:type="spellEnd"/>
          </w:p>
          <w:p w:rsidR="00454C57" w:rsidRDefault="00454C57" w:rsidP="00CE4044">
            <w:pPr>
              <w:pStyle w:val="Table"/>
            </w:pPr>
            <w:proofErr w:type="spellStart"/>
            <w:r>
              <w:t>SalesClass</w:t>
            </w:r>
            <w:proofErr w:type="spellEnd"/>
            <w:r>
              <w:t xml:space="preserve">, Day, Location, </w:t>
            </w:r>
            <w:proofErr w:type="spellStart"/>
            <w:r>
              <w:t>MachineType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31,200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219,000</w:t>
            </w:r>
          </w:p>
        </w:tc>
        <w:tc>
          <w:tcPr>
            <w:tcW w:w="1260" w:type="dxa"/>
            <w:shd w:val="clear" w:color="auto" w:fill="auto"/>
          </w:tcPr>
          <w:p w:rsidR="00454C57" w:rsidRDefault="00454C57" w:rsidP="00CE4044">
            <w:pPr>
              <w:pStyle w:val="Table"/>
              <w:jc w:val="right"/>
            </w:pPr>
            <w:r>
              <w:t>-0.154</w:t>
            </w: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</w:p>
          <w:p w:rsidR="00454C57" w:rsidRDefault="00454C57" w:rsidP="00CE4044">
            <w:pPr>
              <w:pStyle w:val="Table"/>
              <w:jc w:val="right"/>
            </w:pPr>
            <w:r>
              <w:t>0.836</w:t>
            </w:r>
          </w:p>
        </w:tc>
      </w:tr>
    </w:tbl>
    <w:p w:rsidR="00454C57" w:rsidRDefault="00454C57"/>
    <w:sectPr w:rsidR="00454C57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62924"/>
    <w:rsid w:val="00144FC6"/>
    <w:rsid w:val="00177D65"/>
    <w:rsid w:val="001B7F5D"/>
    <w:rsid w:val="00262924"/>
    <w:rsid w:val="00454C57"/>
    <w:rsid w:val="004A3792"/>
    <w:rsid w:val="0078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454C5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2017-07-29T04:06:00Z</dcterms:created>
  <dcterms:modified xsi:type="dcterms:W3CDTF">2017-07-29T04:13:00Z</dcterms:modified>
</cp:coreProperties>
</file>