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635B6E" w:rsidP="0008027D">
      <w:r w:rsidRPr="00631840">
        <w:rPr>
          <w:noProof/>
        </w:rPr>
        <w:drawing>
          <wp:inline distT="0" distB="0" distL="0" distR="0">
            <wp:extent cx="2286000" cy="56197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8679AC" w:rsidP="003F7549">
      <w:pPr>
        <w:pStyle w:val="CoverTitle"/>
      </w:pPr>
      <w:r>
        <w:t>Statement of Architecture Work</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1B2024"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301422" w:history="1">
        <w:r w:rsidR="001B2024" w:rsidRPr="00D5579C">
          <w:rPr>
            <w:rStyle w:val="Hyperlink"/>
          </w:rPr>
          <w:t>1</w:t>
        </w:r>
        <w:r w:rsidR="001B2024">
          <w:rPr>
            <w:rFonts w:ascii="Calibri" w:hAnsi="Calibri"/>
            <w:sz w:val="22"/>
            <w:szCs w:val="22"/>
            <w:lang w:eastAsia="en-GB"/>
          </w:rPr>
          <w:tab/>
        </w:r>
        <w:r w:rsidR="001B2024" w:rsidRPr="00D5579C">
          <w:rPr>
            <w:rStyle w:val="Hyperlink"/>
          </w:rPr>
          <w:t>Purpose of this Document</w:t>
        </w:r>
        <w:r w:rsidR="001B2024">
          <w:rPr>
            <w:webHidden/>
          </w:rPr>
          <w:tab/>
        </w:r>
        <w:r w:rsidR="001B2024">
          <w:rPr>
            <w:webHidden/>
          </w:rPr>
          <w:fldChar w:fldCharType="begin"/>
        </w:r>
        <w:r w:rsidR="001B2024">
          <w:rPr>
            <w:webHidden/>
          </w:rPr>
          <w:instrText xml:space="preserve"> PAGEREF _Toc260301422 \h </w:instrText>
        </w:r>
        <w:r w:rsidR="001B2024">
          <w:rPr>
            <w:webHidden/>
          </w:rPr>
        </w:r>
        <w:r w:rsidR="001B2024">
          <w:rPr>
            <w:webHidden/>
          </w:rPr>
          <w:fldChar w:fldCharType="separate"/>
        </w:r>
        <w:r w:rsidR="001B2024">
          <w:rPr>
            <w:webHidden/>
          </w:rPr>
          <w:t>3</w:t>
        </w:r>
        <w:r w:rsidR="001B2024">
          <w:rPr>
            <w:webHidden/>
          </w:rPr>
          <w:fldChar w:fldCharType="end"/>
        </w:r>
      </w:hyperlink>
    </w:p>
    <w:p w:rsidR="001B2024" w:rsidRDefault="001B2024">
      <w:pPr>
        <w:pStyle w:val="TOC1"/>
        <w:rPr>
          <w:rFonts w:ascii="Calibri" w:hAnsi="Calibri"/>
          <w:sz w:val="22"/>
          <w:szCs w:val="22"/>
          <w:lang w:eastAsia="en-GB"/>
        </w:rPr>
      </w:pPr>
      <w:hyperlink w:anchor="_Toc260301423" w:history="1">
        <w:r w:rsidRPr="00D5579C">
          <w:rPr>
            <w:rStyle w:val="Hyperlink"/>
          </w:rPr>
          <w:t>2</w:t>
        </w:r>
        <w:r>
          <w:rPr>
            <w:rFonts w:ascii="Calibri" w:hAnsi="Calibri"/>
            <w:sz w:val="22"/>
            <w:szCs w:val="22"/>
            <w:lang w:eastAsia="en-GB"/>
          </w:rPr>
          <w:tab/>
        </w:r>
        <w:r w:rsidRPr="00D5579C">
          <w:rPr>
            <w:rStyle w:val="Hyperlink"/>
          </w:rPr>
          <w:t>Statement of Architecture Work</w:t>
        </w:r>
        <w:r>
          <w:rPr>
            <w:webHidden/>
          </w:rPr>
          <w:tab/>
        </w:r>
        <w:r>
          <w:rPr>
            <w:webHidden/>
          </w:rPr>
          <w:fldChar w:fldCharType="begin"/>
        </w:r>
        <w:r>
          <w:rPr>
            <w:webHidden/>
          </w:rPr>
          <w:instrText xml:space="preserve"> PAGEREF _Toc260301423 \h </w:instrText>
        </w:r>
        <w:r>
          <w:rPr>
            <w:webHidden/>
          </w:rPr>
        </w:r>
        <w:r>
          <w:rPr>
            <w:webHidden/>
          </w:rPr>
          <w:fldChar w:fldCharType="separate"/>
        </w:r>
        <w:r>
          <w:rPr>
            <w:webHidden/>
          </w:rPr>
          <w:t>4</w:t>
        </w:r>
        <w:r>
          <w:rPr>
            <w:webHidden/>
          </w:rPr>
          <w:fldChar w:fldCharType="end"/>
        </w:r>
      </w:hyperlink>
    </w:p>
    <w:p w:rsidR="001B2024" w:rsidRDefault="001B2024">
      <w:pPr>
        <w:pStyle w:val="TOC1"/>
        <w:rPr>
          <w:rFonts w:ascii="Calibri" w:hAnsi="Calibri"/>
          <w:sz w:val="22"/>
          <w:szCs w:val="22"/>
          <w:lang w:eastAsia="en-GB"/>
        </w:rPr>
      </w:pPr>
      <w:hyperlink w:anchor="_Toc260301424" w:history="1">
        <w:r w:rsidRPr="00D5579C">
          <w:rPr>
            <w:rStyle w:val="Hyperlink"/>
          </w:rPr>
          <w:t>3</w:t>
        </w:r>
        <w:r>
          <w:rPr>
            <w:rFonts w:ascii="Calibri" w:hAnsi="Calibri"/>
            <w:sz w:val="22"/>
            <w:szCs w:val="22"/>
            <w:lang w:eastAsia="en-GB"/>
          </w:rPr>
          <w:tab/>
        </w:r>
        <w:r w:rsidRPr="00D5579C">
          <w:rPr>
            <w:rStyle w:val="Hyperlink"/>
          </w:rPr>
          <w:t>Objectives and Scope</w:t>
        </w:r>
        <w:r>
          <w:rPr>
            <w:webHidden/>
          </w:rPr>
          <w:tab/>
        </w:r>
        <w:r>
          <w:rPr>
            <w:webHidden/>
          </w:rPr>
          <w:fldChar w:fldCharType="begin"/>
        </w:r>
        <w:r>
          <w:rPr>
            <w:webHidden/>
          </w:rPr>
          <w:instrText xml:space="preserve"> PAGEREF _Toc260301424 \h </w:instrText>
        </w:r>
        <w:r>
          <w:rPr>
            <w:webHidden/>
          </w:rPr>
        </w:r>
        <w:r>
          <w:rPr>
            <w:webHidden/>
          </w:rPr>
          <w:fldChar w:fldCharType="separate"/>
        </w:r>
        <w:r>
          <w:rPr>
            <w:webHidden/>
          </w:rPr>
          <w:t>5</w:t>
        </w:r>
        <w:r>
          <w:rPr>
            <w:webHidden/>
          </w:rPr>
          <w:fldChar w:fldCharType="end"/>
        </w:r>
      </w:hyperlink>
    </w:p>
    <w:p w:rsidR="001B2024" w:rsidRDefault="001B2024">
      <w:pPr>
        <w:pStyle w:val="TOC1"/>
        <w:rPr>
          <w:rFonts w:ascii="Calibri" w:hAnsi="Calibri"/>
          <w:sz w:val="22"/>
          <w:szCs w:val="22"/>
          <w:lang w:eastAsia="en-GB"/>
        </w:rPr>
      </w:pPr>
      <w:hyperlink w:anchor="_Toc260301425" w:history="1">
        <w:r w:rsidRPr="00D5579C">
          <w:rPr>
            <w:rStyle w:val="Hyperlink"/>
          </w:rPr>
          <w:t>4</w:t>
        </w:r>
        <w:r>
          <w:rPr>
            <w:rFonts w:ascii="Calibri" w:hAnsi="Calibri"/>
            <w:sz w:val="22"/>
            <w:szCs w:val="22"/>
            <w:lang w:eastAsia="en-GB"/>
          </w:rPr>
          <w:tab/>
        </w:r>
        <w:r w:rsidRPr="00D5579C">
          <w:rPr>
            <w:rStyle w:val="Hyperlink"/>
          </w:rPr>
          <w:t>Roles and Responsibilities</w:t>
        </w:r>
        <w:r>
          <w:rPr>
            <w:webHidden/>
          </w:rPr>
          <w:tab/>
        </w:r>
        <w:r>
          <w:rPr>
            <w:webHidden/>
          </w:rPr>
          <w:fldChar w:fldCharType="begin"/>
        </w:r>
        <w:r>
          <w:rPr>
            <w:webHidden/>
          </w:rPr>
          <w:instrText xml:space="preserve"> PAGEREF _Toc260301425 \h </w:instrText>
        </w:r>
        <w:r>
          <w:rPr>
            <w:webHidden/>
          </w:rPr>
        </w:r>
        <w:r>
          <w:rPr>
            <w:webHidden/>
          </w:rPr>
          <w:fldChar w:fldCharType="separate"/>
        </w:r>
        <w:r>
          <w:rPr>
            <w:webHidden/>
          </w:rPr>
          <w:t>6</w:t>
        </w:r>
        <w:r>
          <w:rPr>
            <w:webHidden/>
          </w:rPr>
          <w:fldChar w:fldCharType="end"/>
        </w:r>
      </w:hyperlink>
    </w:p>
    <w:p w:rsidR="001B2024" w:rsidRDefault="001B2024">
      <w:pPr>
        <w:pStyle w:val="TOC1"/>
        <w:rPr>
          <w:rFonts w:ascii="Calibri" w:hAnsi="Calibri"/>
          <w:sz w:val="22"/>
          <w:szCs w:val="22"/>
          <w:lang w:eastAsia="en-GB"/>
        </w:rPr>
      </w:pPr>
      <w:hyperlink w:anchor="_Toc260301426" w:history="1">
        <w:r w:rsidRPr="00D5579C">
          <w:rPr>
            <w:rStyle w:val="Hyperlink"/>
          </w:rPr>
          <w:t>5</w:t>
        </w:r>
        <w:r>
          <w:rPr>
            <w:rFonts w:ascii="Calibri" w:hAnsi="Calibri"/>
            <w:sz w:val="22"/>
            <w:szCs w:val="22"/>
            <w:lang w:eastAsia="en-GB"/>
          </w:rPr>
          <w:tab/>
        </w:r>
        <w:r w:rsidRPr="00D5579C">
          <w:rPr>
            <w:rStyle w:val="Hyperlink"/>
          </w:rPr>
          <w:t>Architecture Approach</w:t>
        </w:r>
        <w:r>
          <w:rPr>
            <w:webHidden/>
          </w:rPr>
          <w:tab/>
        </w:r>
        <w:r>
          <w:rPr>
            <w:webHidden/>
          </w:rPr>
          <w:fldChar w:fldCharType="begin"/>
        </w:r>
        <w:r>
          <w:rPr>
            <w:webHidden/>
          </w:rPr>
          <w:instrText xml:space="preserve"> PAGEREF _Toc260301426 \h </w:instrText>
        </w:r>
        <w:r>
          <w:rPr>
            <w:webHidden/>
          </w:rPr>
        </w:r>
        <w:r>
          <w:rPr>
            <w:webHidden/>
          </w:rPr>
          <w:fldChar w:fldCharType="separate"/>
        </w:r>
        <w:r>
          <w:rPr>
            <w:webHidden/>
          </w:rPr>
          <w:t>7</w:t>
        </w:r>
        <w:r>
          <w:rPr>
            <w:webHidden/>
          </w:rPr>
          <w:fldChar w:fldCharType="end"/>
        </w:r>
      </w:hyperlink>
    </w:p>
    <w:p w:rsidR="001B2024" w:rsidRDefault="001B2024">
      <w:pPr>
        <w:pStyle w:val="TOC1"/>
        <w:rPr>
          <w:rFonts w:ascii="Calibri" w:hAnsi="Calibri"/>
          <w:sz w:val="22"/>
          <w:szCs w:val="22"/>
          <w:lang w:eastAsia="en-GB"/>
        </w:rPr>
      </w:pPr>
      <w:hyperlink w:anchor="_Toc260301427" w:history="1">
        <w:r w:rsidRPr="00D5579C">
          <w:rPr>
            <w:rStyle w:val="Hyperlink"/>
          </w:rPr>
          <w:t>6</w:t>
        </w:r>
        <w:r>
          <w:rPr>
            <w:rFonts w:ascii="Calibri" w:hAnsi="Calibri"/>
            <w:sz w:val="22"/>
            <w:szCs w:val="22"/>
            <w:lang w:eastAsia="en-GB"/>
          </w:rPr>
          <w:tab/>
        </w:r>
        <w:r w:rsidRPr="00D5579C">
          <w:rPr>
            <w:rStyle w:val="Hyperlink"/>
          </w:rPr>
          <w:t>Work Plan</w:t>
        </w:r>
        <w:r>
          <w:rPr>
            <w:webHidden/>
          </w:rPr>
          <w:tab/>
        </w:r>
        <w:r>
          <w:rPr>
            <w:webHidden/>
          </w:rPr>
          <w:fldChar w:fldCharType="begin"/>
        </w:r>
        <w:r>
          <w:rPr>
            <w:webHidden/>
          </w:rPr>
          <w:instrText xml:space="preserve"> PAGEREF _Toc260301427 \h </w:instrText>
        </w:r>
        <w:r>
          <w:rPr>
            <w:webHidden/>
          </w:rPr>
        </w:r>
        <w:r>
          <w:rPr>
            <w:webHidden/>
          </w:rPr>
          <w:fldChar w:fldCharType="separate"/>
        </w:r>
        <w:r>
          <w:rPr>
            <w:webHidden/>
          </w:rPr>
          <w:t>10</w:t>
        </w:r>
        <w:r>
          <w:rPr>
            <w:webHidden/>
          </w:rPr>
          <w:fldChar w:fldCharType="end"/>
        </w:r>
      </w:hyperlink>
    </w:p>
    <w:p w:rsidR="001B2024" w:rsidRDefault="001B2024">
      <w:pPr>
        <w:pStyle w:val="TOC1"/>
        <w:rPr>
          <w:rFonts w:ascii="Calibri" w:hAnsi="Calibri"/>
          <w:sz w:val="22"/>
          <w:szCs w:val="22"/>
          <w:lang w:eastAsia="en-GB"/>
        </w:rPr>
      </w:pPr>
      <w:hyperlink w:anchor="_Toc260301428" w:history="1">
        <w:r w:rsidRPr="00D5579C">
          <w:rPr>
            <w:rStyle w:val="Hyperlink"/>
          </w:rPr>
          <w:t>7</w:t>
        </w:r>
        <w:r>
          <w:rPr>
            <w:rFonts w:ascii="Calibri" w:hAnsi="Calibri"/>
            <w:sz w:val="22"/>
            <w:szCs w:val="22"/>
            <w:lang w:eastAsia="en-GB"/>
          </w:rPr>
          <w:tab/>
        </w:r>
        <w:r w:rsidRPr="00D5579C">
          <w:rPr>
            <w:rStyle w:val="Hyperlink"/>
          </w:rPr>
          <w:t>Risks and Mitigations</w:t>
        </w:r>
        <w:r>
          <w:rPr>
            <w:webHidden/>
          </w:rPr>
          <w:tab/>
        </w:r>
        <w:r>
          <w:rPr>
            <w:webHidden/>
          </w:rPr>
          <w:fldChar w:fldCharType="begin"/>
        </w:r>
        <w:r>
          <w:rPr>
            <w:webHidden/>
          </w:rPr>
          <w:instrText xml:space="preserve"> PAGEREF _Toc260301428 \h </w:instrText>
        </w:r>
        <w:r>
          <w:rPr>
            <w:webHidden/>
          </w:rPr>
        </w:r>
        <w:r>
          <w:rPr>
            <w:webHidden/>
          </w:rPr>
          <w:fldChar w:fldCharType="separate"/>
        </w:r>
        <w:r>
          <w:rPr>
            <w:webHidden/>
          </w:rPr>
          <w:t>12</w:t>
        </w:r>
        <w:r>
          <w:rPr>
            <w:webHidden/>
          </w:rPr>
          <w:fldChar w:fldCharType="end"/>
        </w:r>
      </w:hyperlink>
    </w:p>
    <w:p w:rsidR="001B2024" w:rsidRDefault="001B2024">
      <w:pPr>
        <w:pStyle w:val="TOC1"/>
        <w:rPr>
          <w:rFonts w:ascii="Calibri" w:hAnsi="Calibri"/>
          <w:sz w:val="22"/>
          <w:szCs w:val="22"/>
          <w:lang w:eastAsia="en-GB"/>
        </w:rPr>
      </w:pPr>
      <w:hyperlink w:anchor="_Toc260301429" w:history="1">
        <w:r w:rsidRPr="00D5579C">
          <w:rPr>
            <w:rStyle w:val="Hyperlink"/>
          </w:rPr>
          <w:t>8</w:t>
        </w:r>
        <w:r>
          <w:rPr>
            <w:rFonts w:ascii="Calibri" w:hAnsi="Calibri"/>
            <w:sz w:val="22"/>
            <w:szCs w:val="22"/>
            <w:lang w:eastAsia="en-GB"/>
          </w:rPr>
          <w:tab/>
        </w:r>
        <w:r w:rsidRPr="00D5579C">
          <w:rPr>
            <w:rStyle w:val="Hyperlink"/>
          </w:rPr>
          <w:t>Acceptance Criteria and Procedures</w:t>
        </w:r>
        <w:r>
          <w:rPr>
            <w:webHidden/>
          </w:rPr>
          <w:tab/>
        </w:r>
        <w:r>
          <w:rPr>
            <w:webHidden/>
          </w:rPr>
          <w:fldChar w:fldCharType="begin"/>
        </w:r>
        <w:r>
          <w:rPr>
            <w:webHidden/>
          </w:rPr>
          <w:instrText xml:space="preserve"> PAGEREF _Toc260301429 \h </w:instrText>
        </w:r>
        <w:r>
          <w:rPr>
            <w:webHidden/>
          </w:rPr>
        </w:r>
        <w:r>
          <w:rPr>
            <w:webHidden/>
          </w:rPr>
          <w:fldChar w:fldCharType="separate"/>
        </w:r>
        <w:r>
          <w:rPr>
            <w:webHidden/>
          </w:rPr>
          <w:t>13</w:t>
        </w:r>
        <w:r>
          <w:rPr>
            <w:webHidden/>
          </w:rPr>
          <w:fldChar w:fldCharType="end"/>
        </w:r>
      </w:hyperlink>
    </w:p>
    <w:p w:rsidR="001B2024" w:rsidRDefault="001B2024">
      <w:pPr>
        <w:pStyle w:val="TOC1"/>
        <w:rPr>
          <w:rFonts w:ascii="Calibri" w:hAnsi="Calibri"/>
          <w:sz w:val="22"/>
          <w:szCs w:val="22"/>
          <w:lang w:eastAsia="en-GB"/>
        </w:rPr>
      </w:pPr>
      <w:hyperlink w:anchor="_Toc260301430" w:history="1">
        <w:r w:rsidRPr="00D5579C">
          <w:rPr>
            <w:rStyle w:val="Hyperlink"/>
          </w:rPr>
          <w:t>9</w:t>
        </w:r>
        <w:r>
          <w:rPr>
            <w:rFonts w:ascii="Calibri" w:hAnsi="Calibri"/>
            <w:sz w:val="22"/>
            <w:szCs w:val="22"/>
            <w:lang w:eastAsia="en-GB"/>
          </w:rPr>
          <w:tab/>
        </w:r>
        <w:r w:rsidRPr="00D5579C">
          <w:rPr>
            <w:rStyle w:val="Hyperlink"/>
          </w:rPr>
          <w:t>Signature Approvals</w:t>
        </w:r>
        <w:r>
          <w:rPr>
            <w:webHidden/>
          </w:rPr>
          <w:tab/>
        </w:r>
        <w:r>
          <w:rPr>
            <w:webHidden/>
          </w:rPr>
          <w:fldChar w:fldCharType="begin"/>
        </w:r>
        <w:r>
          <w:rPr>
            <w:webHidden/>
          </w:rPr>
          <w:instrText xml:space="preserve"> PAGEREF _Toc260301430 \h </w:instrText>
        </w:r>
        <w:r>
          <w:rPr>
            <w:webHidden/>
          </w:rPr>
        </w:r>
        <w:r>
          <w:rPr>
            <w:webHidden/>
          </w:rPr>
          <w:fldChar w:fldCharType="separate"/>
        </w:r>
        <w:r>
          <w:rPr>
            <w:webHidden/>
          </w:rPr>
          <w:t>14</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8679AC" w:rsidP="00997916">
            <w:pPr>
              <w:pStyle w:val="TableText"/>
            </w:pPr>
            <w:r>
              <w:t>Statement of Architecture Work</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301422"/>
      <w:bookmarkEnd w:id="2"/>
      <w:bookmarkEnd w:id="3"/>
      <w:r>
        <w:t>Purpose</w:t>
      </w:r>
      <w:r w:rsidR="004D2A14">
        <w:t xml:space="preserve"> of this Document</w:t>
      </w:r>
      <w:bookmarkEnd w:id="4"/>
    </w:p>
    <w:p w:rsidR="003C0128" w:rsidRDefault="003C0128" w:rsidP="003C0128">
      <w:r>
        <w:t xml:space="preserve">This document is a Statement of Architecture Work for </w:t>
      </w:r>
      <w:r w:rsidRPr="00310586">
        <w:t>the &lt;&lt;XXX project&gt;&gt;.</w:t>
      </w:r>
    </w:p>
    <w:p w:rsidR="003C0128" w:rsidRDefault="003C0128" w:rsidP="003C0128">
      <w:r>
        <w:t>The Statement of Architecture Work defines the scope and approach that will be used to complete an architecture project. The Statement of Architecture Work is typically the document against which successful execution of the architecture project will be measured and may form the basis for a contractual agreement between the supplier and consumer of architecture services. In general, all the information in this document should be at a high level.</w:t>
      </w:r>
    </w:p>
    <w:p w:rsidR="003C0128" w:rsidRDefault="003C0128" w:rsidP="003C0128">
      <w:r>
        <w:t>It may be that the Statement of Architecture Work is documented using a wiki or as an intranet rather than a text-based document. Even better would be to use a licensed TOGAF tool that captures this output.</w:t>
      </w:r>
    </w:p>
    <w:p w:rsidR="003C0128" w:rsidRDefault="003C0128" w:rsidP="003C0128">
      <w:r>
        <w:t>This template shows “typical” contents of a Statement of Architecture Work and can be adapted to align with any TOGAF adaptation being implemented.</w:t>
      </w:r>
    </w:p>
    <w:p w:rsidR="004D2A14" w:rsidRPr="00B059C0" w:rsidRDefault="004D2A14" w:rsidP="00997916"/>
    <w:p w:rsidR="006E52A2" w:rsidRDefault="003C0128" w:rsidP="00D20E50">
      <w:pPr>
        <w:pStyle w:val="Heading1"/>
      </w:pPr>
      <w:bookmarkStart w:id="5" w:name="tag_37_02_03_02"/>
      <w:bookmarkStart w:id="6" w:name="_Toc260301423"/>
      <w:bookmarkEnd w:id="5"/>
      <w:r>
        <w:t>Statement of Architecture Work</w:t>
      </w:r>
      <w:bookmarkEnd w:id="6"/>
    </w:p>
    <w:p w:rsidR="003C0128" w:rsidRPr="003C0128" w:rsidRDefault="003C0128" w:rsidP="003C0128">
      <w:pPr>
        <w:pStyle w:val="Heading2"/>
      </w:pPr>
      <w:bookmarkStart w:id="7" w:name="_Toc253064707"/>
      <w:bookmarkStart w:id="8" w:name="_Toc256674481"/>
      <w:r w:rsidRPr="003C0128">
        <w:t>Project Request and Background</w:t>
      </w:r>
      <w:bookmarkEnd w:id="7"/>
      <w:bookmarkEnd w:id="8"/>
    </w:p>
    <w:p w:rsidR="003C0128" w:rsidRPr="00F40806" w:rsidRDefault="003C0128" w:rsidP="003C0128"/>
    <w:p w:rsidR="003C0128" w:rsidRPr="003C0128" w:rsidRDefault="003C0128" w:rsidP="003C0128">
      <w:pPr>
        <w:pStyle w:val="Heading2"/>
      </w:pPr>
      <w:bookmarkStart w:id="9" w:name="_Toc253064708"/>
      <w:bookmarkStart w:id="10" w:name="_Toc256674482"/>
      <w:r w:rsidRPr="003C0128">
        <w:t>Project Description and Scope</w:t>
      </w:r>
      <w:bookmarkEnd w:id="9"/>
      <w:bookmarkEnd w:id="10"/>
    </w:p>
    <w:p w:rsidR="003C0128" w:rsidRPr="00F40806" w:rsidRDefault="003C0128" w:rsidP="003C0128"/>
    <w:p w:rsidR="003C0128" w:rsidRPr="003C0128" w:rsidRDefault="003C0128" w:rsidP="003C0128">
      <w:pPr>
        <w:pStyle w:val="Heading2"/>
      </w:pPr>
      <w:bookmarkStart w:id="11" w:name="_Toc253064709"/>
      <w:bookmarkStart w:id="12" w:name="_Toc256674483"/>
      <w:r w:rsidRPr="003C0128">
        <w:t>Overview</w:t>
      </w:r>
      <w:bookmarkEnd w:id="11"/>
      <w:bookmarkEnd w:id="12"/>
    </w:p>
    <w:p w:rsidR="003C0128" w:rsidRDefault="003C0128" w:rsidP="003C0128"/>
    <w:p w:rsidR="003C0128" w:rsidRPr="003C0128" w:rsidRDefault="003C0128" w:rsidP="003C0128">
      <w:pPr>
        <w:pStyle w:val="Heading2"/>
      </w:pPr>
      <w:bookmarkStart w:id="13" w:name="_Toc222116974"/>
      <w:bookmarkStart w:id="14" w:name="_Toc251157429"/>
      <w:bookmarkStart w:id="15" w:name="_Toc253064710"/>
      <w:bookmarkStart w:id="16" w:name="_Toc256674484"/>
      <w:r w:rsidRPr="003C0128">
        <w:t>Strategic Alignment</w:t>
      </w:r>
      <w:bookmarkEnd w:id="13"/>
      <w:bookmarkEnd w:id="14"/>
      <w:bookmarkEnd w:id="15"/>
      <w:bookmarkEnd w:id="16"/>
    </w:p>
    <w:p w:rsidR="00997916" w:rsidRDefault="00997916" w:rsidP="003C0128"/>
    <w:p w:rsidR="004D2A14" w:rsidRDefault="003C0128" w:rsidP="002B312B">
      <w:pPr>
        <w:pStyle w:val="Heading1"/>
      </w:pPr>
      <w:bookmarkStart w:id="17" w:name="_Toc260301424"/>
      <w:r>
        <w:t>Objectives and Scope</w:t>
      </w:r>
      <w:bookmarkEnd w:id="17"/>
    </w:p>
    <w:p w:rsidR="003C0128" w:rsidRPr="003C0128" w:rsidRDefault="003C0128" w:rsidP="003C0128">
      <w:pPr>
        <w:pStyle w:val="Heading2"/>
      </w:pPr>
      <w:bookmarkStart w:id="18" w:name="_Toc201814004"/>
      <w:bookmarkStart w:id="19" w:name="_Ref201853692"/>
      <w:bookmarkStart w:id="20" w:name="_Ref201853731"/>
      <w:bookmarkStart w:id="21" w:name="_Toc251157432"/>
      <w:bookmarkStart w:id="22" w:name="_Toc253064712"/>
      <w:bookmarkStart w:id="23" w:name="_Toc256674486"/>
      <w:r w:rsidRPr="003C0128">
        <w:t>Objectives</w:t>
      </w:r>
      <w:bookmarkEnd w:id="18"/>
      <w:bookmarkEnd w:id="19"/>
      <w:bookmarkEnd w:id="20"/>
      <w:bookmarkEnd w:id="21"/>
      <w:bookmarkEnd w:id="22"/>
      <w:bookmarkEnd w:id="23"/>
    </w:p>
    <w:p w:rsidR="003C0128" w:rsidRDefault="003C0128" w:rsidP="003C0128">
      <w:bookmarkStart w:id="24" w:name="_Toc201814005"/>
      <w:r>
        <w:t>The business objectives of this architecture work are as follows: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23"/>
        <w:gridCol w:w="4619"/>
      </w:tblGrid>
      <w:tr w:rsidR="003C0128" w:rsidRPr="003C0128" w:rsidTr="003C0128">
        <w:tc>
          <w:tcPr>
            <w:tcW w:w="4680" w:type="dxa"/>
            <w:shd w:val="clear" w:color="auto" w:fill="E0E0E0"/>
          </w:tcPr>
          <w:p w:rsidR="003C0128" w:rsidRPr="003C0128" w:rsidRDefault="003C0128" w:rsidP="003C0128">
            <w:pPr>
              <w:pStyle w:val="TableText"/>
              <w:rPr>
                <w:b/>
              </w:rPr>
            </w:pPr>
            <w:r w:rsidRPr="003C0128">
              <w:rPr>
                <w:b/>
              </w:rPr>
              <w:t>Business Objective</w:t>
            </w:r>
          </w:p>
        </w:tc>
        <w:tc>
          <w:tcPr>
            <w:tcW w:w="4676" w:type="dxa"/>
            <w:shd w:val="clear" w:color="auto" w:fill="E0E0E0"/>
          </w:tcPr>
          <w:p w:rsidR="003C0128" w:rsidRPr="003C0128" w:rsidRDefault="003C0128" w:rsidP="003C0128">
            <w:pPr>
              <w:pStyle w:val="TableText"/>
              <w:rPr>
                <w:b/>
              </w:rPr>
            </w:pPr>
            <w:r w:rsidRPr="003C0128">
              <w:rPr>
                <w:b/>
              </w:rPr>
              <w:t>Notes</w:t>
            </w:r>
          </w:p>
        </w:tc>
      </w:tr>
      <w:tr w:rsidR="003C0128" w:rsidTr="003C0128">
        <w:tc>
          <w:tcPr>
            <w:tcW w:w="4680" w:type="dxa"/>
          </w:tcPr>
          <w:p w:rsidR="003C0128" w:rsidRDefault="003C0128" w:rsidP="003C0128">
            <w:pPr>
              <w:pStyle w:val="TableText"/>
            </w:pPr>
            <w:r>
              <w:t>&lt;&lt;Business Objective 1&gt;&gt;</w:t>
            </w:r>
          </w:p>
        </w:tc>
        <w:tc>
          <w:tcPr>
            <w:tcW w:w="4676" w:type="dxa"/>
          </w:tcPr>
          <w:p w:rsidR="003C0128" w:rsidRDefault="003C0128" w:rsidP="003C0128">
            <w:pPr>
              <w:pStyle w:val="TableText"/>
            </w:pPr>
            <w:r>
              <w:t>&lt;&lt;Notes&gt;&gt;</w:t>
            </w:r>
          </w:p>
        </w:tc>
      </w:tr>
      <w:tr w:rsidR="003C0128" w:rsidTr="003C0128">
        <w:tc>
          <w:tcPr>
            <w:tcW w:w="4680" w:type="dxa"/>
          </w:tcPr>
          <w:p w:rsidR="003C0128" w:rsidRDefault="003C0128" w:rsidP="003C0128">
            <w:pPr>
              <w:pStyle w:val="TableText"/>
            </w:pPr>
            <w:r>
              <w:t>&lt;&lt;Business Objective 2&gt;&gt;</w:t>
            </w:r>
          </w:p>
        </w:tc>
        <w:tc>
          <w:tcPr>
            <w:tcW w:w="4676" w:type="dxa"/>
          </w:tcPr>
          <w:p w:rsidR="003C0128" w:rsidRDefault="003C0128" w:rsidP="003C0128">
            <w:pPr>
              <w:pStyle w:val="TableText"/>
            </w:pPr>
            <w:r>
              <w:t>&lt;&lt;Notes&gt;&gt;</w:t>
            </w:r>
          </w:p>
        </w:tc>
      </w:tr>
    </w:tbl>
    <w:p w:rsidR="003C0128" w:rsidRDefault="003C0128" w:rsidP="003C0128">
      <w:r>
        <w:t>&lt;&lt;Refer back to the Request for Architecture Work and restate/refine.&gt;&gt;</w:t>
      </w:r>
    </w:p>
    <w:p w:rsidR="003C0128" w:rsidRPr="003C0128" w:rsidRDefault="003C0128" w:rsidP="003C0128">
      <w:pPr>
        <w:pStyle w:val="Heading2"/>
      </w:pPr>
      <w:bookmarkStart w:id="25" w:name="_Toc251157433"/>
      <w:bookmarkStart w:id="26" w:name="_Toc253064713"/>
      <w:bookmarkStart w:id="27" w:name="_Toc256674487"/>
      <w:r w:rsidRPr="003C0128">
        <w:t>Scope</w:t>
      </w:r>
      <w:bookmarkEnd w:id="24"/>
      <w:bookmarkEnd w:id="25"/>
      <w:bookmarkEnd w:id="26"/>
      <w:bookmarkEnd w:id="27"/>
    </w:p>
    <w:p w:rsidR="003C0128" w:rsidRPr="00BE7844" w:rsidRDefault="003C0128" w:rsidP="003C0128"/>
    <w:p w:rsidR="003C0128" w:rsidRPr="003C0128" w:rsidRDefault="003C0128" w:rsidP="003C0128">
      <w:pPr>
        <w:pStyle w:val="Heading2"/>
      </w:pPr>
      <w:bookmarkStart w:id="28" w:name="_Toc253064714"/>
      <w:bookmarkStart w:id="29" w:name="_Toc256674488"/>
      <w:r w:rsidRPr="003C0128">
        <w:t>Stakeholders, Concerns</w:t>
      </w:r>
      <w:r>
        <w:t>,</w:t>
      </w:r>
      <w:r w:rsidRPr="003C0128">
        <w:t xml:space="preserve"> and Views</w:t>
      </w:r>
      <w:bookmarkEnd w:id="28"/>
      <w:bookmarkEnd w:id="29"/>
    </w:p>
    <w:p w:rsidR="003C0128" w:rsidRDefault="003C0128" w:rsidP="003C0128">
      <w:r w:rsidRPr="00C34D4B">
        <w:t>The following table shows the stakeholders who will use this document, their concerns</w:t>
      </w:r>
      <w:r>
        <w:t>,</w:t>
      </w:r>
      <w:r w:rsidRPr="00C34D4B">
        <w:t xml:space="preserve"> and how </w:t>
      </w:r>
      <w:r>
        <w:t>the architecture work will</w:t>
      </w:r>
      <w:r w:rsidRPr="00C34D4B">
        <w:t xml:space="preserve"> meets those concerns through the delivery of a number of views</w:t>
      </w:r>
      <w:r>
        <w:t>.</w:t>
      </w:r>
    </w:p>
    <w:tbl>
      <w:tblPr>
        <w:tblW w:w="4885" w:type="pct"/>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997"/>
        <w:gridCol w:w="3211"/>
        <w:gridCol w:w="3921"/>
      </w:tblGrid>
      <w:tr w:rsidR="003C0128" w:rsidRPr="003C0128" w:rsidTr="003C0128">
        <w:tc>
          <w:tcPr>
            <w:tcW w:w="2045" w:type="dxa"/>
            <w:shd w:val="clear" w:color="auto" w:fill="E0E0E0"/>
          </w:tcPr>
          <w:p w:rsidR="003C0128" w:rsidRPr="003C0128" w:rsidRDefault="003C0128" w:rsidP="003C0128">
            <w:pPr>
              <w:pStyle w:val="TableText"/>
              <w:rPr>
                <w:rFonts w:eastAsia="MS Mincho"/>
                <w:b/>
              </w:rPr>
            </w:pPr>
            <w:r w:rsidRPr="003C0128">
              <w:rPr>
                <w:rFonts w:eastAsia="MS Mincho"/>
                <w:b/>
              </w:rPr>
              <w:t>Stakeholder</w:t>
            </w:r>
          </w:p>
        </w:tc>
        <w:tc>
          <w:tcPr>
            <w:tcW w:w="3291" w:type="dxa"/>
            <w:shd w:val="clear" w:color="auto" w:fill="E0E0E0"/>
          </w:tcPr>
          <w:p w:rsidR="003C0128" w:rsidRPr="003C0128" w:rsidRDefault="003C0128" w:rsidP="003C0128">
            <w:pPr>
              <w:pStyle w:val="TableText"/>
              <w:rPr>
                <w:rFonts w:eastAsia="MS Mincho"/>
                <w:b/>
              </w:rPr>
            </w:pPr>
            <w:r w:rsidRPr="003C0128">
              <w:rPr>
                <w:rFonts w:eastAsia="MS Mincho"/>
                <w:b/>
              </w:rPr>
              <w:t>Concern</w:t>
            </w:r>
          </w:p>
        </w:tc>
        <w:tc>
          <w:tcPr>
            <w:tcW w:w="4020" w:type="dxa"/>
            <w:shd w:val="clear" w:color="auto" w:fill="E0E0E0"/>
          </w:tcPr>
          <w:p w:rsidR="003C0128" w:rsidRPr="003C0128" w:rsidRDefault="003C0128" w:rsidP="003C0128">
            <w:pPr>
              <w:pStyle w:val="TableText"/>
              <w:rPr>
                <w:rFonts w:eastAsia="MS Mincho"/>
                <w:b/>
              </w:rPr>
            </w:pPr>
            <w:r w:rsidRPr="003C0128">
              <w:rPr>
                <w:rFonts w:eastAsia="MS Mincho"/>
                <w:b/>
              </w:rPr>
              <w:t>View</w:t>
            </w:r>
          </w:p>
        </w:tc>
      </w:tr>
      <w:tr w:rsidR="003C0128" w:rsidRPr="000D4BCA" w:rsidTr="003C0128">
        <w:tc>
          <w:tcPr>
            <w:tcW w:w="2045" w:type="dxa"/>
          </w:tcPr>
          <w:p w:rsidR="003C0128" w:rsidRPr="000455E1" w:rsidRDefault="003C0128" w:rsidP="003C0128">
            <w:pPr>
              <w:pStyle w:val="TableText"/>
            </w:pPr>
            <w:r w:rsidRPr="000455E1">
              <w:t>&lt;&lt;Sta</w:t>
            </w:r>
            <w:r>
              <w:t>keholder</w:t>
            </w:r>
            <w:r w:rsidRPr="000455E1">
              <w:t>1&gt;&gt;</w:t>
            </w:r>
          </w:p>
        </w:tc>
        <w:tc>
          <w:tcPr>
            <w:tcW w:w="3291" w:type="dxa"/>
          </w:tcPr>
          <w:p w:rsidR="003C0128" w:rsidRPr="000455E1" w:rsidRDefault="003C0128" w:rsidP="003C0128">
            <w:pPr>
              <w:pStyle w:val="TableText"/>
            </w:pPr>
            <w:r>
              <w:t xml:space="preserve">&lt;&lt;Describe </w:t>
            </w:r>
            <w:r w:rsidRPr="000455E1">
              <w:t>what aspects of the architecture will be of interest to this stakeholder</w:t>
            </w:r>
            <w:r>
              <w:t>.</w:t>
            </w:r>
            <w:r w:rsidRPr="000455E1">
              <w:t>&gt;&gt;</w:t>
            </w:r>
          </w:p>
        </w:tc>
        <w:tc>
          <w:tcPr>
            <w:tcW w:w="4020" w:type="dxa"/>
          </w:tcPr>
          <w:p w:rsidR="003C0128" w:rsidRDefault="003C0128" w:rsidP="003C0128">
            <w:pPr>
              <w:pStyle w:val="TableText"/>
            </w:pPr>
            <w:r w:rsidRPr="000455E1">
              <w:t>&lt;&lt;List any views to be created to address this stakeholder’s concerns</w:t>
            </w:r>
            <w:r>
              <w:t>.</w:t>
            </w:r>
            <w:r w:rsidRPr="000455E1">
              <w:t>&gt;&gt;</w:t>
            </w:r>
          </w:p>
        </w:tc>
      </w:tr>
    </w:tbl>
    <w:p w:rsidR="003C0128" w:rsidRDefault="003C0128" w:rsidP="003C0128">
      <w:pPr>
        <w:pStyle w:val="Heading2"/>
      </w:pPr>
      <w:bookmarkStart w:id="30" w:name="_Toc242613617"/>
      <w:bookmarkStart w:id="31" w:name="_Toc242671725"/>
      <w:bookmarkStart w:id="32" w:name="_Toc253064715"/>
      <w:bookmarkStart w:id="33" w:name="_Toc256674489"/>
      <w:r w:rsidRPr="003C0128">
        <w:t>Managerial Approach</w:t>
      </w:r>
      <w:bookmarkEnd w:id="30"/>
      <w:bookmarkEnd w:id="31"/>
      <w:bookmarkEnd w:id="32"/>
      <w:bookmarkEnd w:id="33"/>
    </w:p>
    <w:p w:rsidR="003C0128" w:rsidRPr="003C0128" w:rsidRDefault="003C0128" w:rsidP="003C0128"/>
    <w:p w:rsidR="003C0128" w:rsidRPr="003C0128" w:rsidRDefault="003C0128" w:rsidP="003C0128">
      <w:pPr>
        <w:pStyle w:val="Heading2"/>
      </w:pPr>
      <w:bookmarkStart w:id="34" w:name="_Toc242613618"/>
      <w:bookmarkStart w:id="35" w:name="_Toc242671726"/>
      <w:bookmarkStart w:id="36" w:name="_Toc253064716"/>
      <w:bookmarkStart w:id="37" w:name="_Toc256674490"/>
      <w:r w:rsidRPr="003C0128">
        <w:t>Change of Scope Procedures</w:t>
      </w:r>
      <w:bookmarkEnd w:id="34"/>
      <w:bookmarkEnd w:id="35"/>
      <w:bookmarkEnd w:id="36"/>
      <w:bookmarkEnd w:id="37"/>
    </w:p>
    <w:p w:rsidR="004D2A14" w:rsidRPr="004D2A14" w:rsidRDefault="004D2A14" w:rsidP="00DB773D"/>
    <w:p w:rsidR="006E52A2" w:rsidRDefault="003C0128" w:rsidP="002B312B">
      <w:pPr>
        <w:pStyle w:val="Heading1"/>
      </w:pPr>
      <w:bookmarkStart w:id="38" w:name="_Toc260301425"/>
      <w:r>
        <w:t>Roles and Responsibilities</w:t>
      </w:r>
      <w:bookmarkEnd w:id="38"/>
    </w:p>
    <w:p w:rsidR="003C0128" w:rsidRPr="003C0128" w:rsidRDefault="003C0128" w:rsidP="003C0128">
      <w:pPr>
        <w:pStyle w:val="Heading2"/>
      </w:pPr>
      <w:bookmarkStart w:id="39" w:name="_Toc253064718"/>
      <w:bookmarkStart w:id="40" w:name="_Toc256674492"/>
      <w:r>
        <w:t>Governance S</w:t>
      </w:r>
      <w:r w:rsidRPr="003C0128">
        <w:t>tructure</w:t>
      </w:r>
      <w:bookmarkEnd w:id="39"/>
      <w:bookmarkEnd w:id="40"/>
    </w:p>
    <w:p w:rsidR="003C0128" w:rsidRDefault="003C0128" w:rsidP="003C0128">
      <w:r>
        <w:t>&lt;&lt;Outline the team structure – e.g., simple organization chart showing roles and reporting lines.&gt;&gt;</w:t>
      </w:r>
    </w:p>
    <w:p w:rsidR="003C0128" w:rsidRPr="003C0128" w:rsidRDefault="003C0128" w:rsidP="003C0128">
      <w:pPr>
        <w:pStyle w:val="Heading2"/>
      </w:pPr>
      <w:bookmarkStart w:id="41" w:name="_Toc253064719"/>
      <w:bookmarkStart w:id="42" w:name="_Toc256674493"/>
      <w:r>
        <w:t>Project P</w:t>
      </w:r>
      <w:r w:rsidRPr="003C0128">
        <w:t>rocesses</w:t>
      </w:r>
      <w:bookmarkEnd w:id="41"/>
      <w:bookmarkEnd w:id="42"/>
    </w:p>
    <w:p w:rsidR="003C0128" w:rsidRDefault="003C0128" w:rsidP="003C0128">
      <w:r>
        <w:t>&lt;&lt;Outline key project processes – e.g., regular meetings, steering boards, document repository, configuration management, quality assurance, escalation procedure, change procedure.&gt;&gt;</w:t>
      </w:r>
    </w:p>
    <w:p w:rsidR="003C0128" w:rsidRPr="003C0128" w:rsidRDefault="003C0128" w:rsidP="003C0128">
      <w:pPr>
        <w:pStyle w:val="Heading2"/>
      </w:pPr>
      <w:bookmarkStart w:id="43" w:name="_Toc253064720"/>
      <w:bookmarkStart w:id="44" w:name="_Toc256674494"/>
      <w:r w:rsidRPr="003C0128">
        <w:t>Roles and Responsibilities (RACI)</w:t>
      </w:r>
      <w:bookmarkEnd w:id="43"/>
      <w:bookmarkEnd w:id="44"/>
    </w:p>
    <w:p w:rsidR="003C0128" w:rsidRDefault="003C0128" w:rsidP="003C0128">
      <w:r>
        <w:t>&lt;&lt;Where relevant, add a RACI chart – showing key stakeholders and activities, and who is (R)esponsible, (A)ccountable, (C)onsulted, (I)nformed in each case.&gt;&gt;</w:t>
      </w:r>
    </w:p>
    <w:p w:rsidR="00E1625A" w:rsidRDefault="00E1625A" w:rsidP="003C0128"/>
    <w:p w:rsidR="006E52A2" w:rsidRDefault="003C0128" w:rsidP="0045008B">
      <w:pPr>
        <w:pStyle w:val="Heading1"/>
      </w:pPr>
      <w:bookmarkStart w:id="45" w:name="_Toc260301426"/>
      <w:r>
        <w:t>Architecture Approach</w:t>
      </w:r>
      <w:bookmarkEnd w:id="45"/>
    </w:p>
    <w:p w:rsidR="003C0128" w:rsidRPr="003C0128" w:rsidRDefault="003C0128" w:rsidP="003C0128">
      <w:pPr>
        <w:pStyle w:val="Heading2"/>
      </w:pPr>
      <w:bookmarkStart w:id="46" w:name="_Toc253064722"/>
      <w:bookmarkStart w:id="47" w:name="_Toc256674496"/>
      <w:r w:rsidRPr="003C0128">
        <w:t>Architecture Process</w:t>
      </w:r>
      <w:bookmarkEnd w:id="46"/>
      <w:bookmarkEnd w:id="47"/>
    </w:p>
    <w:p w:rsidR="003C0128" w:rsidRDefault="003C0128" w:rsidP="003C0128">
      <w:r>
        <w:t>The TOGAF Architecture Development Method (A</w:t>
      </w:r>
      <w:r w:rsidRPr="003E501E">
        <w:t xml:space="preserve">DM) </w:t>
      </w:r>
      <w:r>
        <w:t>defines</w:t>
      </w:r>
      <w:r w:rsidRPr="003E501E">
        <w:t xml:space="preserve"> </w:t>
      </w:r>
      <w:r>
        <w:t>a best-practice methodology for architecture development. However, not all phases are necessarily equally relevant to every project. The table below describes the usage of the ADM for this particular project.</w:t>
      </w:r>
    </w:p>
    <w:p w:rsidR="003C0128" w:rsidRDefault="00635B6E" w:rsidP="003C0128">
      <w:pPr>
        <w:jc w:val="center"/>
      </w:pPr>
      <w:r>
        <w:rPr>
          <w:noProof/>
        </w:rPr>
        <w:drawing>
          <wp:inline distT="0" distB="0" distL="0" distR="0">
            <wp:extent cx="280035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00350" cy="2971800"/>
                    </a:xfrm>
                    <a:prstGeom prst="rect">
                      <a:avLst/>
                    </a:prstGeom>
                    <a:noFill/>
                    <a:ln>
                      <a:noFill/>
                    </a:ln>
                  </pic:spPr>
                </pic:pic>
              </a:graphicData>
            </a:graphic>
          </wp:inline>
        </w:drawing>
      </w:r>
    </w:p>
    <w:p w:rsidR="00E11962" w:rsidRPr="00CD6E2E" w:rsidRDefault="00E11962" w:rsidP="00E11962"/>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56"/>
        <w:gridCol w:w="978"/>
        <w:gridCol w:w="4908"/>
      </w:tblGrid>
      <w:tr w:rsidR="00E11962" w:rsidRPr="00E11962" w:rsidTr="00957050">
        <w:tc>
          <w:tcPr>
            <w:tcW w:w="3510" w:type="dxa"/>
            <w:shd w:val="clear" w:color="auto" w:fill="E0E0E0"/>
          </w:tcPr>
          <w:p w:rsidR="00E11962" w:rsidRPr="00E11962" w:rsidRDefault="00E11962" w:rsidP="00E11962">
            <w:pPr>
              <w:pStyle w:val="TableText"/>
              <w:rPr>
                <w:b/>
              </w:rPr>
            </w:pPr>
            <w:r w:rsidRPr="00E11962">
              <w:rPr>
                <w:b/>
              </w:rPr>
              <w:t>Phase</w:t>
            </w:r>
          </w:p>
        </w:tc>
        <w:tc>
          <w:tcPr>
            <w:tcW w:w="993" w:type="dxa"/>
            <w:shd w:val="clear" w:color="auto" w:fill="E0E0E0"/>
          </w:tcPr>
          <w:p w:rsidR="00E11962" w:rsidRPr="00E11962" w:rsidRDefault="00E11962" w:rsidP="00E11962">
            <w:pPr>
              <w:pStyle w:val="TableText"/>
              <w:rPr>
                <w:b/>
              </w:rPr>
            </w:pPr>
            <w:r>
              <w:rPr>
                <w:b/>
              </w:rPr>
              <w:t>In/</w:t>
            </w:r>
            <w:r w:rsidRPr="00E11962">
              <w:rPr>
                <w:b/>
              </w:rPr>
              <w:t>Out</w:t>
            </w:r>
          </w:p>
        </w:tc>
        <w:tc>
          <w:tcPr>
            <w:tcW w:w="5217" w:type="dxa"/>
            <w:shd w:val="clear" w:color="auto" w:fill="E0E0E0"/>
          </w:tcPr>
          <w:p w:rsidR="00E11962" w:rsidRPr="00E11962" w:rsidRDefault="00E11962" w:rsidP="00E11962">
            <w:pPr>
              <w:pStyle w:val="TableText"/>
              <w:rPr>
                <w:b/>
              </w:rPr>
            </w:pPr>
            <w:r w:rsidRPr="00E11962">
              <w:rPr>
                <w:b/>
              </w:rPr>
              <w:t>Notes</w:t>
            </w:r>
          </w:p>
        </w:tc>
      </w:tr>
      <w:tr w:rsidR="00E11962" w:rsidTr="00957050">
        <w:tc>
          <w:tcPr>
            <w:tcW w:w="3510" w:type="dxa"/>
          </w:tcPr>
          <w:p w:rsidR="00E11962" w:rsidRPr="00BF1C42" w:rsidRDefault="00E11962" w:rsidP="00E11962">
            <w:pPr>
              <w:pStyle w:val="TableText"/>
            </w:pPr>
            <w:r w:rsidRPr="00BF1C42">
              <w:t>Preliminary</w:t>
            </w:r>
          </w:p>
        </w:tc>
        <w:tc>
          <w:tcPr>
            <w:tcW w:w="993" w:type="dxa"/>
          </w:tcPr>
          <w:p w:rsidR="00E11962" w:rsidRDefault="00E11962" w:rsidP="00E11962">
            <w:pPr>
              <w:pStyle w:val="TableText"/>
            </w:pPr>
          </w:p>
        </w:tc>
        <w:tc>
          <w:tcPr>
            <w:tcW w:w="5217" w:type="dxa"/>
          </w:tcPr>
          <w:p w:rsidR="00E11962" w:rsidRDefault="00E11962" w:rsidP="00E11962">
            <w:pPr>
              <w:pStyle w:val="TableText"/>
            </w:pPr>
          </w:p>
        </w:tc>
      </w:tr>
      <w:tr w:rsidR="00E11962" w:rsidTr="00957050">
        <w:tc>
          <w:tcPr>
            <w:tcW w:w="3510" w:type="dxa"/>
          </w:tcPr>
          <w:p w:rsidR="00E11962" w:rsidRPr="00BF1C42" w:rsidRDefault="00E11962" w:rsidP="00E11962">
            <w:pPr>
              <w:pStyle w:val="TableText"/>
            </w:pPr>
            <w:r w:rsidRPr="00BF1C42">
              <w:t>A – Architecture Vision</w:t>
            </w:r>
          </w:p>
        </w:tc>
        <w:tc>
          <w:tcPr>
            <w:tcW w:w="993" w:type="dxa"/>
          </w:tcPr>
          <w:p w:rsidR="00E11962" w:rsidRDefault="00E11962" w:rsidP="00E11962">
            <w:pPr>
              <w:pStyle w:val="TableText"/>
            </w:pPr>
          </w:p>
        </w:tc>
        <w:tc>
          <w:tcPr>
            <w:tcW w:w="5217" w:type="dxa"/>
          </w:tcPr>
          <w:p w:rsidR="00E11962" w:rsidRDefault="00E11962" w:rsidP="00E11962">
            <w:pPr>
              <w:pStyle w:val="TableText"/>
            </w:pPr>
          </w:p>
        </w:tc>
      </w:tr>
      <w:tr w:rsidR="00E11962" w:rsidTr="00957050">
        <w:tc>
          <w:tcPr>
            <w:tcW w:w="3510" w:type="dxa"/>
          </w:tcPr>
          <w:p w:rsidR="00E11962" w:rsidRPr="00BF1C42" w:rsidRDefault="00E11962" w:rsidP="00E11962">
            <w:pPr>
              <w:pStyle w:val="TableText"/>
            </w:pPr>
            <w:r w:rsidRPr="00BF1C42">
              <w:t>B – Business Architecture</w:t>
            </w:r>
          </w:p>
        </w:tc>
        <w:tc>
          <w:tcPr>
            <w:tcW w:w="993" w:type="dxa"/>
          </w:tcPr>
          <w:p w:rsidR="00E11962" w:rsidRDefault="00E11962" w:rsidP="00E11962">
            <w:pPr>
              <w:pStyle w:val="TableText"/>
            </w:pPr>
          </w:p>
        </w:tc>
        <w:tc>
          <w:tcPr>
            <w:tcW w:w="5217" w:type="dxa"/>
          </w:tcPr>
          <w:p w:rsidR="00E11962" w:rsidRDefault="00E11962" w:rsidP="00E11962">
            <w:pPr>
              <w:pStyle w:val="TableText"/>
            </w:pPr>
            <w:r>
              <w:t>&lt;&lt;Baseline and/or Target?&gt;&gt;</w:t>
            </w:r>
          </w:p>
        </w:tc>
      </w:tr>
      <w:tr w:rsidR="00E11962" w:rsidTr="00957050">
        <w:tc>
          <w:tcPr>
            <w:tcW w:w="3510" w:type="dxa"/>
          </w:tcPr>
          <w:p w:rsidR="00E11962" w:rsidRPr="00BF1C42" w:rsidRDefault="00E11962" w:rsidP="00E11962">
            <w:pPr>
              <w:pStyle w:val="TableText"/>
            </w:pPr>
            <w:r w:rsidRPr="00BF1C42">
              <w:t>C – Information Systems Architecture</w:t>
            </w:r>
          </w:p>
        </w:tc>
        <w:tc>
          <w:tcPr>
            <w:tcW w:w="993" w:type="dxa"/>
          </w:tcPr>
          <w:p w:rsidR="00E11962" w:rsidRDefault="00E11962" w:rsidP="00E11962">
            <w:pPr>
              <w:pStyle w:val="TableText"/>
            </w:pPr>
          </w:p>
        </w:tc>
        <w:tc>
          <w:tcPr>
            <w:tcW w:w="5217" w:type="dxa"/>
          </w:tcPr>
          <w:p w:rsidR="00E11962" w:rsidRDefault="00E11962" w:rsidP="00E11962">
            <w:pPr>
              <w:pStyle w:val="TableText"/>
            </w:pPr>
            <w:r>
              <w:t>&lt;&lt;Baseline and/or Target?&gt;&gt;</w:t>
            </w:r>
          </w:p>
        </w:tc>
      </w:tr>
      <w:tr w:rsidR="00E11962" w:rsidTr="00957050">
        <w:tc>
          <w:tcPr>
            <w:tcW w:w="3510" w:type="dxa"/>
          </w:tcPr>
          <w:p w:rsidR="00E11962" w:rsidRPr="00BF1C42" w:rsidRDefault="00E11962" w:rsidP="00E11962">
            <w:pPr>
              <w:pStyle w:val="TableText"/>
            </w:pPr>
            <w:r w:rsidRPr="00BF1C42">
              <w:t>D – Technology Architecture</w:t>
            </w:r>
          </w:p>
        </w:tc>
        <w:tc>
          <w:tcPr>
            <w:tcW w:w="993" w:type="dxa"/>
          </w:tcPr>
          <w:p w:rsidR="00E11962" w:rsidRDefault="00E11962" w:rsidP="00E11962">
            <w:pPr>
              <w:pStyle w:val="TableText"/>
            </w:pPr>
          </w:p>
        </w:tc>
        <w:tc>
          <w:tcPr>
            <w:tcW w:w="5217" w:type="dxa"/>
          </w:tcPr>
          <w:p w:rsidR="00E11962" w:rsidRDefault="00E11962" w:rsidP="00E11962">
            <w:pPr>
              <w:pStyle w:val="TableText"/>
            </w:pPr>
            <w:r>
              <w:t>&lt;&lt;Baseline and/or Target?&gt;&gt;</w:t>
            </w:r>
          </w:p>
        </w:tc>
      </w:tr>
      <w:tr w:rsidR="00E11962" w:rsidTr="00957050">
        <w:tc>
          <w:tcPr>
            <w:tcW w:w="3510" w:type="dxa"/>
          </w:tcPr>
          <w:p w:rsidR="00E11962" w:rsidRPr="00BF1C42" w:rsidRDefault="00E11962" w:rsidP="00E11962">
            <w:pPr>
              <w:pStyle w:val="TableText"/>
            </w:pPr>
            <w:r w:rsidRPr="00BF1C42">
              <w:t>E – Opportunities and Solutions</w:t>
            </w:r>
          </w:p>
        </w:tc>
        <w:tc>
          <w:tcPr>
            <w:tcW w:w="993" w:type="dxa"/>
          </w:tcPr>
          <w:p w:rsidR="00E11962" w:rsidRDefault="00E11962" w:rsidP="00E11962">
            <w:pPr>
              <w:pStyle w:val="TableText"/>
            </w:pPr>
          </w:p>
        </w:tc>
        <w:tc>
          <w:tcPr>
            <w:tcW w:w="5217" w:type="dxa"/>
          </w:tcPr>
          <w:p w:rsidR="00E11962" w:rsidRDefault="00E11962" w:rsidP="00E11962">
            <w:pPr>
              <w:pStyle w:val="TableText"/>
            </w:pPr>
          </w:p>
        </w:tc>
      </w:tr>
      <w:tr w:rsidR="00E11962" w:rsidTr="00957050">
        <w:tc>
          <w:tcPr>
            <w:tcW w:w="3510" w:type="dxa"/>
          </w:tcPr>
          <w:p w:rsidR="00E11962" w:rsidRPr="00BF1C42" w:rsidRDefault="00E11962" w:rsidP="00E11962">
            <w:pPr>
              <w:pStyle w:val="TableText"/>
            </w:pPr>
            <w:r w:rsidRPr="00BF1C42">
              <w:t>F – Migration Planning</w:t>
            </w:r>
          </w:p>
        </w:tc>
        <w:tc>
          <w:tcPr>
            <w:tcW w:w="993" w:type="dxa"/>
          </w:tcPr>
          <w:p w:rsidR="00E11962" w:rsidRDefault="00E11962" w:rsidP="00E11962">
            <w:pPr>
              <w:pStyle w:val="TableText"/>
            </w:pPr>
          </w:p>
        </w:tc>
        <w:tc>
          <w:tcPr>
            <w:tcW w:w="5217" w:type="dxa"/>
          </w:tcPr>
          <w:p w:rsidR="00E11962" w:rsidRDefault="00E11962" w:rsidP="00E11962">
            <w:pPr>
              <w:pStyle w:val="TableText"/>
            </w:pPr>
          </w:p>
        </w:tc>
      </w:tr>
      <w:tr w:rsidR="00E11962" w:rsidTr="00957050">
        <w:tc>
          <w:tcPr>
            <w:tcW w:w="3510" w:type="dxa"/>
          </w:tcPr>
          <w:p w:rsidR="00E11962" w:rsidRPr="00BF1C42" w:rsidRDefault="00E11962" w:rsidP="00E11962">
            <w:pPr>
              <w:pStyle w:val="TableText"/>
            </w:pPr>
            <w:r w:rsidRPr="00BF1C42">
              <w:t>G – Implementation Governance</w:t>
            </w:r>
          </w:p>
        </w:tc>
        <w:tc>
          <w:tcPr>
            <w:tcW w:w="993" w:type="dxa"/>
          </w:tcPr>
          <w:p w:rsidR="00E11962" w:rsidRDefault="00E11962" w:rsidP="00E11962">
            <w:pPr>
              <w:pStyle w:val="TableText"/>
            </w:pPr>
          </w:p>
        </w:tc>
        <w:tc>
          <w:tcPr>
            <w:tcW w:w="5217" w:type="dxa"/>
          </w:tcPr>
          <w:p w:rsidR="00E11962" w:rsidRDefault="00E11962" w:rsidP="00E11962">
            <w:pPr>
              <w:pStyle w:val="TableText"/>
            </w:pPr>
          </w:p>
        </w:tc>
      </w:tr>
      <w:tr w:rsidR="00E11962" w:rsidTr="00957050">
        <w:tc>
          <w:tcPr>
            <w:tcW w:w="3510" w:type="dxa"/>
          </w:tcPr>
          <w:p w:rsidR="00E11962" w:rsidRPr="00BF1C42" w:rsidRDefault="00E11962" w:rsidP="00E11962">
            <w:pPr>
              <w:pStyle w:val="TableText"/>
            </w:pPr>
            <w:r w:rsidRPr="00BF1C42">
              <w:t>H – Architecture Change Management</w:t>
            </w:r>
          </w:p>
        </w:tc>
        <w:tc>
          <w:tcPr>
            <w:tcW w:w="993" w:type="dxa"/>
          </w:tcPr>
          <w:p w:rsidR="00E11962" w:rsidRDefault="00E11962" w:rsidP="00E11962">
            <w:pPr>
              <w:pStyle w:val="TableText"/>
            </w:pPr>
          </w:p>
        </w:tc>
        <w:tc>
          <w:tcPr>
            <w:tcW w:w="5217" w:type="dxa"/>
          </w:tcPr>
          <w:p w:rsidR="00E11962" w:rsidRDefault="00E11962" w:rsidP="00E11962">
            <w:pPr>
              <w:pStyle w:val="TableText"/>
            </w:pPr>
          </w:p>
        </w:tc>
      </w:tr>
      <w:tr w:rsidR="00E11962" w:rsidTr="00957050">
        <w:tc>
          <w:tcPr>
            <w:tcW w:w="3510" w:type="dxa"/>
          </w:tcPr>
          <w:p w:rsidR="00E11962" w:rsidRPr="00BF1C42" w:rsidRDefault="00E11962" w:rsidP="00E11962">
            <w:pPr>
              <w:pStyle w:val="TableText"/>
            </w:pPr>
            <w:r w:rsidRPr="00BF1C42">
              <w:t>Requirements Management</w:t>
            </w:r>
          </w:p>
        </w:tc>
        <w:tc>
          <w:tcPr>
            <w:tcW w:w="993" w:type="dxa"/>
          </w:tcPr>
          <w:p w:rsidR="00E11962" w:rsidRDefault="00E11962" w:rsidP="00E11962">
            <w:pPr>
              <w:pStyle w:val="TableText"/>
            </w:pPr>
          </w:p>
        </w:tc>
        <w:tc>
          <w:tcPr>
            <w:tcW w:w="5217" w:type="dxa"/>
          </w:tcPr>
          <w:p w:rsidR="00E11962" w:rsidRDefault="00E11962" w:rsidP="00E11962">
            <w:pPr>
              <w:pStyle w:val="TableText"/>
            </w:pPr>
          </w:p>
        </w:tc>
      </w:tr>
    </w:tbl>
    <w:p w:rsidR="00E11962" w:rsidRDefault="00E11962" w:rsidP="00E11962">
      <w:r>
        <w:t>&lt;&lt;Provide any further notes on phasing, iterations, etc.&gt;&gt;</w:t>
      </w:r>
    </w:p>
    <w:p w:rsidR="00E11962" w:rsidRPr="00E11962" w:rsidRDefault="00E11962" w:rsidP="00E11962">
      <w:pPr>
        <w:pStyle w:val="Heading2"/>
      </w:pPr>
      <w:bookmarkStart w:id="48" w:name="_Toc253064723"/>
      <w:bookmarkStart w:id="49" w:name="_Toc256674497"/>
      <w:r w:rsidRPr="00E11962">
        <w:t>Architecture Content</w:t>
      </w:r>
      <w:bookmarkEnd w:id="48"/>
      <w:bookmarkEnd w:id="49"/>
    </w:p>
    <w:p w:rsidR="00E11962" w:rsidRDefault="00E11962" w:rsidP="00E11962">
      <w:r>
        <w:t>The TOGAF Architecture Content Framework (ACF</w:t>
      </w:r>
      <w:r w:rsidRPr="003E501E">
        <w:t xml:space="preserve">) </w:t>
      </w:r>
      <w:r>
        <w:t>provides</w:t>
      </w:r>
      <w:r w:rsidRPr="003E501E">
        <w:t xml:space="preserve"> </w:t>
      </w:r>
      <w:r>
        <w:t>a best-practice categorization of architecture content. However, not all items are necessarily equally relevant to every project. The table below describes the content areas relevant to this particular project.</w:t>
      </w:r>
    </w:p>
    <w:p w:rsidR="003C0128" w:rsidRDefault="00635B6E" w:rsidP="00E11962">
      <w:pPr>
        <w:jc w:val="center"/>
      </w:pPr>
      <w:r>
        <w:rPr>
          <w:noProof/>
        </w:rPr>
        <w:drawing>
          <wp:inline distT="0" distB="0" distL="0" distR="0">
            <wp:extent cx="3238500" cy="280987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38500" cy="2809875"/>
                    </a:xfrm>
                    <a:prstGeom prst="rect">
                      <a:avLst/>
                    </a:prstGeom>
                    <a:noFill/>
                    <a:ln>
                      <a:noFill/>
                    </a:ln>
                  </pic:spPr>
                </pic:pic>
              </a:graphicData>
            </a:graphic>
          </wp:inline>
        </w:drawing>
      </w:r>
    </w:p>
    <w:p w:rsidR="00723B4B" w:rsidRDefault="00723B4B" w:rsidP="00723B4B"/>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1"/>
        <w:gridCol w:w="985"/>
        <w:gridCol w:w="4656"/>
      </w:tblGrid>
      <w:tr w:rsidR="00723B4B" w:rsidRPr="00723B4B" w:rsidTr="00144EF0">
        <w:tc>
          <w:tcPr>
            <w:tcW w:w="3686" w:type="dxa"/>
            <w:shd w:val="clear" w:color="auto" w:fill="E0E0E0"/>
          </w:tcPr>
          <w:p w:rsidR="00723B4B" w:rsidRPr="00723B4B" w:rsidRDefault="00723B4B" w:rsidP="00723B4B">
            <w:pPr>
              <w:pStyle w:val="TableText"/>
              <w:rPr>
                <w:b/>
              </w:rPr>
            </w:pPr>
            <w:r w:rsidRPr="00723B4B">
              <w:rPr>
                <w:b/>
              </w:rPr>
              <w:t>Content Area</w:t>
            </w:r>
          </w:p>
        </w:tc>
        <w:tc>
          <w:tcPr>
            <w:tcW w:w="992" w:type="dxa"/>
            <w:shd w:val="clear" w:color="auto" w:fill="E0E0E0"/>
          </w:tcPr>
          <w:p w:rsidR="00723B4B" w:rsidRPr="00723B4B" w:rsidRDefault="00723B4B" w:rsidP="00723B4B">
            <w:pPr>
              <w:pStyle w:val="TableText"/>
              <w:rPr>
                <w:b/>
              </w:rPr>
            </w:pPr>
            <w:r>
              <w:rPr>
                <w:b/>
              </w:rPr>
              <w:t>In/</w:t>
            </w:r>
            <w:r w:rsidRPr="00723B4B">
              <w:rPr>
                <w:b/>
              </w:rPr>
              <w:t>Out</w:t>
            </w:r>
          </w:p>
        </w:tc>
        <w:tc>
          <w:tcPr>
            <w:tcW w:w="4790" w:type="dxa"/>
            <w:shd w:val="clear" w:color="auto" w:fill="E0E0E0"/>
          </w:tcPr>
          <w:p w:rsidR="00723B4B" w:rsidRPr="00723B4B" w:rsidRDefault="00723B4B" w:rsidP="00723B4B">
            <w:pPr>
              <w:pStyle w:val="TableText"/>
              <w:rPr>
                <w:b/>
              </w:rPr>
            </w:pPr>
            <w:r w:rsidRPr="00723B4B">
              <w:rPr>
                <w:b/>
              </w:rPr>
              <w:t>Notes</w:t>
            </w:r>
          </w:p>
        </w:tc>
      </w:tr>
      <w:tr w:rsidR="00723B4B" w:rsidTr="00144EF0">
        <w:tc>
          <w:tcPr>
            <w:tcW w:w="3686" w:type="dxa"/>
          </w:tcPr>
          <w:p w:rsidR="00723B4B" w:rsidRPr="00BF1C42" w:rsidRDefault="00723B4B" w:rsidP="00723B4B">
            <w:pPr>
              <w:pStyle w:val="TableText"/>
            </w:pPr>
            <w:r w:rsidRPr="00BF1C42">
              <w:t>Architecture Principles, Vision</w:t>
            </w:r>
            <w:r w:rsidR="00144EF0">
              <w:t>,</w:t>
            </w:r>
            <w:r w:rsidRPr="00BF1C42">
              <w:t xml:space="preserve"> and Requirements</w:t>
            </w:r>
          </w:p>
        </w:tc>
        <w:tc>
          <w:tcPr>
            <w:tcW w:w="992" w:type="dxa"/>
          </w:tcPr>
          <w:p w:rsidR="00723B4B" w:rsidRDefault="00723B4B" w:rsidP="00723B4B">
            <w:pPr>
              <w:pStyle w:val="TableText"/>
            </w:pPr>
          </w:p>
        </w:tc>
        <w:tc>
          <w:tcPr>
            <w:tcW w:w="4790" w:type="dxa"/>
          </w:tcPr>
          <w:p w:rsidR="00723B4B" w:rsidRDefault="00723B4B" w:rsidP="00723B4B">
            <w:pPr>
              <w:pStyle w:val="TableText"/>
            </w:pPr>
            <w:r>
              <w:t>&lt;&lt;Note which sub-categories will be covered&gt;&gt;</w:t>
            </w:r>
          </w:p>
        </w:tc>
      </w:tr>
      <w:tr w:rsidR="00723B4B" w:rsidTr="00144EF0">
        <w:tc>
          <w:tcPr>
            <w:tcW w:w="3686" w:type="dxa"/>
          </w:tcPr>
          <w:p w:rsidR="00723B4B" w:rsidRPr="00BF1C42" w:rsidRDefault="00723B4B" w:rsidP="00723B4B">
            <w:pPr>
              <w:pStyle w:val="TableText"/>
            </w:pPr>
            <w:r w:rsidRPr="00BF1C42">
              <w:t>Business Architecture</w:t>
            </w:r>
          </w:p>
        </w:tc>
        <w:tc>
          <w:tcPr>
            <w:tcW w:w="992" w:type="dxa"/>
          </w:tcPr>
          <w:p w:rsidR="00723B4B" w:rsidRDefault="00723B4B" w:rsidP="00723B4B">
            <w:pPr>
              <w:pStyle w:val="TableText"/>
            </w:pPr>
          </w:p>
        </w:tc>
        <w:tc>
          <w:tcPr>
            <w:tcW w:w="4790" w:type="dxa"/>
          </w:tcPr>
          <w:p w:rsidR="00723B4B" w:rsidRDefault="00723B4B" w:rsidP="00723B4B">
            <w:pPr>
              <w:pStyle w:val="TableText"/>
            </w:pPr>
            <w:r>
              <w:t>&lt;&lt;Note which sub-categories will be covered&gt;&gt;</w:t>
            </w:r>
          </w:p>
        </w:tc>
      </w:tr>
      <w:tr w:rsidR="00723B4B" w:rsidTr="00144EF0">
        <w:tc>
          <w:tcPr>
            <w:tcW w:w="3686" w:type="dxa"/>
          </w:tcPr>
          <w:p w:rsidR="00723B4B" w:rsidRPr="00BF1C42" w:rsidRDefault="00723B4B" w:rsidP="00723B4B">
            <w:pPr>
              <w:pStyle w:val="TableText"/>
            </w:pPr>
            <w:r w:rsidRPr="00BF1C42">
              <w:t>Info</w:t>
            </w:r>
            <w:r w:rsidR="00144EF0">
              <w:t>rmation Systems Architecture – D</w:t>
            </w:r>
            <w:r w:rsidRPr="00BF1C42">
              <w:t>ata</w:t>
            </w:r>
          </w:p>
        </w:tc>
        <w:tc>
          <w:tcPr>
            <w:tcW w:w="992" w:type="dxa"/>
          </w:tcPr>
          <w:p w:rsidR="00723B4B" w:rsidRDefault="00723B4B" w:rsidP="00723B4B">
            <w:pPr>
              <w:pStyle w:val="TableText"/>
            </w:pPr>
          </w:p>
        </w:tc>
        <w:tc>
          <w:tcPr>
            <w:tcW w:w="4790" w:type="dxa"/>
          </w:tcPr>
          <w:p w:rsidR="00723B4B" w:rsidRDefault="00723B4B" w:rsidP="00723B4B">
            <w:pPr>
              <w:pStyle w:val="TableText"/>
            </w:pPr>
            <w:r>
              <w:t>&lt;&lt;Note which sub-categories will be covered&gt;&gt;</w:t>
            </w:r>
          </w:p>
        </w:tc>
      </w:tr>
      <w:tr w:rsidR="00723B4B" w:rsidTr="00144EF0">
        <w:tc>
          <w:tcPr>
            <w:tcW w:w="3686" w:type="dxa"/>
          </w:tcPr>
          <w:p w:rsidR="00723B4B" w:rsidRPr="00BF1C42" w:rsidRDefault="00723B4B" w:rsidP="00723B4B">
            <w:pPr>
              <w:pStyle w:val="TableText"/>
            </w:pPr>
            <w:r w:rsidRPr="00BF1C42">
              <w:t>Info</w:t>
            </w:r>
            <w:r w:rsidR="00144EF0">
              <w:t>rmation Systems Architecture – A</w:t>
            </w:r>
            <w:r w:rsidRPr="00BF1C42">
              <w:t>pplications</w:t>
            </w:r>
          </w:p>
        </w:tc>
        <w:tc>
          <w:tcPr>
            <w:tcW w:w="992" w:type="dxa"/>
          </w:tcPr>
          <w:p w:rsidR="00723B4B" w:rsidRDefault="00723B4B" w:rsidP="00723B4B">
            <w:pPr>
              <w:pStyle w:val="TableText"/>
            </w:pPr>
          </w:p>
        </w:tc>
        <w:tc>
          <w:tcPr>
            <w:tcW w:w="4790" w:type="dxa"/>
          </w:tcPr>
          <w:p w:rsidR="00723B4B" w:rsidRDefault="00723B4B" w:rsidP="00723B4B">
            <w:pPr>
              <w:pStyle w:val="TableText"/>
            </w:pPr>
            <w:r>
              <w:t>&lt;&lt;Note which sub-categories will be covered&gt;&gt;</w:t>
            </w:r>
          </w:p>
        </w:tc>
      </w:tr>
      <w:tr w:rsidR="00723B4B" w:rsidTr="00144EF0">
        <w:tc>
          <w:tcPr>
            <w:tcW w:w="3686" w:type="dxa"/>
          </w:tcPr>
          <w:p w:rsidR="00723B4B" w:rsidRPr="00BF1C42" w:rsidRDefault="00723B4B" w:rsidP="00723B4B">
            <w:pPr>
              <w:pStyle w:val="TableText"/>
            </w:pPr>
            <w:r w:rsidRPr="00BF1C42">
              <w:t>Technology Architect</w:t>
            </w:r>
            <w:r w:rsidR="00144EF0">
              <w:t>ure</w:t>
            </w:r>
          </w:p>
        </w:tc>
        <w:tc>
          <w:tcPr>
            <w:tcW w:w="992" w:type="dxa"/>
          </w:tcPr>
          <w:p w:rsidR="00723B4B" w:rsidRDefault="00723B4B" w:rsidP="00723B4B">
            <w:pPr>
              <w:pStyle w:val="TableText"/>
            </w:pPr>
          </w:p>
        </w:tc>
        <w:tc>
          <w:tcPr>
            <w:tcW w:w="4790" w:type="dxa"/>
          </w:tcPr>
          <w:p w:rsidR="00723B4B" w:rsidRDefault="00723B4B" w:rsidP="00723B4B">
            <w:pPr>
              <w:pStyle w:val="TableText"/>
            </w:pPr>
            <w:r>
              <w:t>&lt;&lt;Note which sub-categories will be covered&gt;&gt;</w:t>
            </w:r>
          </w:p>
        </w:tc>
      </w:tr>
      <w:tr w:rsidR="00723B4B" w:rsidTr="00144EF0">
        <w:tc>
          <w:tcPr>
            <w:tcW w:w="3686" w:type="dxa"/>
          </w:tcPr>
          <w:p w:rsidR="00723B4B" w:rsidRPr="00BF1C42" w:rsidRDefault="00723B4B" w:rsidP="00723B4B">
            <w:pPr>
              <w:pStyle w:val="TableText"/>
            </w:pPr>
            <w:r w:rsidRPr="00BF1C42">
              <w:t>Architecture Realisation</w:t>
            </w:r>
          </w:p>
        </w:tc>
        <w:tc>
          <w:tcPr>
            <w:tcW w:w="992" w:type="dxa"/>
          </w:tcPr>
          <w:p w:rsidR="00723B4B" w:rsidRDefault="00723B4B" w:rsidP="00723B4B">
            <w:pPr>
              <w:pStyle w:val="TableText"/>
            </w:pPr>
          </w:p>
        </w:tc>
        <w:tc>
          <w:tcPr>
            <w:tcW w:w="4790" w:type="dxa"/>
          </w:tcPr>
          <w:p w:rsidR="00723B4B" w:rsidRDefault="00723B4B" w:rsidP="00723B4B">
            <w:pPr>
              <w:pStyle w:val="TableText"/>
            </w:pPr>
            <w:r>
              <w:t>&lt;&lt;Note which sub-categories will be covered&gt;&gt;</w:t>
            </w:r>
          </w:p>
        </w:tc>
      </w:tr>
    </w:tbl>
    <w:p w:rsidR="00723B4B" w:rsidRDefault="00723B4B" w:rsidP="00723B4B">
      <w:r>
        <w:t>&lt;&lt;Provide any additional insight into stakeholder concerns and particular views that will be created as a result</w:t>
      </w:r>
      <w:r w:rsidR="00144EF0">
        <w:t>.</w:t>
      </w:r>
      <w:r>
        <w:t>&gt;&gt;</w:t>
      </w:r>
    </w:p>
    <w:p w:rsidR="00144EF0" w:rsidRPr="00144EF0" w:rsidRDefault="00144EF0" w:rsidP="00144EF0">
      <w:pPr>
        <w:pStyle w:val="Heading2"/>
      </w:pPr>
      <w:bookmarkStart w:id="50" w:name="_Toc201814007"/>
      <w:bookmarkStart w:id="51" w:name="_Toc253064724"/>
      <w:bookmarkStart w:id="52" w:name="_Toc256674498"/>
      <w:r w:rsidRPr="00144EF0">
        <w:t>Relevant Methodologies and Industry Standards</w:t>
      </w:r>
      <w:bookmarkEnd w:id="50"/>
      <w:bookmarkEnd w:id="51"/>
      <w:bookmarkEnd w:id="52"/>
    </w:p>
    <w:p w:rsidR="00144EF0" w:rsidRDefault="00144EF0" w:rsidP="00144EF0"/>
    <w:p w:rsidR="00144EF0" w:rsidRPr="00144EF0" w:rsidRDefault="00144EF0" w:rsidP="00144EF0">
      <w:pPr>
        <w:pStyle w:val="Heading2"/>
      </w:pPr>
      <w:bookmarkStart w:id="53" w:name="_Toc253064725"/>
      <w:bookmarkStart w:id="54" w:name="_Toc256674499"/>
      <w:r w:rsidRPr="00144EF0">
        <w:t>Support of the Enterprise Continuum</w:t>
      </w:r>
      <w:bookmarkEnd w:id="53"/>
      <w:bookmarkEnd w:id="54"/>
    </w:p>
    <w:p w:rsidR="00144EF0" w:rsidRDefault="00144EF0" w:rsidP="00144EF0">
      <w:r>
        <w:t>Other points of note regarding the architecture approach include:</w:t>
      </w:r>
    </w:p>
    <w:p w:rsidR="00144EF0" w:rsidRDefault="00144EF0" w:rsidP="00144EF0">
      <w:r>
        <w:t>&lt;&lt;Optional section – describe any other key points in terms of categorizing the architecture work.&gt;&gt;</w:t>
      </w:r>
    </w:p>
    <w:p w:rsidR="00144EF0" w:rsidRDefault="00144EF0" w:rsidP="00144EF0">
      <w:r>
        <w:t>&lt;&lt;Points to consider include:</w:t>
      </w:r>
    </w:p>
    <w:p w:rsidR="00144EF0" w:rsidRDefault="00144EF0" w:rsidP="00144EF0">
      <w:pPr>
        <w:pStyle w:val="BulletList"/>
      </w:pPr>
      <w:r>
        <w:t>Level of detail (strategic/segment/capability)</w:t>
      </w:r>
    </w:p>
    <w:p w:rsidR="00144EF0" w:rsidRDefault="00144EF0" w:rsidP="00144EF0">
      <w:pPr>
        <w:pStyle w:val="BulletList"/>
      </w:pPr>
      <w:r>
        <w:t>Time period (what time period does the architecture cover?)</w:t>
      </w:r>
    </w:p>
    <w:p w:rsidR="00144EF0" w:rsidRDefault="00144EF0" w:rsidP="00144EF0">
      <w:pPr>
        <w:pStyle w:val="BulletList"/>
      </w:pPr>
      <w:r>
        <w:t>Subject matter (what subject matter domain is to be covered?)</w:t>
      </w:r>
    </w:p>
    <w:p w:rsidR="00144EF0" w:rsidRDefault="00144EF0" w:rsidP="00144EF0">
      <w:pPr>
        <w:pStyle w:val="BulletList"/>
      </w:pPr>
      <w:r>
        <w:t>Level of abstraction (e.g., concrete representation of solutions, or more abstract reference architecture)</w:t>
      </w:r>
    </w:p>
    <w:p w:rsidR="00144EF0" w:rsidRDefault="00144EF0" w:rsidP="00144EF0">
      <w:pPr>
        <w:pStyle w:val="BulletList"/>
      </w:pPr>
      <w:r>
        <w:t xml:space="preserve">Baseline </w:t>
      </w:r>
      <w:r w:rsidRPr="00144EF0">
        <w:rPr>
          <w:i/>
        </w:rPr>
        <w:t>versus</w:t>
      </w:r>
      <w:r>
        <w:t xml:space="preserve"> target (is the emphasis on documenting the current baseline, or proposing a future target architecture? In what sequence will these activities be approached?)</w:t>
      </w:r>
    </w:p>
    <w:p w:rsidR="00144EF0" w:rsidRDefault="00144EF0" w:rsidP="00144EF0">
      <w:pPr>
        <w:pStyle w:val="BulletList"/>
      </w:pPr>
      <w:r>
        <w:t>Iteration – any use of iteration in the ADM?</w:t>
      </w:r>
    </w:p>
    <w:p w:rsidR="00144EF0" w:rsidRDefault="00144EF0" w:rsidP="00144EF0">
      <w:pPr>
        <w:pStyle w:val="BulletList"/>
      </w:pPr>
      <w:r>
        <w:t>Partitioning – any relationships to other architecture work within a partitioned environment?&gt;&gt;</w:t>
      </w:r>
    </w:p>
    <w:p w:rsidR="00E11962" w:rsidRDefault="00E11962" w:rsidP="00DB773D"/>
    <w:p w:rsidR="00F76833" w:rsidRDefault="00F76833" w:rsidP="00F76833">
      <w:pPr>
        <w:pStyle w:val="Heading1"/>
      </w:pPr>
      <w:bookmarkStart w:id="55" w:name="_Toc260301427"/>
      <w:r>
        <w:t>Work Plan</w:t>
      </w:r>
      <w:bookmarkEnd w:id="55"/>
    </w:p>
    <w:p w:rsidR="00F76833" w:rsidRDefault="00F76833" w:rsidP="00F76833">
      <w:r w:rsidRPr="00936439">
        <w:t xml:space="preserve">This section describes all activities and deliverables for the </w:t>
      </w:r>
      <w:r>
        <w:t>architecture work.</w:t>
      </w:r>
    </w:p>
    <w:p w:rsidR="00F76833" w:rsidRDefault="00F76833" w:rsidP="00F76833">
      <w:r>
        <w:t>&lt;&lt;Provide a plan for the architecture work.&gt;&gt;</w:t>
      </w:r>
    </w:p>
    <w:p w:rsidR="00F76833" w:rsidRPr="00F76833" w:rsidRDefault="00F76833" w:rsidP="00F76833">
      <w:pPr>
        <w:pStyle w:val="Heading2"/>
      </w:pPr>
      <w:bookmarkStart w:id="56" w:name="_Toc253064727"/>
      <w:bookmarkStart w:id="57" w:name="_Toc256674501"/>
      <w:r w:rsidRPr="00F76833">
        <w:t>Work Item 1</w:t>
      </w:r>
      <w:bookmarkEnd w:id="56"/>
      <w:bookmarkEnd w:id="57"/>
    </w:p>
    <w:p w:rsidR="00F76833" w:rsidRDefault="00F76833" w:rsidP="00F76833">
      <w:pPr>
        <w:pStyle w:val="Heading3"/>
      </w:pPr>
      <w:bookmarkStart w:id="58" w:name="_Toc222116987"/>
      <w:bookmarkStart w:id="59" w:name="_Toc256674502"/>
      <w:r w:rsidRPr="00F76833">
        <w:t>Activities</w:t>
      </w:r>
      <w:bookmarkEnd w:id="58"/>
      <w:bookmarkEnd w:id="59"/>
    </w:p>
    <w:p w:rsidR="00F76833" w:rsidRPr="00F76833" w:rsidRDefault="00F76833" w:rsidP="00F76833"/>
    <w:p w:rsidR="00F76833" w:rsidRPr="00F76833" w:rsidRDefault="00F76833" w:rsidP="00F76833">
      <w:pPr>
        <w:pStyle w:val="Heading3"/>
      </w:pPr>
      <w:bookmarkStart w:id="60" w:name="_Toc222116988"/>
      <w:bookmarkStart w:id="61" w:name="_Toc256674503"/>
      <w:r w:rsidRPr="00F76833">
        <w:t>Deliverables</w:t>
      </w:r>
      <w:bookmarkEnd w:id="60"/>
      <w:bookmarkEnd w:id="61"/>
    </w:p>
    <w:p w:rsidR="00F76833" w:rsidRDefault="00F76833" w:rsidP="00F76833">
      <w:r>
        <w:t>The following work products will be created as a result of this architecture work:</w:t>
      </w:r>
    </w:p>
    <w:p w:rsidR="00F76833" w:rsidRPr="00884251" w:rsidRDefault="00F76833" w:rsidP="00F76833">
      <w:pPr>
        <w:pStyle w:val="BulletList"/>
      </w:pPr>
      <w:r w:rsidRPr="00884251">
        <w:t>&lt;&lt;Work Product 1 Name&gt;&gt;</w:t>
      </w:r>
    </w:p>
    <w:p w:rsidR="00F76833" w:rsidRDefault="00F76833" w:rsidP="00F76833">
      <w:r>
        <w:t>&lt;&lt;Description of work product 1, etc.&gt;&gt;</w:t>
      </w:r>
    </w:p>
    <w:p w:rsidR="00F76833" w:rsidRPr="00884251" w:rsidRDefault="00F76833" w:rsidP="00F76833">
      <w:pPr>
        <w:pStyle w:val="BulletList"/>
      </w:pPr>
      <w:r w:rsidRPr="00884251">
        <w:t xml:space="preserve">&lt;&lt;Work </w:t>
      </w:r>
      <w:r>
        <w:t>Product 2</w:t>
      </w:r>
      <w:r w:rsidRPr="00884251">
        <w:t xml:space="preserve"> Name&gt;&gt;</w:t>
      </w:r>
    </w:p>
    <w:p w:rsidR="00F76833" w:rsidRDefault="00F76833" w:rsidP="00F76833">
      <w:r>
        <w:t>&lt;&lt;Description of work product 2, etc.&gt;&gt;</w:t>
      </w:r>
    </w:p>
    <w:p w:rsidR="00F76833" w:rsidRPr="00F76833" w:rsidRDefault="00F76833" w:rsidP="00F76833">
      <w:pPr>
        <w:pStyle w:val="Heading2"/>
      </w:pPr>
      <w:bookmarkStart w:id="62" w:name="_Toc253064728"/>
      <w:bookmarkStart w:id="63" w:name="_Toc256674504"/>
      <w:r w:rsidRPr="00F76833">
        <w:t>Work Item 2</w:t>
      </w:r>
      <w:bookmarkEnd w:id="62"/>
      <w:bookmarkEnd w:id="63"/>
    </w:p>
    <w:p w:rsidR="00F76833" w:rsidRDefault="00F76833" w:rsidP="00F76833">
      <w:pPr>
        <w:pStyle w:val="Heading3"/>
      </w:pPr>
      <w:bookmarkStart w:id="64" w:name="_Toc256674505"/>
      <w:r w:rsidRPr="00F76833">
        <w:t>Activities</w:t>
      </w:r>
      <w:bookmarkEnd w:id="64"/>
    </w:p>
    <w:p w:rsidR="00F76833" w:rsidRPr="00F76833" w:rsidRDefault="00F76833" w:rsidP="00F76833"/>
    <w:p w:rsidR="00F76833" w:rsidRDefault="00F76833" w:rsidP="00F76833">
      <w:pPr>
        <w:pStyle w:val="Heading3"/>
      </w:pPr>
      <w:bookmarkStart w:id="65" w:name="_Toc256674506"/>
      <w:r w:rsidRPr="00F76833">
        <w:t>Deliverables</w:t>
      </w:r>
      <w:bookmarkEnd w:id="65"/>
    </w:p>
    <w:p w:rsidR="00F76833" w:rsidRPr="00F76833" w:rsidRDefault="00F76833" w:rsidP="00F76833"/>
    <w:p w:rsidR="00F76833" w:rsidRPr="00F76833" w:rsidRDefault="00F76833" w:rsidP="00F76833">
      <w:pPr>
        <w:pStyle w:val="Heading2"/>
      </w:pPr>
      <w:bookmarkStart w:id="66" w:name="_Toc253064729"/>
      <w:bookmarkStart w:id="67" w:name="_Toc256674507"/>
      <w:r w:rsidRPr="00F76833">
        <w:t>Work Item n</w:t>
      </w:r>
      <w:bookmarkEnd w:id="66"/>
      <w:bookmarkEnd w:id="67"/>
    </w:p>
    <w:p w:rsidR="00F76833" w:rsidRDefault="00F76833" w:rsidP="00F76833">
      <w:pPr>
        <w:pStyle w:val="Heading3"/>
      </w:pPr>
      <w:bookmarkStart w:id="68" w:name="_Toc256674508"/>
      <w:r w:rsidRPr="00F76833">
        <w:t>Activities</w:t>
      </w:r>
      <w:bookmarkEnd w:id="68"/>
    </w:p>
    <w:p w:rsidR="00F76833" w:rsidRPr="00F76833" w:rsidRDefault="00F76833" w:rsidP="00F76833"/>
    <w:p w:rsidR="00F76833" w:rsidRPr="00F76833" w:rsidRDefault="00F76833" w:rsidP="00F76833">
      <w:pPr>
        <w:pStyle w:val="Heading3"/>
      </w:pPr>
      <w:bookmarkStart w:id="69" w:name="_Toc256674509"/>
      <w:r w:rsidRPr="00F76833">
        <w:t>Deliverables</w:t>
      </w:r>
      <w:bookmarkEnd w:id="69"/>
    </w:p>
    <w:p w:rsidR="00F76833" w:rsidRPr="00022DDF" w:rsidRDefault="00F76833" w:rsidP="00F76833">
      <w:bookmarkStart w:id="70" w:name="_Toc222116995"/>
      <w:bookmarkStart w:id="71" w:name="_Toc251157444"/>
    </w:p>
    <w:p w:rsidR="00F76833" w:rsidRPr="00F76833" w:rsidRDefault="00F76833" w:rsidP="00F76833">
      <w:pPr>
        <w:pStyle w:val="Heading2"/>
      </w:pPr>
      <w:bookmarkStart w:id="72" w:name="_Toc253064730"/>
      <w:bookmarkStart w:id="73" w:name="_Toc256674510"/>
      <w:r w:rsidRPr="00F76833">
        <w:t>Communications Planning</w:t>
      </w:r>
      <w:bookmarkEnd w:id="70"/>
      <w:bookmarkEnd w:id="71"/>
      <w:bookmarkEnd w:id="72"/>
      <w:bookmarkEnd w:id="73"/>
    </w:p>
    <w:p w:rsidR="00F76833" w:rsidRDefault="00F76833" w:rsidP="00F76833">
      <w:pPr>
        <w:pStyle w:val="Heading3"/>
      </w:pPr>
      <w:bookmarkStart w:id="74" w:name="_Toc221949601"/>
      <w:bookmarkStart w:id="75" w:name="_Toc222116996"/>
      <w:bookmarkStart w:id="76" w:name="_Toc256674511"/>
      <w:r w:rsidRPr="00F76833">
        <w:t>Events</w:t>
      </w:r>
      <w:bookmarkEnd w:id="74"/>
      <w:bookmarkEnd w:id="75"/>
      <w:bookmarkEnd w:id="76"/>
    </w:p>
    <w:p w:rsidR="00F76833" w:rsidRPr="00F76833" w:rsidRDefault="00F76833" w:rsidP="00F76833"/>
    <w:p w:rsidR="00F76833" w:rsidRDefault="00F76833" w:rsidP="00F76833">
      <w:pPr>
        <w:pStyle w:val="Heading3"/>
      </w:pPr>
      <w:bookmarkStart w:id="77" w:name="_Toc221949600"/>
      <w:bookmarkStart w:id="78" w:name="_Toc222116997"/>
      <w:bookmarkStart w:id="79" w:name="_Toc256674512"/>
      <w:r w:rsidRPr="00F76833">
        <w:t>Channels</w:t>
      </w:r>
      <w:bookmarkEnd w:id="77"/>
      <w:bookmarkEnd w:id="78"/>
      <w:bookmarkEnd w:id="79"/>
    </w:p>
    <w:p w:rsidR="00F76833" w:rsidRPr="00F76833" w:rsidRDefault="00F76833" w:rsidP="00F76833"/>
    <w:p w:rsidR="00F76833" w:rsidRDefault="00F76833" w:rsidP="00F76833">
      <w:pPr>
        <w:pStyle w:val="Heading3"/>
      </w:pPr>
      <w:bookmarkStart w:id="80" w:name="_Toc221949602"/>
      <w:bookmarkStart w:id="81" w:name="_Toc222116998"/>
      <w:bookmarkStart w:id="82" w:name="_Toc256674513"/>
      <w:r w:rsidRPr="00F76833">
        <w:t>Formats</w:t>
      </w:r>
      <w:bookmarkEnd w:id="80"/>
      <w:bookmarkEnd w:id="81"/>
      <w:bookmarkEnd w:id="82"/>
    </w:p>
    <w:p w:rsidR="00F76833" w:rsidRPr="00F76833" w:rsidRDefault="00F76833" w:rsidP="00F76833"/>
    <w:p w:rsidR="00F76833" w:rsidRPr="00F76833" w:rsidRDefault="00F76833" w:rsidP="00F76833">
      <w:pPr>
        <w:pStyle w:val="Heading3"/>
      </w:pPr>
      <w:bookmarkStart w:id="83" w:name="_Toc221949603"/>
      <w:bookmarkStart w:id="84" w:name="_Toc222116999"/>
      <w:bookmarkStart w:id="85" w:name="_Toc256674514"/>
      <w:r w:rsidRPr="00F76833">
        <w:t>Content</w:t>
      </w:r>
      <w:bookmarkEnd w:id="83"/>
      <w:bookmarkEnd w:id="84"/>
      <w:bookmarkEnd w:id="85"/>
    </w:p>
    <w:p w:rsidR="00F76833" w:rsidRPr="00BE7844" w:rsidRDefault="00F76833" w:rsidP="00F76833"/>
    <w:p w:rsidR="00F76833" w:rsidRDefault="00F76833" w:rsidP="00F76833">
      <w:pPr>
        <w:pStyle w:val="Heading2"/>
      </w:pPr>
      <w:bookmarkStart w:id="86" w:name="_Toc222116978"/>
      <w:bookmarkStart w:id="87" w:name="_Toc253064731"/>
      <w:bookmarkStart w:id="88" w:name="_Toc256674515"/>
      <w:r w:rsidRPr="00F76833">
        <w:t>Duration and Effort</w:t>
      </w:r>
      <w:bookmarkEnd w:id="86"/>
      <w:bookmarkEnd w:id="87"/>
      <w:bookmarkEnd w:id="88"/>
    </w:p>
    <w:p w:rsidR="00F76833" w:rsidRPr="00F76833" w:rsidRDefault="00F76833" w:rsidP="00F76833"/>
    <w:p w:rsidR="00F76833" w:rsidRDefault="00F76833" w:rsidP="00F76833">
      <w:pPr>
        <w:pStyle w:val="Heading2"/>
      </w:pPr>
      <w:bookmarkStart w:id="89" w:name="_Toc253064732"/>
      <w:bookmarkStart w:id="90" w:name="_Toc256674516"/>
      <w:r w:rsidRPr="00F76833">
        <w:t>Collaboration</w:t>
      </w:r>
      <w:bookmarkEnd w:id="89"/>
      <w:bookmarkEnd w:id="90"/>
    </w:p>
    <w:p w:rsidR="00F76833" w:rsidRPr="00F76833" w:rsidRDefault="00F76833" w:rsidP="00F76833"/>
    <w:p w:rsidR="00F76833" w:rsidRPr="00F76833" w:rsidRDefault="00F76833" w:rsidP="00F76833">
      <w:pPr>
        <w:pStyle w:val="Heading2"/>
      </w:pPr>
      <w:bookmarkStart w:id="91" w:name="_Toc242613621"/>
      <w:bookmarkStart w:id="92" w:name="_Toc242671729"/>
      <w:bookmarkStart w:id="93" w:name="_Toc253064733"/>
      <w:bookmarkStart w:id="94" w:name="_Toc256674517"/>
      <w:r w:rsidRPr="00F76833">
        <w:t>Project Plan and Schedule</w:t>
      </w:r>
      <w:bookmarkEnd w:id="91"/>
      <w:bookmarkEnd w:id="92"/>
      <w:bookmarkEnd w:id="93"/>
      <w:bookmarkEnd w:id="94"/>
    </w:p>
    <w:p w:rsidR="00F76833" w:rsidRDefault="00F76833" w:rsidP="00DB773D"/>
    <w:p w:rsidR="00F76833" w:rsidRDefault="00F76833" w:rsidP="00F76833">
      <w:pPr>
        <w:pStyle w:val="Heading1"/>
      </w:pPr>
      <w:bookmarkStart w:id="95" w:name="_Toc260301428"/>
      <w:r>
        <w:t>Risks and Mitigations</w:t>
      </w:r>
      <w:bookmarkEnd w:id="95"/>
    </w:p>
    <w:p w:rsidR="00122CA2" w:rsidRPr="00122CA2" w:rsidRDefault="00122CA2" w:rsidP="00122CA2">
      <w:pPr>
        <w:pStyle w:val="Heading2"/>
      </w:pPr>
      <w:bookmarkStart w:id="96" w:name="_Toc253064735"/>
      <w:bookmarkStart w:id="97" w:name="_Toc256674519"/>
      <w:r w:rsidRPr="00122CA2">
        <w:t>Risk Analysis</w:t>
      </w:r>
      <w:bookmarkEnd w:id="96"/>
      <w:bookmarkEnd w:id="97"/>
    </w:p>
    <w:tbl>
      <w:tblPr>
        <w:tblW w:w="4883" w:type="pct"/>
        <w:tblInd w:w="108"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1E0" w:firstRow="1" w:lastRow="1" w:firstColumn="1" w:lastColumn="1" w:noHBand="0" w:noVBand="0"/>
      </w:tblPr>
      <w:tblGrid>
        <w:gridCol w:w="535"/>
        <w:gridCol w:w="2291"/>
        <w:gridCol w:w="1165"/>
        <w:gridCol w:w="1329"/>
        <w:gridCol w:w="2803"/>
        <w:gridCol w:w="1002"/>
      </w:tblGrid>
      <w:tr w:rsidR="00122CA2" w:rsidRPr="00122CA2" w:rsidTr="00122CA2">
        <w:tc>
          <w:tcPr>
            <w:tcW w:w="544" w:type="dxa"/>
            <w:shd w:val="clear" w:color="auto" w:fill="E0E0E0"/>
          </w:tcPr>
          <w:p w:rsidR="00122CA2" w:rsidRPr="00122CA2" w:rsidRDefault="00122CA2" w:rsidP="00122CA2">
            <w:pPr>
              <w:pStyle w:val="TableText"/>
              <w:rPr>
                <w:b/>
              </w:rPr>
            </w:pPr>
            <w:r w:rsidRPr="00122CA2">
              <w:rPr>
                <w:b/>
              </w:rPr>
              <w:t>ID</w:t>
            </w:r>
          </w:p>
        </w:tc>
        <w:tc>
          <w:tcPr>
            <w:tcW w:w="2351" w:type="dxa"/>
            <w:shd w:val="clear" w:color="auto" w:fill="E0E0E0"/>
          </w:tcPr>
          <w:p w:rsidR="00122CA2" w:rsidRPr="00122CA2" w:rsidRDefault="00122CA2" w:rsidP="00122CA2">
            <w:pPr>
              <w:pStyle w:val="TableText"/>
              <w:rPr>
                <w:b/>
              </w:rPr>
            </w:pPr>
            <w:r w:rsidRPr="00122CA2">
              <w:rPr>
                <w:b/>
              </w:rPr>
              <w:t>Risk</w:t>
            </w:r>
          </w:p>
        </w:tc>
        <w:tc>
          <w:tcPr>
            <w:tcW w:w="1192" w:type="dxa"/>
            <w:shd w:val="clear" w:color="auto" w:fill="E0E0E0"/>
          </w:tcPr>
          <w:p w:rsidR="00122CA2" w:rsidRPr="00122CA2" w:rsidRDefault="00122CA2" w:rsidP="00122CA2">
            <w:pPr>
              <w:pStyle w:val="TableText"/>
              <w:rPr>
                <w:b/>
              </w:rPr>
            </w:pPr>
            <w:r w:rsidRPr="00122CA2">
              <w:rPr>
                <w:b/>
              </w:rPr>
              <w:t>Severity</w:t>
            </w:r>
          </w:p>
        </w:tc>
        <w:tc>
          <w:tcPr>
            <w:tcW w:w="1361" w:type="dxa"/>
            <w:shd w:val="clear" w:color="auto" w:fill="E0E0E0"/>
          </w:tcPr>
          <w:p w:rsidR="00122CA2" w:rsidRPr="00122CA2" w:rsidRDefault="00122CA2" w:rsidP="00122CA2">
            <w:pPr>
              <w:pStyle w:val="TableText"/>
              <w:rPr>
                <w:b/>
              </w:rPr>
            </w:pPr>
            <w:r w:rsidRPr="00122CA2">
              <w:rPr>
                <w:b/>
              </w:rPr>
              <w:t>Likelihood</w:t>
            </w:r>
          </w:p>
        </w:tc>
        <w:tc>
          <w:tcPr>
            <w:tcW w:w="2879" w:type="dxa"/>
            <w:shd w:val="clear" w:color="auto" w:fill="E0E0E0"/>
          </w:tcPr>
          <w:p w:rsidR="00122CA2" w:rsidRPr="00122CA2" w:rsidRDefault="00122CA2" w:rsidP="00122CA2">
            <w:pPr>
              <w:pStyle w:val="TableText"/>
              <w:rPr>
                <w:b/>
              </w:rPr>
            </w:pPr>
            <w:r w:rsidRPr="00122CA2">
              <w:rPr>
                <w:b/>
              </w:rPr>
              <w:t>Mitigation</w:t>
            </w:r>
          </w:p>
        </w:tc>
        <w:tc>
          <w:tcPr>
            <w:tcW w:w="1025" w:type="dxa"/>
            <w:shd w:val="clear" w:color="auto" w:fill="E0E0E0"/>
          </w:tcPr>
          <w:p w:rsidR="00122CA2" w:rsidRPr="00122CA2" w:rsidRDefault="00122CA2" w:rsidP="00122CA2">
            <w:pPr>
              <w:pStyle w:val="TableText"/>
              <w:rPr>
                <w:b/>
              </w:rPr>
            </w:pPr>
            <w:r w:rsidRPr="00122CA2">
              <w:rPr>
                <w:b/>
              </w:rPr>
              <w:t>Owner</w:t>
            </w:r>
          </w:p>
        </w:tc>
      </w:tr>
      <w:tr w:rsidR="00122CA2" w:rsidRPr="00BE7844" w:rsidTr="00122CA2">
        <w:tc>
          <w:tcPr>
            <w:tcW w:w="544" w:type="dxa"/>
          </w:tcPr>
          <w:p w:rsidR="00122CA2" w:rsidRPr="00250FCD" w:rsidRDefault="00122CA2" w:rsidP="00122CA2">
            <w:pPr>
              <w:pStyle w:val="TableText"/>
              <w:rPr>
                <w:b/>
              </w:rPr>
            </w:pPr>
            <w:r w:rsidRPr="00BE7844">
              <w:t>1.</w:t>
            </w:r>
          </w:p>
        </w:tc>
        <w:tc>
          <w:tcPr>
            <w:tcW w:w="2351" w:type="dxa"/>
          </w:tcPr>
          <w:p w:rsidR="00122CA2" w:rsidRPr="00250FCD" w:rsidRDefault="00122CA2" w:rsidP="00122CA2">
            <w:pPr>
              <w:pStyle w:val="TableText"/>
              <w:rPr>
                <w:b/>
              </w:rPr>
            </w:pPr>
          </w:p>
        </w:tc>
        <w:tc>
          <w:tcPr>
            <w:tcW w:w="1192" w:type="dxa"/>
          </w:tcPr>
          <w:p w:rsidR="00122CA2" w:rsidRPr="00250FCD" w:rsidRDefault="00122CA2" w:rsidP="00122CA2">
            <w:pPr>
              <w:pStyle w:val="TableText"/>
              <w:rPr>
                <w:b/>
              </w:rPr>
            </w:pPr>
          </w:p>
        </w:tc>
        <w:tc>
          <w:tcPr>
            <w:tcW w:w="1361" w:type="dxa"/>
          </w:tcPr>
          <w:p w:rsidR="00122CA2" w:rsidRPr="00250FCD" w:rsidRDefault="00122CA2" w:rsidP="00122CA2">
            <w:pPr>
              <w:pStyle w:val="TableText"/>
              <w:rPr>
                <w:b/>
              </w:rPr>
            </w:pPr>
          </w:p>
        </w:tc>
        <w:tc>
          <w:tcPr>
            <w:tcW w:w="2879" w:type="dxa"/>
          </w:tcPr>
          <w:p w:rsidR="00122CA2" w:rsidRPr="00250FCD" w:rsidRDefault="00122CA2" w:rsidP="00122CA2">
            <w:pPr>
              <w:pStyle w:val="TableText"/>
              <w:rPr>
                <w:b/>
              </w:rPr>
            </w:pPr>
          </w:p>
        </w:tc>
        <w:tc>
          <w:tcPr>
            <w:tcW w:w="1025" w:type="dxa"/>
          </w:tcPr>
          <w:p w:rsidR="00122CA2" w:rsidRPr="00250FCD" w:rsidRDefault="00122CA2" w:rsidP="00122CA2">
            <w:pPr>
              <w:pStyle w:val="TableText"/>
              <w:rPr>
                <w:b/>
              </w:rPr>
            </w:pPr>
          </w:p>
        </w:tc>
      </w:tr>
      <w:tr w:rsidR="00122CA2" w:rsidRPr="000535BA" w:rsidTr="00122CA2">
        <w:tc>
          <w:tcPr>
            <w:tcW w:w="544" w:type="dxa"/>
          </w:tcPr>
          <w:p w:rsidR="00122CA2" w:rsidRPr="000535BA" w:rsidRDefault="00122CA2" w:rsidP="00122CA2">
            <w:pPr>
              <w:pStyle w:val="TableText"/>
            </w:pPr>
            <w:r w:rsidRPr="000535BA">
              <w:t>2</w:t>
            </w:r>
          </w:p>
        </w:tc>
        <w:tc>
          <w:tcPr>
            <w:tcW w:w="2351" w:type="dxa"/>
          </w:tcPr>
          <w:p w:rsidR="00122CA2" w:rsidRPr="000535BA" w:rsidRDefault="00122CA2" w:rsidP="00122CA2">
            <w:pPr>
              <w:pStyle w:val="TableText"/>
            </w:pPr>
          </w:p>
        </w:tc>
        <w:tc>
          <w:tcPr>
            <w:tcW w:w="1192" w:type="dxa"/>
          </w:tcPr>
          <w:p w:rsidR="00122CA2" w:rsidRPr="000535BA" w:rsidRDefault="00122CA2" w:rsidP="00122CA2">
            <w:pPr>
              <w:pStyle w:val="TableText"/>
            </w:pPr>
          </w:p>
        </w:tc>
        <w:tc>
          <w:tcPr>
            <w:tcW w:w="1361" w:type="dxa"/>
          </w:tcPr>
          <w:p w:rsidR="00122CA2" w:rsidRPr="000535BA" w:rsidRDefault="00122CA2" w:rsidP="00122CA2">
            <w:pPr>
              <w:pStyle w:val="TableText"/>
            </w:pPr>
          </w:p>
        </w:tc>
        <w:tc>
          <w:tcPr>
            <w:tcW w:w="2879" w:type="dxa"/>
          </w:tcPr>
          <w:p w:rsidR="00122CA2" w:rsidRPr="000535BA" w:rsidRDefault="00122CA2" w:rsidP="00122CA2">
            <w:pPr>
              <w:pStyle w:val="TableText"/>
            </w:pPr>
          </w:p>
        </w:tc>
        <w:tc>
          <w:tcPr>
            <w:tcW w:w="1025" w:type="dxa"/>
          </w:tcPr>
          <w:p w:rsidR="00122CA2" w:rsidRPr="00250FCD" w:rsidRDefault="00122CA2" w:rsidP="00122CA2">
            <w:pPr>
              <w:pStyle w:val="TableText"/>
              <w:rPr>
                <w:b/>
              </w:rPr>
            </w:pPr>
          </w:p>
        </w:tc>
      </w:tr>
    </w:tbl>
    <w:p w:rsidR="00122CA2" w:rsidRDefault="00122CA2" w:rsidP="00122CA2">
      <w:r>
        <w:t>&lt;&lt;Note: The above table provides a simple risk assessment for small projects. More complex risk management methodologies/spreadsheets may be substituted where relevant.&gt;&gt;</w:t>
      </w:r>
    </w:p>
    <w:p w:rsidR="00122CA2" w:rsidRPr="00BE7844" w:rsidRDefault="00122CA2" w:rsidP="00122CA2">
      <w:pPr>
        <w:pStyle w:val="Heading2"/>
      </w:pPr>
      <w:bookmarkStart w:id="98" w:name="_Toc222116982"/>
      <w:bookmarkStart w:id="99" w:name="_Toc253064736"/>
      <w:bookmarkStart w:id="100" w:name="_Toc256674520"/>
      <w:r w:rsidRPr="00BE7844">
        <w:t>Assumptions</w:t>
      </w:r>
      <w:bookmarkEnd w:id="98"/>
      <w:bookmarkEnd w:id="99"/>
      <w:bookmarkEnd w:id="100"/>
    </w:p>
    <w:p w:rsidR="00122CA2" w:rsidRPr="00BE7844" w:rsidRDefault="00122CA2" w:rsidP="00122CA2">
      <w:r>
        <w:t>The following table summariz</w:t>
      </w:r>
      <w:r w:rsidRPr="00BE7844">
        <w:t xml:space="preserve">es assumptions for this </w:t>
      </w:r>
      <w:r>
        <w:t>Statement of Architecture Work:</w:t>
      </w:r>
    </w:p>
    <w:tbl>
      <w:tblPr>
        <w:tblW w:w="4883" w:type="pct"/>
        <w:tblInd w:w="108"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1E0" w:firstRow="1" w:lastRow="1" w:firstColumn="1" w:lastColumn="1" w:noHBand="0" w:noVBand="0"/>
      </w:tblPr>
      <w:tblGrid>
        <w:gridCol w:w="436"/>
        <w:gridCol w:w="3181"/>
        <w:gridCol w:w="3577"/>
        <w:gridCol w:w="1931"/>
      </w:tblGrid>
      <w:tr w:rsidR="00122CA2" w:rsidRPr="00122CA2" w:rsidTr="00957050">
        <w:tc>
          <w:tcPr>
            <w:tcW w:w="455" w:type="dxa"/>
            <w:shd w:val="clear" w:color="auto" w:fill="E0E0E0"/>
          </w:tcPr>
          <w:p w:rsidR="00122CA2" w:rsidRPr="00122CA2" w:rsidRDefault="00122CA2" w:rsidP="00122CA2">
            <w:pPr>
              <w:pStyle w:val="TableText"/>
              <w:rPr>
                <w:b/>
                <w:highlight w:val="black"/>
              </w:rPr>
            </w:pPr>
            <w:r w:rsidRPr="00122CA2">
              <w:rPr>
                <w:b/>
              </w:rPr>
              <w:t>ID</w:t>
            </w:r>
          </w:p>
        </w:tc>
        <w:tc>
          <w:tcPr>
            <w:tcW w:w="3460" w:type="dxa"/>
            <w:shd w:val="clear" w:color="auto" w:fill="E0E0E0"/>
          </w:tcPr>
          <w:p w:rsidR="00122CA2" w:rsidRPr="00122CA2" w:rsidRDefault="00122CA2" w:rsidP="00122CA2">
            <w:pPr>
              <w:pStyle w:val="TableText"/>
              <w:rPr>
                <w:b/>
                <w:highlight w:val="black"/>
              </w:rPr>
            </w:pPr>
            <w:r w:rsidRPr="00122CA2">
              <w:rPr>
                <w:b/>
              </w:rPr>
              <w:t>Assumption</w:t>
            </w:r>
          </w:p>
        </w:tc>
        <w:tc>
          <w:tcPr>
            <w:tcW w:w="3893" w:type="dxa"/>
            <w:shd w:val="clear" w:color="auto" w:fill="E0E0E0"/>
          </w:tcPr>
          <w:p w:rsidR="00122CA2" w:rsidRPr="00122CA2" w:rsidRDefault="00122CA2" w:rsidP="00122CA2">
            <w:pPr>
              <w:pStyle w:val="TableText"/>
              <w:rPr>
                <w:b/>
                <w:highlight w:val="black"/>
              </w:rPr>
            </w:pPr>
            <w:r w:rsidRPr="00122CA2">
              <w:rPr>
                <w:b/>
              </w:rPr>
              <w:t>Impact</w:t>
            </w:r>
          </w:p>
        </w:tc>
        <w:tc>
          <w:tcPr>
            <w:tcW w:w="2092" w:type="dxa"/>
            <w:shd w:val="clear" w:color="auto" w:fill="E0E0E0"/>
          </w:tcPr>
          <w:p w:rsidR="00122CA2" w:rsidRPr="00122CA2" w:rsidRDefault="00122CA2" w:rsidP="00122CA2">
            <w:pPr>
              <w:pStyle w:val="TableText"/>
              <w:rPr>
                <w:b/>
                <w:highlight w:val="black"/>
              </w:rPr>
            </w:pPr>
            <w:r w:rsidRPr="00122CA2">
              <w:rPr>
                <w:b/>
              </w:rPr>
              <w:t>Owner</w:t>
            </w:r>
          </w:p>
        </w:tc>
      </w:tr>
      <w:tr w:rsidR="00122CA2" w:rsidRPr="00BE7844" w:rsidTr="00957050">
        <w:tc>
          <w:tcPr>
            <w:tcW w:w="455" w:type="dxa"/>
          </w:tcPr>
          <w:p w:rsidR="00122CA2" w:rsidRPr="00250FCD" w:rsidRDefault="00122CA2" w:rsidP="00122CA2">
            <w:pPr>
              <w:pStyle w:val="TableText"/>
              <w:rPr>
                <w:b/>
              </w:rPr>
            </w:pPr>
            <w:r w:rsidRPr="00250FCD">
              <w:t>1.</w:t>
            </w:r>
          </w:p>
        </w:tc>
        <w:tc>
          <w:tcPr>
            <w:tcW w:w="3460" w:type="dxa"/>
          </w:tcPr>
          <w:p w:rsidR="00122CA2" w:rsidRPr="00250FCD" w:rsidRDefault="00122CA2" w:rsidP="00122CA2">
            <w:pPr>
              <w:pStyle w:val="TableText"/>
              <w:rPr>
                <w:b/>
              </w:rPr>
            </w:pPr>
          </w:p>
        </w:tc>
        <w:tc>
          <w:tcPr>
            <w:tcW w:w="3893" w:type="dxa"/>
          </w:tcPr>
          <w:p w:rsidR="00122CA2" w:rsidRPr="00250FCD" w:rsidRDefault="00122CA2" w:rsidP="00122CA2">
            <w:pPr>
              <w:pStyle w:val="TableText"/>
              <w:rPr>
                <w:b/>
              </w:rPr>
            </w:pPr>
          </w:p>
        </w:tc>
        <w:tc>
          <w:tcPr>
            <w:tcW w:w="2092" w:type="dxa"/>
          </w:tcPr>
          <w:p w:rsidR="00122CA2" w:rsidRPr="00250FCD" w:rsidRDefault="00122CA2" w:rsidP="00122CA2">
            <w:pPr>
              <w:pStyle w:val="TableText"/>
              <w:rPr>
                <w:b/>
              </w:rPr>
            </w:pPr>
          </w:p>
        </w:tc>
      </w:tr>
    </w:tbl>
    <w:p w:rsidR="00F76833" w:rsidRDefault="00F76833" w:rsidP="00DB773D"/>
    <w:p w:rsidR="00122CA2" w:rsidRDefault="00122CA2" w:rsidP="00122CA2">
      <w:pPr>
        <w:pStyle w:val="Heading1"/>
      </w:pPr>
      <w:bookmarkStart w:id="101" w:name="_Toc260301429"/>
      <w:r>
        <w:t>Acceptance Criteria and Procedures</w:t>
      </w:r>
      <w:bookmarkEnd w:id="101"/>
    </w:p>
    <w:p w:rsidR="00122CA2" w:rsidRPr="00122CA2" w:rsidRDefault="00122CA2" w:rsidP="00122CA2">
      <w:pPr>
        <w:pStyle w:val="Heading2"/>
      </w:pPr>
      <w:bookmarkStart w:id="102" w:name="_Toc253064738"/>
      <w:bookmarkStart w:id="103" w:name="_Toc256674522"/>
      <w:r w:rsidRPr="00122CA2">
        <w:t>Metrics and KPIs</w:t>
      </w:r>
      <w:bookmarkEnd w:id="102"/>
      <w:bookmarkEnd w:id="103"/>
    </w:p>
    <w:p w:rsidR="00122CA2" w:rsidRDefault="00122CA2" w:rsidP="00122CA2">
      <w:r>
        <w:t>In addition, the following metrics will be used to determine the success of this architecture work: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20"/>
        <w:gridCol w:w="2750"/>
        <w:gridCol w:w="1658"/>
        <w:gridCol w:w="2622"/>
      </w:tblGrid>
      <w:tr w:rsidR="00122CA2" w:rsidRPr="00122CA2" w:rsidTr="00122CA2">
        <w:tc>
          <w:tcPr>
            <w:tcW w:w="2394" w:type="dxa"/>
            <w:shd w:val="clear" w:color="auto" w:fill="E0E0E0"/>
            <w:vAlign w:val="bottom"/>
          </w:tcPr>
          <w:p w:rsidR="00122CA2" w:rsidRPr="00122CA2" w:rsidRDefault="00122CA2" w:rsidP="00122CA2">
            <w:pPr>
              <w:pStyle w:val="TableText"/>
              <w:rPr>
                <w:b/>
              </w:rPr>
            </w:pPr>
            <w:r w:rsidRPr="00122CA2">
              <w:rPr>
                <w:b/>
              </w:rPr>
              <w:t>Metric</w:t>
            </w:r>
          </w:p>
        </w:tc>
        <w:tc>
          <w:tcPr>
            <w:tcW w:w="2817" w:type="dxa"/>
            <w:shd w:val="clear" w:color="auto" w:fill="E0E0E0"/>
            <w:vAlign w:val="bottom"/>
          </w:tcPr>
          <w:p w:rsidR="00122CA2" w:rsidRPr="00122CA2" w:rsidRDefault="00122CA2" w:rsidP="00122CA2">
            <w:pPr>
              <w:pStyle w:val="TableText"/>
              <w:rPr>
                <w:b/>
              </w:rPr>
            </w:pPr>
            <w:r w:rsidRPr="00122CA2">
              <w:rPr>
                <w:b/>
              </w:rPr>
              <w:t>Measurement Technique</w:t>
            </w:r>
          </w:p>
        </w:tc>
        <w:tc>
          <w:tcPr>
            <w:tcW w:w="1701" w:type="dxa"/>
            <w:shd w:val="clear" w:color="auto" w:fill="E0E0E0"/>
            <w:vAlign w:val="bottom"/>
          </w:tcPr>
          <w:p w:rsidR="00122CA2" w:rsidRPr="00122CA2" w:rsidRDefault="00122CA2" w:rsidP="00122CA2">
            <w:pPr>
              <w:pStyle w:val="TableText"/>
              <w:rPr>
                <w:b/>
              </w:rPr>
            </w:pPr>
            <w:r w:rsidRPr="00122CA2">
              <w:rPr>
                <w:b/>
              </w:rPr>
              <w:t>Target Value</w:t>
            </w:r>
          </w:p>
        </w:tc>
        <w:tc>
          <w:tcPr>
            <w:tcW w:w="2664" w:type="dxa"/>
            <w:shd w:val="clear" w:color="auto" w:fill="E0E0E0"/>
            <w:vAlign w:val="bottom"/>
          </w:tcPr>
          <w:p w:rsidR="00122CA2" w:rsidRPr="00122CA2" w:rsidRDefault="00122CA2" w:rsidP="00122CA2">
            <w:pPr>
              <w:pStyle w:val="TableText"/>
              <w:rPr>
                <w:b/>
              </w:rPr>
            </w:pPr>
            <w:r>
              <w:rPr>
                <w:b/>
              </w:rPr>
              <w:t>Rationale/</w:t>
            </w:r>
            <w:r w:rsidRPr="00122CA2">
              <w:rPr>
                <w:b/>
              </w:rPr>
              <w:t>Further Notes</w:t>
            </w:r>
          </w:p>
        </w:tc>
      </w:tr>
      <w:tr w:rsidR="00122CA2" w:rsidTr="00957050">
        <w:tc>
          <w:tcPr>
            <w:tcW w:w="2394" w:type="dxa"/>
          </w:tcPr>
          <w:p w:rsidR="00122CA2" w:rsidRDefault="00122CA2" w:rsidP="00122CA2">
            <w:pPr>
              <w:pStyle w:val="TableText"/>
            </w:pPr>
          </w:p>
        </w:tc>
        <w:tc>
          <w:tcPr>
            <w:tcW w:w="2817" w:type="dxa"/>
          </w:tcPr>
          <w:p w:rsidR="00122CA2" w:rsidRDefault="00122CA2" w:rsidP="00122CA2">
            <w:pPr>
              <w:pStyle w:val="TableText"/>
            </w:pPr>
          </w:p>
        </w:tc>
        <w:tc>
          <w:tcPr>
            <w:tcW w:w="1701" w:type="dxa"/>
          </w:tcPr>
          <w:p w:rsidR="00122CA2" w:rsidRDefault="00122CA2" w:rsidP="00122CA2">
            <w:pPr>
              <w:pStyle w:val="TableText"/>
            </w:pPr>
          </w:p>
        </w:tc>
        <w:tc>
          <w:tcPr>
            <w:tcW w:w="2664" w:type="dxa"/>
          </w:tcPr>
          <w:p w:rsidR="00122CA2" w:rsidRDefault="00122CA2" w:rsidP="00122CA2">
            <w:pPr>
              <w:pStyle w:val="TableText"/>
            </w:pPr>
          </w:p>
        </w:tc>
      </w:tr>
      <w:tr w:rsidR="00122CA2" w:rsidTr="00957050">
        <w:tc>
          <w:tcPr>
            <w:tcW w:w="2394" w:type="dxa"/>
          </w:tcPr>
          <w:p w:rsidR="00122CA2" w:rsidRDefault="00122CA2" w:rsidP="00122CA2">
            <w:pPr>
              <w:pStyle w:val="TableText"/>
            </w:pPr>
          </w:p>
        </w:tc>
        <w:tc>
          <w:tcPr>
            <w:tcW w:w="2817" w:type="dxa"/>
          </w:tcPr>
          <w:p w:rsidR="00122CA2" w:rsidRDefault="00122CA2" w:rsidP="00122CA2">
            <w:pPr>
              <w:pStyle w:val="TableText"/>
            </w:pPr>
          </w:p>
        </w:tc>
        <w:tc>
          <w:tcPr>
            <w:tcW w:w="1701" w:type="dxa"/>
          </w:tcPr>
          <w:p w:rsidR="00122CA2" w:rsidRDefault="00122CA2" w:rsidP="00122CA2">
            <w:pPr>
              <w:pStyle w:val="TableText"/>
            </w:pPr>
          </w:p>
        </w:tc>
        <w:tc>
          <w:tcPr>
            <w:tcW w:w="2664" w:type="dxa"/>
          </w:tcPr>
          <w:p w:rsidR="00122CA2" w:rsidRDefault="00122CA2" w:rsidP="00122CA2">
            <w:pPr>
              <w:pStyle w:val="TableText"/>
            </w:pPr>
          </w:p>
        </w:tc>
      </w:tr>
    </w:tbl>
    <w:p w:rsidR="00122CA2" w:rsidRDefault="00122CA2" w:rsidP="00122CA2">
      <w:r>
        <w:t>&lt;&lt;Refer back to the Request for Architecture Work and restate/refine.&gt;&gt;</w:t>
      </w:r>
    </w:p>
    <w:p w:rsidR="00122CA2" w:rsidRDefault="00122CA2" w:rsidP="00122CA2">
      <w:pPr>
        <w:pStyle w:val="Heading2"/>
      </w:pPr>
      <w:bookmarkStart w:id="104" w:name="_Toc253064739"/>
      <w:bookmarkStart w:id="105" w:name="_Toc256674523"/>
      <w:r>
        <w:t>Acceptance Procedure</w:t>
      </w:r>
      <w:bookmarkEnd w:id="104"/>
      <w:bookmarkEnd w:id="105"/>
    </w:p>
    <w:p w:rsidR="00122CA2" w:rsidRDefault="00122CA2" w:rsidP="00122CA2">
      <w:r>
        <w:t>&lt;&lt;Describe the process to be used for acceptance/sign-off.&gt;&gt;</w:t>
      </w:r>
    </w:p>
    <w:p w:rsidR="00122CA2" w:rsidRPr="00731896" w:rsidRDefault="00122CA2" w:rsidP="00122CA2"/>
    <w:p w:rsidR="00122CA2" w:rsidRDefault="007E735C" w:rsidP="007E735C">
      <w:pPr>
        <w:pStyle w:val="Heading1"/>
      </w:pPr>
      <w:bookmarkStart w:id="106" w:name="_Toc260301430"/>
      <w:r>
        <w:t>Signature Approvals</w:t>
      </w:r>
      <w:bookmarkEnd w:id="106"/>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7"/>
        <w:gridCol w:w="2835"/>
      </w:tblGrid>
      <w:tr w:rsidR="007E735C" w:rsidTr="00957050">
        <w:trPr>
          <w:trHeight w:val="1134"/>
        </w:trPr>
        <w:tc>
          <w:tcPr>
            <w:tcW w:w="5387" w:type="dxa"/>
            <w:tcBorders>
              <w:top w:val="nil"/>
              <w:left w:val="nil"/>
              <w:bottom w:val="single" w:sz="4" w:space="0" w:color="000000"/>
              <w:right w:val="nil"/>
            </w:tcBorders>
          </w:tcPr>
          <w:p w:rsidR="007E735C" w:rsidRDefault="007E735C" w:rsidP="00957050">
            <w:pPr>
              <w:pStyle w:val="TableText"/>
            </w:pPr>
          </w:p>
        </w:tc>
        <w:tc>
          <w:tcPr>
            <w:tcW w:w="2835" w:type="dxa"/>
            <w:tcBorders>
              <w:top w:val="nil"/>
              <w:left w:val="nil"/>
              <w:bottom w:val="single" w:sz="4" w:space="0" w:color="000000"/>
              <w:right w:val="nil"/>
            </w:tcBorders>
          </w:tcPr>
          <w:p w:rsidR="007E735C" w:rsidRDefault="007E735C" w:rsidP="00957050">
            <w:pPr>
              <w:pStyle w:val="TableText"/>
            </w:pPr>
          </w:p>
        </w:tc>
      </w:tr>
      <w:tr w:rsidR="007E735C" w:rsidTr="00957050">
        <w:tc>
          <w:tcPr>
            <w:tcW w:w="5387" w:type="dxa"/>
            <w:tcBorders>
              <w:top w:val="single" w:sz="4" w:space="0" w:color="000000"/>
              <w:left w:val="nil"/>
              <w:bottom w:val="nil"/>
              <w:right w:val="nil"/>
            </w:tcBorders>
          </w:tcPr>
          <w:p w:rsidR="007E735C" w:rsidRDefault="007E735C" w:rsidP="00957050">
            <w:pPr>
              <w:pStyle w:val="TableText"/>
            </w:pPr>
            <w:r>
              <w:t>Signature</w:t>
            </w:r>
          </w:p>
        </w:tc>
        <w:tc>
          <w:tcPr>
            <w:tcW w:w="2835" w:type="dxa"/>
            <w:tcBorders>
              <w:top w:val="single" w:sz="4" w:space="0" w:color="000000"/>
              <w:left w:val="nil"/>
              <w:bottom w:val="nil"/>
              <w:right w:val="nil"/>
            </w:tcBorders>
          </w:tcPr>
          <w:p w:rsidR="007E735C" w:rsidRDefault="007E735C" w:rsidP="00957050">
            <w:pPr>
              <w:pStyle w:val="TableText"/>
            </w:pPr>
            <w:r>
              <w:t>Date</w:t>
            </w:r>
          </w:p>
        </w:tc>
      </w:tr>
    </w:tbl>
    <w:p w:rsidR="00122CA2" w:rsidRDefault="00122CA2" w:rsidP="007E735C"/>
    <w:sectPr w:rsidR="00122CA2" w:rsidSect="00631840">
      <w:footerReference w:type="default" r:id="rId12"/>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A41FB" w:rsidRDefault="006A41FB">
      <w:r>
        <w:separator/>
      </w:r>
    </w:p>
  </w:endnote>
  <w:endnote w:type="continuationSeparator" w:id="0">
    <w:p w:rsidR="006A41FB" w:rsidRDefault="006A41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Pr>
        <w:szCs w:val="18"/>
        <w:lang w:val="en-US"/>
      </w:rPr>
      <w:t xml:space="preserve">: </w:t>
    </w:r>
    <w:r w:rsidR="008679AC">
      <w:rPr>
        <w:szCs w:val="18"/>
        <w:lang w:val="en-US"/>
      </w:rPr>
      <w:t>Statement of Architecture Work</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1B2024">
      <w:rPr>
        <w:rStyle w:val="PageNumber"/>
        <w:noProof/>
        <w:szCs w:val="18"/>
      </w:rPr>
      <w:t>2</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A41FB" w:rsidRDefault="006A41FB">
      <w:r>
        <w:separator/>
      </w:r>
    </w:p>
  </w:footnote>
  <w:footnote w:type="continuationSeparator" w:id="0">
    <w:p w:rsidR="006A41FB" w:rsidRDefault="006A41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26E7A"/>
    <w:multiLevelType w:val="hybridMultilevel"/>
    <w:tmpl w:val="1C3C73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0"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6891D15"/>
    <w:multiLevelType w:val="hybridMultilevel"/>
    <w:tmpl w:val="B22A84E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2" w15:restartNumberingAfterBreak="0">
    <w:nsid w:val="573A19FA"/>
    <w:multiLevelType w:val="hybridMultilevel"/>
    <w:tmpl w:val="90F6D5F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76C5D63"/>
    <w:multiLevelType w:val="hybridMultilevel"/>
    <w:tmpl w:val="B12A0B54"/>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632371040">
    <w:abstractNumId w:val="15"/>
  </w:num>
  <w:num w:numId="2" w16cid:durableId="656350517">
    <w:abstractNumId w:val="21"/>
  </w:num>
  <w:num w:numId="3" w16cid:durableId="1079715306">
    <w:abstractNumId w:val="16"/>
  </w:num>
  <w:num w:numId="4" w16cid:durableId="971861482">
    <w:abstractNumId w:val="18"/>
  </w:num>
  <w:num w:numId="5" w16cid:durableId="1945729271">
    <w:abstractNumId w:val="17"/>
  </w:num>
  <w:num w:numId="6" w16cid:durableId="2119056450">
    <w:abstractNumId w:val="4"/>
  </w:num>
  <w:num w:numId="7" w16cid:durableId="1715690795">
    <w:abstractNumId w:val="19"/>
  </w:num>
  <w:num w:numId="8" w16cid:durableId="2141224546">
    <w:abstractNumId w:val="2"/>
  </w:num>
  <w:num w:numId="9" w16cid:durableId="932203976">
    <w:abstractNumId w:val="3"/>
  </w:num>
  <w:num w:numId="10" w16cid:durableId="779683318">
    <w:abstractNumId w:val="1"/>
  </w:num>
  <w:num w:numId="11" w16cid:durableId="1799029714">
    <w:abstractNumId w:val="10"/>
  </w:num>
  <w:num w:numId="12" w16cid:durableId="1037047891">
    <w:abstractNumId w:val="9"/>
  </w:num>
  <w:num w:numId="13" w16cid:durableId="1574395388">
    <w:abstractNumId w:val="25"/>
  </w:num>
  <w:num w:numId="14" w16cid:durableId="1204291488">
    <w:abstractNumId w:val="26"/>
  </w:num>
  <w:num w:numId="15" w16cid:durableId="1052382769">
    <w:abstractNumId w:val="5"/>
  </w:num>
  <w:num w:numId="16" w16cid:durableId="314072816">
    <w:abstractNumId w:val="8"/>
  </w:num>
  <w:num w:numId="17" w16cid:durableId="1893883277">
    <w:abstractNumId w:val="7"/>
  </w:num>
  <w:num w:numId="18" w16cid:durableId="955451875">
    <w:abstractNumId w:val="0"/>
  </w:num>
  <w:num w:numId="19" w16cid:durableId="128403624">
    <w:abstractNumId w:val="20"/>
  </w:num>
  <w:num w:numId="20" w16cid:durableId="555360888">
    <w:abstractNumId w:val="24"/>
  </w:num>
  <w:num w:numId="21" w16cid:durableId="21790675">
    <w:abstractNumId w:val="13"/>
  </w:num>
  <w:num w:numId="22" w16cid:durableId="577593635">
    <w:abstractNumId w:val="14"/>
  </w:num>
  <w:num w:numId="23" w16cid:durableId="932787884">
    <w:abstractNumId w:val="11"/>
  </w:num>
  <w:num w:numId="24" w16cid:durableId="443235876">
    <w:abstractNumId w:val="22"/>
  </w:num>
  <w:num w:numId="25" w16cid:durableId="507332837">
    <w:abstractNumId w:val="12"/>
  </w:num>
  <w:num w:numId="26" w16cid:durableId="1008407435">
    <w:abstractNumId w:val="6"/>
  </w:num>
  <w:num w:numId="27" w16cid:durableId="2085950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8027D"/>
    <w:rsid w:val="00084D5F"/>
    <w:rsid w:val="0011363D"/>
    <w:rsid w:val="00122CA2"/>
    <w:rsid w:val="00144EF0"/>
    <w:rsid w:val="00176B2F"/>
    <w:rsid w:val="001A0D8B"/>
    <w:rsid w:val="001B2024"/>
    <w:rsid w:val="001B6EFC"/>
    <w:rsid w:val="00202B2E"/>
    <w:rsid w:val="00271BB8"/>
    <w:rsid w:val="00295437"/>
    <w:rsid w:val="002B312B"/>
    <w:rsid w:val="002D773F"/>
    <w:rsid w:val="002F5A7C"/>
    <w:rsid w:val="00350E4A"/>
    <w:rsid w:val="003A44A7"/>
    <w:rsid w:val="003B10BF"/>
    <w:rsid w:val="003C0128"/>
    <w:rsid w:val="003C6529"/>
    <w:rsid w:val="003E03FF"/>
    <w:rsid w:val="003F7549"/>
    <w:rsid w:val="004165A4"/>
    <w:rsid w:val="0043271A"/>
    <w:rsid w:val="00440DE8"/>
    <w:rsid w:val="004424AB"/>
    <w:rsid w:val="0045008B"/>
    <w:rsid w:val="0047409A"/>
    <w:rsid w:val="004C708E"/>
    <w:rsid w:val="004D2A14"/>
    <w:rsid w:val="004E7105"/>
    <w:rsid w:val="004F1C9E"/>
    <w:rsid w:val="004F38D2"/>
    <w:rsid w:val="005009F8"/>
    <w:rsid w:val="005023FC"/>
    <w:rsid w:val="005649D3"/>
    <w:rsid w:val="005839FD"/>
    <w:rsid w:val="005B5D19"/>
    <w:rsid w:val="005E2417"/>
    <w:rsid w:val="005E77AB"/>
    <w:rsid w:val="00631840"/>
    <w:rsid w:val="00635B6E"/>
    <w:rsid w:val="00690DD3"/>
    <w:rsid w:val="006A41FB"/>
    <w:rsid w:val="006C3A8D"/>
    <w:rsid w:val="006E52A2"/>
    <w:rsid w:val="007157EA"/>
    <w:rsid w:val="00723B4B"/>
    <w:rsid w:val="007972B5"/>
    <w:rsid w:val="007E735C"/>
    <w:rsid w:val="007F0023"/>
    <w:rsid w:val="007F154A"/>
    <w:rsid w:val="0083586A"/>
    <w:rsid w:val="008679AC"/>
    <w:rsid w:val="00880728"/>
    <w:rsid w:val="00882049"/>
    <w:rsid w:val="008B6C45"/>
    <w:rsid w:val="008D3F13"/>
    <w:rsid w:val="008F3BC8"/>
    <w:rsid w:val="00957050"/>
    <w:rsid w:val="00993FD1"/>
    <w:rsid w:val="00997916"/>
    <w:rsid w:val="009A0F48"/>
    <w:rsid w:val="009B7B54"/>
    <w:rsid w:val="00A003C5"/>
    <w:rsid w:val="00A25141"/>
    <w:rsid w:val="00A35F1B"/>
    <w:rsid w:val="00A4631F"/>
    <w:rsid w:val="00A906C8"/>
    <w:rsid w:val="00AD34C9"/>
    <w:rsid w:val="00AE1799"/>
    <w:rsid w:val="00AF5196"/>
    <w:rsid w:val="00B059C0"/>
    <w:rsid w:val="00B8007C"/>
    <w:rsid w:val="00B97729"/>
    <w:rsid w:val="00BF3539"/>
    <w:rsid w:val="00C73766"/>
    <w:rsid w:val="00C9789C"/>
    <w:rsid w:val="00CA3024"/>
    <w:rsid w:val="00CF6674"/>
    <w:rsid w:val="00D20E50"/>
    <w:rsid w:val="00D24532"/>
    <w:rsid w:val="00D855ED"/>
    <w:rsid w:val="00DB352E"/>
    <w:rsid w:val="00DB773D"/>
    <w:rsid w:val="00DE5F9B"/>
    <w:rsid w:val="00E11962"/>
    <w:rsid w:val="00E1625A"/>
    <w:rsid w:val="00EE0532"/>
    <w:rsid w:val="00F26895"/>
    <w:rsid w:val="00F27E18"/>
    <w:rsid w:val="00F32539"/>
    <w:rsid w:val="00F761CE"/>
    <w:rsid w:val="00F76833"/>
    <w:rsid w:val="00F86B12"/>
    <w:rsid w:val="00FB6CD6"/>
    <w:rsid w:val="00FC4E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CB1767EF-2A9C-473C-8442-26936BF30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 w:type="paragraph" w:styleId="BodyText">
    <w:name w:val="Body Text"/>
    <w:basedOn w:val="Normal"/>
    <w:link w:val="BodyTextChar"/>
    <w:rsid w:val="007E735C"/>
    <w:pPr>
      <w:spacing w:after="0"/>
      <w:jc w:val="left"/>
    </w:pPr>
    <w:rPr>
      <w:rFonts w:ascii="Arial" w:hAnsi="Arial"/>
      <w:snapToGrid w:val="0"/>
      <w:color w:val="000000"/>
      <w:sz w:val="20"/>
      <w:szCs w:val="20"/>
      <w:lang w:val="en-US" w:eastAsia="fr-FR"/>
    </w:rPr>
  </w:style>
  <w:style w:type="character" w:customStyle="1" w:styleId="BodyTextChar">
    <w:name w:val="Body Text Char"/>
    <w:basedOn w:val="DefaultParagraphFont"/>
    <w:link w:val="BodyText"/>
    <w:rsid w:val="007E735C"/>
    <w:rPr>
      <w:rFonts w:ascii="Arial" w:hAnsi="Arial"/>
      <w:snapToGrid w:val="0"/>
      <w:color w:val="000000"/>
      <w:lang w:val="en-US" w:eastAsia="fr-FR"/>
    </w:rPr>
  </w:style>
  <w:style w:type="table" w:styleId="TableGrid">
    <w:name w:val="Table Grid"/>
    <w:basedOn w:val="TableNormal"/>
    <w:rsid w:val="007E735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5" Type="http://schemas.openxmlformats.org/officeDocument/2006/relationships/settings" Target="settings.xml"/><Relationship Id="rId10"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C12C85F-132D-46D4-85AB-AE24FB338A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E9F5BF-C958-468C-BBDC-A589DD8954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1179</Words>
  <Characters>6724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Communications Plan</vt:lpstr>
    </vt:vector>
  </TitlesOfParts>
  <Company/>
  <LinksUpToDate>false</LinksUpToDate>
  <CharactersWithSpaces>7888</CharactersWithSpaces>
  <SharedDoc>false</SharedDoc>
  <HLinks>
    <vt:vector size="54" baseType="variant">
      <vt:variant>
        <vt:i4>1048630</vt:i4>
      </vt:variant>
      <vt:variant>
        <vt:i4>50</vt:i4>
      </vt:variant>
      <vt:variant>
        <vt:i4>0</vt:i4>
      </vt:variant>
      <vt:variant>
        <vt:i4>5</vt:i4>
      </vt:variant>
      <vt:variant>
        <vt:lpwstr/>
      </vt:variant>
      <vt:variant>
        <vt:lpwstr>_Toc260301430</vt:lpwstr>
      </vt:variant>
      <vt:variant>
        <vt:i4>1114166</vt:i4>
      </vt:variant>
      <vt:variant>
        <vt:i4>44</vt:i4>
      </vt:variant>
      <vt:variant>
        <vt:i4>0</vt:i4>
      </vt:variant>
      <vt:variant>
        <vt:i4>5</vt:i4>
      </vt:variant>
      <vt:variant>
        <vt:lpwstr/>
      </vt:variant>
      <vt:variant>
        <vt:lpwstr>_Toc260301429</vt:lpwstr>
      </vt:variant>
      <vt:variant>
        <vt:i4>1114166</vt:i4>
      </vt:variant>
      <vt:variant>
        <vt:i4>38</vt:i4>
      </vt:variant>
      <vt:variant>
        <vt:i4>0</vt:i4>
      </vt:variant>
      <vt:variant>
        <vt:i4>5</vt:i4>
      </vt:variant>
      <vt:variant>
        <vt:lpwstr/>
      </vt:variant>
      <vt:variant>
        <vt:lpwstr>_Toc260301428</vt:lpwstr>
      </vt:variant>
      <vt:variant>
        <vt:i4>1114166</vt:i4>
      </vt:variant>
      <vt:variant>
        <vt:i4>32</vt:i4>
      </vt:variant>
      <vt:variant>
        <vt:i4>0</vt:i4>
      </vt:variant>
      <vt:variant>
        <vt:i4>5</vt:i4>
      </vt:variant>
      <vt:variant>
        <vt:lpwstr/>
      </vt:variant>
      <vt:variant>
        <vt:lpwstr>_Toc260301427</vt:lpwstr>
      </vt:variant>
      <vt:variant>
        <vt:i4>1114166</vt:i4>
      </vt:variant>
      <vt:variant>
        <vt:i4>26</vt:i4>
      </vt:variant>
      <vt:variant>
        <vt:i4>0</vt:i4>
      </vt:variant>
      <vt:variant>
        <vt:i4>5</vt:i4>
      </vt:variant>
      <vt:variant>
        <vt:lpwstr/>
      </vt:variant>
      <vt:variant>
        <vt:lpwstr>_Toc260301426</vt:lpwstr>
      </vt:variant>
      <vt:variant>
        <vt:i4>1114166</vt:i4>
      </vt:variant>
      <vt:variant>
        <vt:i4>20</vt:i4>
      </vt:variant>
      <vt:variant>
        <vt:i4>0</vt:i4>
      </vt:variant>
      <vt:variant>
        <vt:i4>5</vt:i4>
      </vt:variant>
      <vt:variant>
        <vt:lpwstr/>
      </vt:variant>
      <vt:variant>
        <vt:lpwstr>_Toc260301425</vt:lpwstr>
      </vt:variant>
      <vt:variant>
        <vt:i4>1114166</vt:i4>
      </vt:variant>
      <vt:variant>
        <vt:i4>14</vt:i4>
      </vt:variant>
      <vt:variant>
        <vt:i4>0</vt:i4>
      </vt:variant>
      <vt:variant>
        <vt:i4>5</vt:i4>
      </vt:variant>
      <vt:variant>
        <vt:lpwstr/>
      </vt:variant>
      <vt:variant>
        <vt:lpwstr>_Toc260301424</vt:lpwstr>
      </vt:variant>
      <vt:variant>
        <vt:i4>1114166</vt:i4>
      </vt:variant>
      <vt:variant>
        <vt:i4>8</vt:i4>
      </vt:variant>
      <vt:variant>
        <vt:i4>0</vt:i4>
      </vt:variant>
      <vt:variant>
        <vt:i4>5</vt:i4>
      </vt:variant>
      <vt:variant>
        <vt:lpwstr/>
      </vt:variant>
      <vt:variant>
        <vt:lpwstr>_Toc260301423</vt:lpwstr>
      </vt:variant>
      <vt:variant>
        <vt:i4>1114166</vt:i4>
      </vt:variant>
      <vt:variant>
        <vt:i4>2</vt:i4>
      </vt:variant>
      <vt:variant>
        <vt:i4>0</vt:i4>
      </vt:variant>
      <vt:variant>
        <vt:i4>5</vt:i4>
      </vt:variant>
      <vt:variant>
        <vt:lpwstr/>
      </vt:variant>
      <vt:variant>
        <vt:lpwstr>_Toc260301422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Statement of Archttecture Work</dc:title>
  <dc:subject/>
  <dc:creator>The Open Group</dc:creator>
  <cp:keywords/>
  <dc:description/>
  <cp:lastModifiedBy>cathy</cp:lastModifiedBy>
  <cp:revision>27</cp:revision>
  <cp:lastPrinted>2009-10-05T17:31:00Z</cp:lastPrinted>
  <dcterms:created xsi:type="dcterms:W3CDTF">2026-04-28T22:51:00Z</dcterms:created>
  <dcterms:modified xsi:type="dcterms:W3CDTF">2026-04-28T22:51:00Z</dcterms:modified>
</cp:coreProperties>
</file>