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7FE0" w14:textId="4A93DCC3" w:rsidR="00BF0F8F" w:rsidRDefault="00E24838" w:rsidP="00E24838">
      <w:r w:rsidRPr="00E24838">
        <w:t xml:space="preserve">Part </w:t>
      </w:r>
      <w:r w:rsidRPr="00E24838">
        <w:rPr>
          <w:rFonts w:hint="eastAsia"/>
        </w:rPr>
        <w:t>1</w:t>
      </w:r>
      <w:r w:rsidRPr="00E24838">
        <w:t xml:space="preserve"> </w:t>
      </w:r>
      <w:r w:rsidRPr="00E24838">
        <w:t>数学模型</w:t>
      </w:r>
    </w:p>
    <w:p w14:paraId="258909FF" w14:textId="13E3F485" w:rsidR="00C06964" w:rsidRDefault="00C06964" w:rsidP="00E24838">
      <w:r>
        <w:rPr>
          <w:rFonts w:hint="eastAsia"/>
        </w:rPr>
        <w:t>简单变形：车辆具有不同的速度</w:t>
      </w:r>
    </w:p>
    <w:p w14:paraId="265A4CD7" w14:textId="77777777" w:rsidR="00C06964" w:rsidRPr="00E24838" w:rsidRDefault="00C06964" w:rsidP="00E24838"/>
    <w:p w14:paraId="572E62B9" w14:textId="773566B5" w:rsidR="00E24838" w:rsidRDefault="00667F88" w:rsidP="00E24838">
      <w:r>
        <w:rPr>
          <w:rFonts w:hint="eastAsia"/>
        </w:rPr>
        <w:t>1.1</w:t>
      </w:r>
      <w:r w:rsidR="00E24838">
        <w:rPr>
          <w:rFonts w:hint="eastAsia"/>
        </w:rPr>
        <w:t>问题简述</w:t>
      </w:r>
    </w:p>
    <w:p w14:paraId="42CDF63E" w14:textId="726C88BB" w:rsidR="00E24838" w:rsidRDefault="00E24838" w:rsidP="00E24838"/>
    <w:p w14:paraId="48C65077" w14:textId="226A3C4F" w:rsidR="00E24838" w:rsidRDefault="00667F88" w:rsidP="00E24838">
      <w:r>
        <w:rPr>
          <w:rFonts w:hint="eastAsia"/>
        </w:rPr>
        <w:t>1.2</w:t>
      </w:r>
      <w:r w:rsidR="00E24838">
        <w:rPr>
          <w:rFonts w:hint="eastAsia"/>
        </w:rPr>
        <w:t>参数及变量说明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667F88" w14:paraId="06D47BEA" w14:textId="77777777" w:rsidTr="00B1341C">
        <w:tc>
          <w:tcPr>
            <w:tcW w:w="8296" w:type="dxa"/>
            <w:gridSpan w:val="2"/>
          </w:tcPr>
          <w:p w14:paraId="4B794838" w14:textId="67A29E38" w:rsidR="00667F88" w:rsidRDefault="00667F88" w:rsidP="00E24838">
            <w:r>
              <w:rPr>
                <w:rFonts w:hint="eastAsia"/>
              </w:rPr>
              <w:t>参数（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个需求，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  <w:r>
              <w:rPr>
                <w:rFonts w:hint="eastAsia"/>
              </w:rPr>
              <w:t>架车辆）</w:t>
            </w:r>
          </w:p>
        </w:tc>
      </w:tr>
      <w:tr w:rsidR="006F1CC3" w14:paraId="1157CD53" w14:textId="77777777" w:rsidTr="000E29BD">
        <w:tc>
          <w:tcPr>
            <w:tcW w:w="5240" w:type="dxa"/>
          </w:tcPr>
          <w:p w14:paraId="20A2853E" w14:textId="0290C4E6" w:rsidR="006F1CC3" w:rsidRPr="002B0492" w:rsidRDefault="002B0492" w:rsidP="006F1CC3">
            <m:oMath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={1,…,n}</m:t>
              </m:r>
            </m:oMath>
            <w:r>
              <w:t xml:space="preserve"> </w:t>
            </w:r>
          </w:p>
        </w:tc>
        <w:tc>
          <w:tcPr>
            <w:tcW w:w="3056" w:type="dxa"/>
          </w:tcPr>
          <w:p w14:paraId="15DE6F12" w14:textId="768B60AE" w:rsidR="006F1CC3" w:rsidRDefault="006F1CC3" w:rsidP="002B0492">
            <w:pPr>
              <w:jc w:val="right"/>
            </w:pPr>
            <w:r>
              <w:rPr>
                <w:rFonts w:hint="eastAsia"/>
              </w:rPr>
              <w:t>提取节点集合</w:t>
            </w:r>
          </w:p>
        </w:tc>
      </w:tr>
      <w:tr w:rsidR="006F1CC3" w14:paraId="6183DFA0" w14:textId="77777777" w:rsidTr="000E29BD">
        <w:tc>
          <w:tcPr>
            <w:tcW w:w="5240" w:type="dxa"/>
          </w:tcPr>
          <w:p w14:paraId="706C9D13" w14:textId="7970C83A" w:rsidR="006F1CC3" w:rsidRDefault="002B0492" w:rsidP="006F1CC3"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={n+1,…,n+n}</m:t>
              </m:r>
            </m:oMath>
            <w:r>
              <w:t xml:space="preserve"> </w:t>
            </w:r>
          </w:p>
        </w:tc>
        <w:tc>
          <w:tcPr>
            <w:tcW w:w="3056" w:type="dxa"/>
          </w:tcPr>
          <w:p w14:paraId="11D2DD63" w14:textId="5C08DC42" w:rsidR="006F1CC3" w:rsidRDefault="006F1CC3" w:rsidP="002B0492">
            <w:pPr>
              <w:jc w:val="right"/>
            </w:pPr>
            <w:r>
              <w:rPr>
                <w:rFonts w:hint="eastAsia"/>
              </w:rPr>
              <w:t>交付节点集合</w:t>
            </w:r>
          </w:p>
        </w:tc>
      </w:tr>
      <w:tr w:rsidR="002B0492" w14:paraId="573751CA" w14:textId="77777777" w:rsidTr="000E29BD">
        <w:tc>
          <w:tcPr>
            <w:tcW w:w="5240" w:type="dxa"/>
          </w:tcPr>
          <w:p w14:paraId="2FB03E62" w14:textId="439BA4AD" w:rsidR="002B0492" w:rsidRPr="002B0492" w:rsidRDefault="002B0492" w:rsidP="006F1CC3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(i,i+n)</m:t>
              </m:r>
            </m:oMath>
            <w:r>
              <w:rPr>
                <w:rFonts w:cs="Times New Roman"/>
              </w:rPr>
              <w:t xml:space="preserve"> </w:t>
            </w:r>
          </w:p>
        </w:tc>
        <w:tc>
          <w:tcPr>
            <w:tcW w:w="3056" w:type="dxa"/>
          </w:tcPr>
          <w:p w14:paraId="1755F226" w14:textId="091AE7D6" w:rsidR="002B0492" w:rsidRDefault="002B0492" w:rsidP="002B0492">
            <w:pPr>
              <w:jc w:val="right"/>
            </w:pPr>
            <w:r>
              <w:rPr>
                <w:rFonts w:hint="eastAsia"/>
              </w:rPr>
              <w:t>订单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</w:p>
        </w:tc>
      </w:tr>
      <w:tr w:rsidR="006F1CC3" w14:paraId="3DC2C37F" w14:textId="77777777" w:rsidTr="000E29BD">
        <w:tc>
          <w:tcPr>
            <w:tcW w:w="5240" w:type="dxa"/>
          </w:tcPr>
          <w:p w14:paraId="1B26F3F7" w14:textId="0A71CF69" w:rsidR="006F1CC3" w:rsidRDefault="002B0492" w:rsidP="006F1CC3">
            <m:oMath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|K|=m</m:t>
              </m:r>
            </m:oMath>
            <w:r>
              <w:t xml:space="preserve"> </w:t>
            </w:r>
          </w:p>
        </w:tc>
        <w:tc>
          <w:tcPr>
            <w:tcW w:w="3056" w:type="dxa"/>
          </w:tcPr>
          <w:p w14:paraId="406A015A" w14:textId="5AF6C34A" w:rsidR="006F1CC3" w:rsidRDefault="006F1CC3" w:rsidP="002B0492">
            <w:pPr>
              <w:jc w:val="right"/>
            </w:pPr>
            <w:r>
              <w:rPr>
                <w:rFonts w:hint="eastAsia"/>
              </w:rPr>
              <w:t>车辆集合</w:t>
            </w:r>
          </w:p>
        </w:tc>
      </w:tr>
      <w:tr w:rsidR="006F1CC3" w14:paraId="5C4D4048" w14:textId="77777777" w:rsidTr="000E29BD">
        <w:tc>
          <w:tcPr>
            <w:tcW w:w="5240" w:type="dxa"/>
          </w:tcPr>
          <w:p w14:paraId="74713B84" w14:textId="4B2EB281" w:rsidR="006F1CC3" w:rsidRPr="0045164C" w:rsidRDefault="003B1E41" w:rsidP="006F1CC3">
            <w:pPr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2B0492" w:rsidRPr="0045164C">
              <w:rPr>
                <w:color w:val="FF0000"/>
              </w:rPr>
              <w:t xml:space="preserve"> </w:t>
            </w:r>
          </w:p>
        </w:tc>
        <w:tc>
          <w:tcPr>
            <w:tcW w:w="3056" w:type="dxa"/>
          </w:tcPr>
          <w:p w14:paraId="37052AF1" w14:textId="266C6016" w:rsidR="006F1CC3" w:rsidRPr="0045164C" w:rsidRDefault="002B0492" w:rsidP="002B0492">
            <w:pPr>
              <w:jc w:val="right"/>
              <w:rPr>
                <w:color w:val="FF0000"/>
              </w:rPr>
            </w:pPr>
            <w:r w:rsidRPr="0045164C">
              <w:rPr>
                <w:rFonts w:hint="eastAsia"/>
                <w:color w:val="FF0000"/>
              </w:rPr>
              <w:t>可服务需求</w:t>
            </w:r>
            <m:oMath>
              <m:r>
                <w:rPr>
                  <w:rFonts w:ascii="Cambria Math" w:hAnsi="Cambria Math" w:hint="eastAsia"/>
                  <w:color w:val="FF0000"/>
                </w:rPr>
                <m:t>i</m:t>
              </m:r>
            </m:oMath>
            <w:r w:rsidRPr="0045164C">
              <w:rPr>
                <w:rFonts w:hint="eastAsia"/>
                <w:color w:val="FF0000"/>
              </w:rPr>
              <w:t>的车辆</w:t>
            </w:r>
            <w:r w:rsidR="006F1CC3" w:rsidRPr="0045164C">
              <w:rPr>
                <w:rFonts w:hint="eastAsia"/>
                <w:color w:val="FF0000"/>
              </w:rPr>
              <w:t>集合</w:t>
            </w:r>
          </w:p>
        </w:tc>
      </w:tr>
      <w:tr w:rsidR="006F1CC3" w14:paraId="0750114C" w14:textId="77777777" w:rsidTr="000E29BD">
        <w:tc>
          <w:tcPr>
            <w:tcW w:w="5240" w:type="dxa"/>
          </w:tcPr>
          <w:p w14:paraId="3D276921" w14:textId="5982E404" w:rsidR="006F1CC3" w:rsidRPr="0045164C" w:rsidRDefault="003B1E41" w:rsidP="006F1CC3">
            <w:pPr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="002B0492" w:rsidRPr="0045164C">
              <w:rPr>
                <w:color w:val="FF0000"/>
              </w:rPr>
              <w:t xml:space="preserve"> </w:t>
            </w:r>
          </w:p>
        </w:tc>
        <w:tc>
          <w:tcPr>
            <w:tcW w:w="3056" w:type="dxa"/>
          </w:tcPr>
          <w:p w14:paraId="2BF8EAAF" w14:textId="70345066" w:rsidR="006F1CC3" w:rsidRPr="0045164C" w:rsidRDefault="006F1CC3" w:rsidP="002B0492">
            <w:pPr>
              <w:jc w:val="right"/>
              <w:rPr>
                <w:color w:val="FF0000"/>
              </w:rPr>
            </w:pPr>
            <w:r w:rsidRPr="0045164C">
              <w:rPr>
                <w:rFonts w:hint="eastAsia"/>
                <w:color w:val="FF0000"/>
              </w:rPr>
              <w:t>车辆</w:t>
            </w:r>
            <m:oMath>
              <m:r>
                <w:rPr>
                  <w:rFonts w:ascii="Cambria Math" w:hAnsi="Cambria Math" w:hint="eastAsia"/>
                  <w:color w:val="FF0000"/>
                </w:rPr>
                <m:t>k</m:t>
              </m:r>
            </m:oMath>
            <w:r w:rsidRPr="0045164C">
              <w:rPr>
                <w:rFonts w:hint="eastAsia"/>
                <w:color w:val="FF0000"/>
              </w:rPr>
              <w:t>的可访问提取节点集合</w:t>
            </w:r>
          </w:p>
        </w:tc>
      </w:tr>
      <w:tr w:rsidR="006F1CC3" w14:paraId="39126ED9" w14:textId="77777777" w:rsidTr="000E29BD">
        <w:tc>
          <w:tcPr>
            <w:tcW w:w="5240" w:type="dxa"/>
          </w:tcPr>
          <w:p w14:paraId="60A1A851" w14:textId="0D724F8A" w:rsidR="006F1CC3" w:rsidRPr="0045164C" w:rsidRDefault="003B1E41" w:rsidP="006F1CC3">
            <w:pPr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="002B0492" w:rsidRPr="0045164C">
              <w:rPr>
                <w:color w:val="FF0000"/>
              </w:rPr>
              <w:t xml:space="preserve"> </w:t>
            </w:r>
          </w:p>
        </w:tc>
        <w:tc>
          <w:tcPr>
            <w:tcW w:w="3056" w:type="dxa"/>
          </w:tcPr>
          <w:p w14:paraId="34C307E3" w14:textId="0AE0DE25" w:rsidR="006F1CC3" w:rsidRPr="0045164C" w:rsidRDefault="006F1CC3" w:rsidP="002B0492">
            <w:pPr>
              <w:jc w:val="right"/>
              <w:rPr>
                <w:color w:val="FF0000"/>
              </w:rPr>
            </w:pPr>
            <w:r w:rsidRPr="0045164C">
              <w:rPr>
                <w:rFonts w:hint="eastAsia"/>
                <w:color w:val="FF0000"/>
              </w:rPr>
              <w:t>车辆</w:t>
            </w:r>
            <m:oMath>
              <m:r>
                <w:rPr>
                  <w:rFonts w:ascii="Cambria Math" w:hAnsi="Cambria Math" w:hint="eastAsia"/>
                  <w:color w:val="FF0000"/>
                </w:rPr>
                <m:t>k</m:t>
              </m:r>
            </m:oMath>
            <w:r w:rsidRPr="0045164C">
              <w:rPr>
                <w:rFonts w:hint="eastAsia"/>
                <w:color w:val="FF0000"/>
              </w:rPr>
              <w:t>的可访问交付节点集合</w:t>
            </w:r>
          </w:p>
        </w:tc>
      </w:tr>
      <w:tr w:rsidR="006F1CC3" w14:paraId="3B06C1C7" w14:textId="77777777" w:rsidTr="000E29BD">
        <w:tc>
          <w:tcPr>
            <w:tcW w:w="5240" w:type="dxa"/>
          </w:tcPr>
          <w:p w14:paraId="2075E0A8" w14:textId="589B7663" w:rsidR="006F1CC3" w:rsidRPr="0045164C" w:rsidRDefault="002B0492" w:rsidP="006F1CC3">
            <w:pPr>
              <w:rPr>
                <w:color w:val="FF0000"/>
              </w:rPr>
            </w:pPr>
            <m:oMath>
              <m:r>
                <w:rPr>
                  <w:rFonts w:ascii="Cambria Math" w:hAnsi="Cambria Math" w:hint="eastAsia"/>
                  <w:color w:val="FF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∊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FF0000"/>
                  <w:szCs w:val="21"/>
                  <w:shd w:val="clear" w:color="auto" w:fill="FFFFFF"/>
                </w:rPr>
                <m:t>⇔</m:t>
              </m:r>
              <m:r>
                <w:rPr>
                  <w:rFonts w:ascii="Cambria Math" w:hAnsi="Cambria Math"/>
                  <w:color w:val="FF0000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宋体" w:hint="eastAsia"/>
                  <w:color w:val="FF0000"/>
                  <w:szCs w:val="21"/>
                  <w:shd w:val="clear" w:color="auto" w:fill="FFFFFF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1"/>
                      <w:shd w:val="clear" w:color="auto" w:fill="FFFFFF"/>
                    </w:rPr>
                    <m:t>P</m:t>
                  </m:r>
                  <m:ctrlPr>
                    <w:rPr>
                      <w:rFonts w:ascii="Cambria Math" w:hAnsi="Cambria Math" w:cs="宋体"/>
                      <w:i/>
                      <w:color w:val="FF0000"/>
                      <w:szCs w:val="21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color w:val="FF0000"/>
                  <w:szCs w:val="21"/>
                  <w:shd w:val="clear" w:color="auto" w:fill="FFFFFF"/>
                </w:rPr>
                <m:t>∧</m:t>
              </m:r>
              <m:r>
                <w:rPr>
                  <w:rFonts w:ascii="Cambria Math" w:hAnsi="Cambria Math"/>
                  <w:color w:val="FF0000"/>
                  <w:szCs w:val="21"/>
                  <w:shd w:val="clear" w:color="auto" w:fill="FFFFFF"/>
                </w:rPr>
                <m:t>i∊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1"/>
                      <w:shd w:val="clear" w:color="auto" w:fill="FFFFFF"/>
                    </w:rPr>
                    <m:t>k</m:t>
                  </m:r>
                </m:sub>
              </m:sSub>
            </m:oMath>
            <w:r w:rsidR="000E29BD" w:rsidRPr="0045164C">
              <w:rPr>
                <w:color w:val="FF0000"/>
              </w:rPr>
              <w:t xml:space="preserve"> </w:t>
            </w:r>
          </w:p>
        </w:tc>
        <w:tc>
          <w:tcPr>
            <w:tcW w:w="3056" w:type="dxa"/>
          </w:tcPr>
          <w:p w14:paraId="653846F3" w14:textId="48330DC5" w:rsidR="006F1CC3" w:rsidRPr="0045164C" w:rsidRDefault="000E29BD" w:rsidP="002B0492">
            <w:pPr>
              <w:jc w:val="right"/>
              <w:rPr>
                <w:color w:val="FF0000"/>
              </w:rPr>
            </w:pPr>
            <w:r w:rsidRPr="0045164C">
              <w:rPr>
                <w:rFonts w:hint="eastAsia"/>
                <w:color w:val="FF0000"/>
              </w:rPr>
              <w:t>对应关系</w:t>
            </w:r>
          </w:p>
        </w:tc>
      </w:tr>
      <w:tr w:rsidR="006F1CC3" w14:paraId="269F628C" w14:textId="77777777" w:rsidTr="000E29BD">
        <w:tc>
          <w:tcPr>
            <w:tcW w:w="5240" w:type="dxa"/>
          </w:tcPr>
          <w:p w14:paraId="2CDFB675" w14:textId="45E667FD" w:rsidR="006F1CC3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=2n+k,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=2n+m+k</m:t>
              </m:r>
            </m:oMath>
            <w:r w:rsidR="000E29BD">
              <w:t xml:space="preserve">  </w:t>
            </w:r>
          </w:p>
        </w:tc>
        <w:tc>
          <w:tcPr>
            <w:tcW w:w="3056" w:type="dxa"/>
          </w:tcPr>
          <w:p w14:paraId="1D677FD2" w14:textId="68B24C7A" w:rsidR="006F1CC3" w:rsidRDefault="006F1CC3" w:rsidP="002B0492">
            <w:pPr>
              <w:jc w:val="right"/>
            </w:pPr>
            <w:r>
              <w:rPr>
                <w:rFonts w:hint="eastAsia"/>
              </w:rPr>
              <w:t>车辆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的出发节点和结束节点</w:t>
            </w:r>
          </w:p>
        </w:tc>
      </w:tr>
      <w:tr w:rsidR="006F1CC3" w14:paraId="4C338F55" w14:textId="77777777" w:rsidTr="000E29BD">
        <w:tc>
          <w:tcPr>
            <w:tcW w:w="5240" w:type="dxa"/>
          </w:tcPr>
          <w:p w14:paraId="02B99D34" w14:textId="141F8A20" w:rsidR="006F1CC3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0E29BD">
              <w:t xml:space="preserve"> </w:t>
            </w:r>
          </w:p>
        </w:tc>
        <w:tc>
          <w:tcPr>
            <w:tcW w:w="3056" w:type="dxa"/>
          </w:tcPr>
          <w:p w14:paraId="25D08964" w14:textId="21147F36" w:rsidR="006F1CC3" w:rsidRDefault="006F1CC3" w:rsidP="002B0492">
            <w:pPr>
              <w:jc w:val="right"/>
            </w:pPr>
            <w:r>
              <w:rPr>
                <w:rFonts w:hint="eastAsia"/>
              </w:rPr>
              <w:t>车辆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的载重</w:t>
            </w:r>
            <w:r w:rsidRPr="00C06964">
              <w:rPr>
                <w:rFonts w:hint="eastAsia"/>
                <w:color w:val="00B050"/>
              </w:rPr>
              <w:t>及速度</w:t>
            </w:r>
          </w:p>
        </w:tc>
      </w:tr>
      <w:tr w:rsidR="006F1CC3" w14:paraId="5C77D427" w14:textId="77777777" w:rsidTr="000E29BD">
        <w:tc>
          <w:tcPr>
            <w:tcW w:w="5240" w:type="dxa"/>
          </w:tcPr>
          <w:p w14:paraId="3F16DC15" w14:textId="7E2BE4AF" w:rsidR="006F1CC3" w:rsidRDefault="000E29BD" w:rsidP="006F1CC3"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>
              <w:t xml:space="preserve"> </w:t>
            </w:r>
          </w:p>
        </w:tc>
        <w:tc>
          <w:tcPr>
            <w:tcW w:w="3056" w:type="dxa"/>
          </w:tcPr>
          <w:p w14:paraId="6B05E6E5" w14:textId="6713186D" w:rsidR="006F1CC3" w:rsidRDefault="006F1CC3" w:rsidP="002B0492">
            <w:pPr>
              <w:jc w:val="right"/>
            </w:pPr>
            <w:r>
              <w:rPr>
                <w:rFonts w:hint="eastAsia"/>
              </w:rPr>
              <w:t>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的时间窗</w:t>
            </w:r>
          </w:p>
        </w:tc>
      </w:tr>
      <w:tr w:rsidR="006F1CC3" w14:paraId="0322339C" w14:textId="77777777" w:rsidTr="000E29BD">
        <w:tc>
          <w:tcPr>
            <w:tcW w:w="5240" w:type="dxa"/>
          </w:tcPr>
          <w:p w14:paraId="452D5AFF" w14:textId="0C5FC74B" w:rsidR="006F1CC3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E29BD">
              <w:t xml:space="preserve"> </w:t>
            </w:r>
          </w:p>
        </w:tc>
        <w:tc>
          <w:tcPr>
            <w:tcW w:w="3056" w:type="dxa"/>
          </w:tcPr>
          <w:p w14:paraId="7808C2B3" w14:textId="3CF970B9" w:rsidR="006F1CC3" w:rsidRDefault="006F1CC3" w:rsidP="002B0492">
            <w:pPr>
              <w:jc w:val="right"/>
            </w:pPr>
            <w:r>
              <w:rPr>
                <w:rFonts w:hint="eastAsia"/>
              </w:rPr>
              <w:t>在节点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的服务时间</w:t>
            </w:r>
          </w:p>
        </w:tc>
      </w:tr>
      <w:tr w:rsidR="006F1CC3" w14:paraId="347200CC" w14:textId="77777777" w:rsidTr="000E29BD">
        <w:tc>
          <w:tcPr>
            <w:tcW w:w="5240" w:type="dxa"/>
          </w:tcPr>
          <w:p w14:paraId="5A89208D" w14:textId="516D3547" w:rsidR="006F1CC3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 for i ∈P,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i-n</m:t>
                  </m:r>
                </m:sub>
              </m:sSub>
              <m:r>
                <w:rPr>
                  <w:rFonts w:ascii="Cambria Math" w:hAnsi="Cambria Math"/>
                </w:rPr>
                <m:t xml:space="preserve"> for i ∈D</m:t>
              </m:r>
            </m:oMath>
            <w:r w:rsidR="000E29BD">
              <w:t xml:space="preserve"> </w:t>
            </w:r>
          </w:p>
        </w:tc>
        <w:tc>
          <w:tcPr>
            <w:tcW w:w="3056" w:type="dxa"/>
          </w:tcPr>
          <w:p w14:paraId="59B29E5B" w14:textId="17B0C351" w:rsidR="006F1CC3" w:rsidRDefault="006F1CC3" w:rsidP="002B0492">
            <w:pPr>
              <w:jc w:val="right"/>
            </w:pPr>
            <w:r>
              <w:rPr>
                <w:rFonts w:hint="eastAsia"/>
              </w:rPr>
              <w:t>在节点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的载重变化</w:t>
            </w:r>
          </w:p>
        </w:tc>
      </w:tr>
      <w:tr w:rsidR="006F1CC3" w14:paraId="10AD2FF9" w14:textId="77777777" w:rsidTr="000E29BD">
        <w:tc>
          <w:tcPr>
            <w:tcW w:w="5240" w:type="dxa"/>
          </w:tcPr>
          <w:p w14:paraId="2A4A5990" w14:textId="65A1C500" w:rsidR="006F1CC3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="000E29BD">
              <w:t xml:space="preserve"> </w:t>
            </w:r>
          </w:p>
        </w:tc>
        <w:tc>
          <w:tcPr>
            <w:tcW w:w="3056" w:type="dxa"/>
          </w:tcPr>
          <w:p w14:paraId="015ABA64" w14:textId="5A29852A" w:rsidR="006F1CC3" w:rsidRDefault="006F1CC3" w:rsidP="002B0492">
            <w:pPr>
              <w:jc w:val="right"/>
            </w:pPr>
            <w:r>
              <w:rPr>
                <w:rFonts w:hint="eastAsia"/>
              </w:rPr>
              <w:t>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和节点</w:t>
            </w:r>
            <m:oMath>
              <m:r>
                <w:rPr>
                  <w:rFonts w:ascii="Cambria Math" w:hAnsi="Cambria Math" w:hint="eastAsia"/>
                </w:rPr>
                <m:t>j</m:t>
              </m:r>
            </m:oMath>
            <w:r>
              <w:rPr>
                <w:rFonts w:hint="eastAsia"/>
              </w:rPr>
              <w:t>之间的距离</w:t>
            </w:r>
          </w:p>
        </w:tc>
      </w:tr>
      <w:tr w:rsidR="006F1CC3" w14:paraId="16C274C9" w14:textId="77777777" w:rsidTr="000E29BD">
        <w:tc>
          <w:tcPr>
            <w:tcW w:w="5240" w:type="dxa"/>
          </w:tcPr>
          <w:p w14:paraId="26D9EC0D" w14:textId="47F8D9B2" w:rsidR="006F1CC3" w:rsidRDefault="006F1CC3" w:rsidP="006F1CC3">
            <w:r>
              <w:rPr>
                <w:rFonts w:hint="eastAsia"/>
              </w:rPr>
              <w:t>图与节点集合</w:t>
            </w:r>
          </w:p>
        </w:tc>
        <w:tc>
          <w:tcPr>
            <w:tcW w:w="3056" w:type="dxa"/>
          </w:tcPr>
          <w:p w14:paraId="11417216" w14:textId="77777777" w:rsidR="006F1CC3" w:rsidRDefault="006F1CC3" w:rsidP="002B0492">
            <w:pPr>
              <w:jc w:val="right"/>
            </w:pPr>
          </w:p>
        </w:tc>
      </w:tr>
      <w:tr w:rsidR="000E29BD" w14:paraId="2DF9E9A9" w14:textId="77777777" w:rsidTr="00EC05D9">
        <w:tc>
          <w:tcPr>
            <w:tcW w:w="8296" w:type="dxa"/>
            <w:gridSpan w:val="2"/>
          </w:tcPr>
          <w:p w14:paraId="2925E61F" w14:textId="7A7CEEF2" w:rsidR="000E29BD" w:rsidRPr="000E29BD" w:rsidRDefault="000E29BD" w:rsidP="000E29BD">
            <w:pPr>
              <w:jc w:val="left"/>
            </w:pP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V,A</m:t>
                  </m:r>
                </m:e>
              </m:d>
              <m:r>
                <w:rPr>
                  <w:rFonts w:ascii="Cambria Math" w:hAnsi="Cambria Math"/>
                </w:rPr>
                <m:t>,N=P∪D,V=N∪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,A=V×V</m:t>
              </m:r>
            </m:oMath>
            <w:r>
              <w:t xml:space="preserve"> </w:t>
            </w:r>
          </w:p>
        </w:tc>
      </w:tr>
      <w:tr w:rsidR="000E29BD" w14:paraId="7F8F5910" w14:textId="77777777" w:rsidTr="00FD7772">
        <w:tc>
          <w:tcPr>
            <w:tcW w:w="8296" w:type="dxa"/>
            <w:gridSpan w:val="2"/>
          </w:tcPr>
          <w:p w14:paraId="4032FFE2" w14:textId="48381B74" w:rsidR="000E29BD" w:rsidRDefault="003B1E41" w:rsidP="000E29BD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0E29BD">
              <w:t xml:space="preserve"> </w:t>
            </w:r>
          </w:p>
        </w:tc>
      </w:tr>
      <w:tr w:rsidR="000E29BD" w14:paraId="6ED6A545" w14:textId="77777777" w:rsidTr="00A208AF">
        <w:tc>
          <w:tcPr>
            <w:tcW w:w="8296" w:type="dxa"/>
            <w:gridSpan w:val="2"/>
          </w:tcPr>
          <w:p w14:paraId="383F48BF" w14:textId="49A2165F" w:rsidR="000E29BD" w:rsidRDefault="000E29BD" w:rsidP="000656E1">
            <w:pPr>
              <w:jc w:val="left"/>
            </w:pPr>
            <w:r>
              <w:rPr>
                <w:rFonts w:hint="eastAsia"/>
              </w:rPr>
              <w:t>变量设置</w:t>
            </w:r>
          </w:p>
        </w:tc>
      </w:tr>
      <w:tr w:rsidR="002B0492" w:rsidRPr="000656E1" w14:paraId="3A5FEC13" w14:textId="77777777" w:rsidTr="000E29BD">
        <w:tc>
          <w:tcPr>
            <w:tcW w:w="5240" w:type="dxa"/>
          </w:tcPr>
          <w:p w14:paraId="475E94B7" w14:textId="6BB7CFA0" w:rsidR="002B0492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;i,j∈V,k∈K;</m:t>
              </m:r>
            </m:oMath>
            <w:r w:rsidR="000656E1" w:rsidRPr="000656E1">
              <w:t>0-1</w:t>
            </w:r>
            <w:r w:rsidR="000656E1" w:rsidRPr="000656E1">
              <w:rPr>
                <w:rFonts w:hint="eastAsia"/>
              </w:rPr>
              <w:t>型</w:t>
            </w:r>
          </w:p>
        </w:tc>
        <w:tc>
          <w:tcPr>
            <w:tcW w:w="3056" w:type="dxa"/>
          </w:tcPr>
          <w:p w14:paraId="127C01DB" w14:textId="2C3FE4F0" w:rsidR="002B0492" w:rsidRPr="000656E1" w:rsidRDefault="000656E1" w:rsidP="002B0492">
            <w:pPr>
              <w:jc w:val="right"/>
              <w:rPr>
                <w:i/>
              </w:rPr>
            </w:pPr>
            <w:r>
              <w:rPr>
                <w:rFonts w:hint="eastAsia"/>
              </w:rPr>
              <w:t>车辆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经过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oMath>
            <w:r w:rsidRPr="000656E1">
              <w:rPr>
                <w:rFonts w:hint="eastAsia"/>
              </w:rPr>
              <w:t>为</w:t>
            </w:r>
            <w:r w:rsidRPr="000656E1">
              <w:rPr>
                <w:rFonts w:hint="eastAsia"/>
              </w:rPr>
              <w:t>1</w:t>
            </w:r>
            <w:r w:rsidRPr="000656E1">
              <w:rPr>
                <w:rFonts w:hint="eastAsia"/>
              </w:rPr>
              <w:t>，否则为</w:t>
            </w:r>
            <w:r w:rsidRPr="000656E1">
              <w:rPr>
                <w:rFonts w:hint="eastAsia"/>
              </w:rPr>
              <w:t>0</w:t>
            </w:r>
          </w:p>
        </w:tc>
      </w:tr>
      <w:tr w:rsidR="000656E1" w14:paraId="259CDBCB" w14:textId="77777777" w:rsidTr="000E29BD">
        <w:tc>
          <w:tcPr>
            <w:tcW w:w="5240" w:type="dxa"/>
          </w:tcPr>
          <w:p w14:paraId="6B779557" w14:textId="680BC702" w:rsidR="000656E1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;i∈V,k∈K;</m:t>
              </m:r>
            </m:oMath>
            <w:r w:rsidR="000656E1">
              <w:rPr>
                <w:rFonts w:hint="eastAsia"/>
              </w:rPr>
              <w:t>连续型</w:t>
            </w:r>
            <w:r w:rsidR="003A0012">
              <w:rPr>
                <w:rFonts w:hint="eastAsia"/>
              </w:rPr>
              <w:t>，非负</w:t>
            </w:r>
            <w:r w:rsidR="000656E1">
              <w:t xml:space="preserve"> </w:t>
            </w:r>
          </w:p>
        </w:tc>
        <w:tc>
          <w:tcPr>
            <w:tcW w:w="3056" w:type="dxa"/>
          </w:tcPr>
          <w:p w14:paraId="65A92928" w14:textId="213FD3D5" w:rsidR="000656E1" w:rsidRDefault="000656E1" w:rsidP="002B0492">
            <w:pPr>
              <w:jc w:val="right"/>
            </w:pPr>
            <w:r>
              <w:rPr>
                <w:rFonts w:hint="eastAsia"/>
              </w:rPr>
              <w:t>车辆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开始服务节点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的时间</w:t>
            </w:r>
          </w:p>
        </w:tc>
      </w:tr>
      <w:tr w:rsidR="000656E1" w:rsidRPr="000656E1" w14:paraId="6C92C616" w14:textId="77777777" w:rsidTr="000E29BD">
        <w:tc>
          <w:tcPr>
            <w:tcW w:w="5240" w:type="dxa"/>
          </w:tcPr>
          <w:p w14:paraId="0D21E9DB" w14:textId="7217DC91" w:rsidR="000656E1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;i∈V,k∈K;</m:t>
              </m:r>
            </m:oMath>
            <w:r w:rsidR="000656E1">
              <w:rPr>
                <w:rFonts w:hint="eastAsia"/>
              </w:rPr>
              <w:t>连续型</w:t>
            </w:r>
            <w:r w:rsidR="003A0012">
              <w:rPr>
                <w:rFonts w:hint="eastAsia"/>
              </w:rPr>
              <w:t>，非负</w:t>
            </w:r>
          </w:p>
        </w:tc>
        <w:tc>
          <w:tcPr>
            <w:tcW w:w="3056" w:type="dxa"/>
          </w:tcPr>
          <w:p w14:paraId="69152E01" w14:textId="29D76812" w:rsidR="000656E1" w:rsidRDefault="000656E1" w:rsidP="002B0492">
            <w:pPr>
              <w:jc w:val="right"/>
            </w:pPr>
            <w:r>
              <w:rPr>
                <w:rFonts w:hint="eastAsia"/>
              </w:rPr>
              <w:t>车辆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服务节点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之后的载重</w:t>
            </w:r>
          </w:p>
        </w:tc>
      </w:tr>
      <w:tr w:rsidR="000656E1" w14:paraId="22C57E63" w14:textId="77777777" w:rsidTr="000E29BD">
        <w:tc>
          <w:tcPr>
            <w:tcW w:w="5240" w:type="dxa"/>
          </w:tcPr>
          <w:p w14:paraId="5D391C9E" w14:textId="72920A75" w:rsidR="000656E1" w:rsidRDefault="003B1E41" w:rsidP="006F1CC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,i∈P;</m:t>
              </m:r>
            </m:oMath>
            <w:r w:rsidR="000656E1">
              <w:rPr>
                <w:rFonts w:hint="eastAsia"/>
              </w:rPr>
              <w:t>0-1</w:t>
            </w:r>
            <w:r w:rsidR="000656E1">
              <w:rPr>
                <w:rFonts w:hint="eastAsia"/>
              </w:rPr>
              <w:t>型</w:t>
            </w:r>
            <w:r w:rsidR="000656E1">
              <w:t xml:space="preserve">  </w:t>
            </w:r>
          </w:p>
        </w:tc>
        <w:tc>
          <w:tcPr>
            <w:tcW w:w="3056" w:type="dxa"/>
          </w:tcPr>
          <w:p w14:paraId="730BB256" w14:textId="4407F3E0" w:rsidR="000656E1" w:rsidRDefault="00C40071" w:rsidP="002B0492">
            <w:pPr>
              <w:jc w:val="right"/>
            </w:pPr>
            <w:r>
              <w:rPr>
                <w:rFonts w:hint="eastAsia"/>
              </w:rPr>
              <w:t>需求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 w:rsidR="000656E1">
              <w:rPr>
                <w:rFonts w:hint="eastAsia"/>
              </w:rPr>
              <w:t>被</w:t>
            </w:r>
            <w:r>
              <w:rPr>
                <w:rFonts w:hint="eastAsia"/>
              </w:rPr>
              <w:t>满足</w:t>
            </w:r>
            <w:r w:rsidR="000656E1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0</w:t>
            </w:r>
          </w:p>
        </w:tc>
      </w:tr>
    </w:tbl>
    <w:p w14:paraId="66430114" w14:textId="77777777" w:rsidR="00667F88" w:rsidRDefault="00667F88" w:rsidP="00E24838"/>
    <w:p w14:paraId="6D5F8261" w14:textId="77777777" w:rsidR="00E24838" w:rsidRDefault="00E24838" w:rsidP="00E24838"/>
    <w:p w14:paraId="373BF93F" w14:textId="4B8B6364" w:rsidR="00E24838" w:rsidRDefault="00E24838" w:rsidP="00E24838">
      <w:r>
        <w:rPr>
          <w:rFonts w:hint="eastAsia"/>
        </w:rPr>
        <w:t>目标及约束条件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788"/>
      </w:tblGrid>
      <w:tr w:rsidR="006F1CC3" w14:paraId="7C79D7FC" w14:textId="77777777" w:rsidTr="001B008C">
        <w:tc>
          <w:tcPr>
            <w:tcW w:w="5949" w:type="dxa"/>
          </w:tcPr>
          <w:p w14:paraId="324C6233" w14:textId="34ECB4C9" w:rsidR="006F1CC3" w:rsidRDefault="001B008C" w:rsidP="00E24838">
            <w:r>
              <w:rPr>
                <w:noProof/>
              </w:rPr>
              <w:lastRenderedPageBreak/>
              <w:drawing>
                <wp:inline distT="0" distB="0" distL="0" distR="0" wp14:anchorId="77E050CB" wp14:editId="5BE4FA50">
                  <wp:extent cx="3599603" cy="4327071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860"/>
                          <a:stretch/>
                        </pic:blipFill>
                        <pic:spPr bwMode="auto">
                          <a:xfrm>
                            <a:off x="0" y="0"/>
                            <a:ext cx="3599603" cy="4327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gridSpan w:val="2"/>
          </w:tcPr>
          <w:p w14:paraId="5D8709C0" w14:textId="0C97BD22" w:rsidR="003A0012" w:rsidRDefault="001B008C" w:rsidP="00E24838">
            <w:r>
              <w:rPr>
                <w:rFonts w:hint="eastAsia"/>
              </w:rPr>
              <w:t>模型目标</w:t>
            </w:r>
            <w:r w:rsidR="003A0012">
              <w:rPr>
                <w:rFonts w:hint="eastAsia"/>
              </w:rPr>
              <w:t>(</w:t>
            </w:r>
            <m:oMath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oMath>
            <w:r w:rsidR="003A0012">
              <w:rPr>
                <w:rFonts w:hint="eastAsia"/>
              </w:rPr>
              <w:t>为</w:t>
            </w:r>
            <w:r>
              <w:rPr>
                <w:rFonts w:hint="eastAsia"/>
              </w:rPr>
              <w:t>最小化所有车辆的行驶距离总和、客户的等待时间总和、</w:t>
            </w:r>
            <w:r w:rsidR="003A0012">
              <w:rPr>
                <w:rFonts w:hint="eastAsia"/>
              </w:rPr>
              <w:t>未</w:t>
            </w:r>
            <w:r>
              <w:rPr>
                <w:rFonts w:hint="eastAsia"/>
              </w:rPr>
              <w:t>满足</w:t>
            </w:r>
            <w:r w:rsidR="003A0012">
              <w:rPr>
                <w:rFonts w:hint="eastAsia"/>
              </w:rPr>
              <w:t>需求</w:t>
            </w:r>
            <w:r>
              <w:rPr>
                <w:rFonts w:hint="eastAsia"/>
              </w:rPr>
              <w:t>数；</w:t>
            </w:r>
          </w:p>
          <w:p w14:paraId="15B53E0E" w14:textId="3ED38CF2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2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为需求满足约束</w:t>
            </w:r>
            <w:r w:rsidR="003A0012">
              <w:rPr>
                <w:rFonts w:hint="eastAsia"/>
              </w:rPr>
              <w:t>；</w:t>
            </w:r>
          </w:p>
          <w:p w14:paraId="77AB3066" w14:textId="3C9914BA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3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为限制需求的</w:t>
            </w:r>
            <w:r>
              <w:rPr>
                <w:rFonts w:hint="eastAsia"/>
              </w:rPr>
              <w:t>pickup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delivery</w:t>
            </w:r>
            <w:r>
              <w:rPr>
                <w:rFonts w:hint="eastAsia"/>
              </w:rPr>
              <w:t>只能由同一辆车服务</w:t>
            </w:r>
            <w:r w:rsidR="003A0012">
              <w:rPr>
                <w:rFonts w:hint="eastAsia"/>
              </w:rPr>
              <w:t>；</w:t>
            </w:r>
          </w:p>
          <w:p w14:paraId="501FDE4F" w14:textId="5846FD15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4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 w:rsidR="003A0012">
              <w:rPr>
                <w:rFonts w:hint="eastAsia"/>
              </w:rPr>
              <w:t xml:space="preserve"> (</w:t>
            </w:r>
            <w:r w:rsidR="003A0012">
              <w:t>5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为车辆的开始约束和结束约束</w:t>
            </w:r>
            <w:r w:rsidR="003A0012">
              <w:rPr>
                <w:rFonts w:hint="eastAsia"/>
              </w:rPr>
              <w:t>；</w:t>
            </w:r>
          </w:p>
          <w:p w14:paraId="2E55C71E" w14:textId="4DE61764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6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为流量平衡约束</w:t>
            </w:r>
            <w:r w:rsidR="003A0012">
              <w:rPr>
                <w:rFonts w:hint="eastAsia"/>
              </w:rPr>
              <w:t>；</w:t>
            </w:r>
          </w:p>
          <w:p w14:paraId="3037ED70" w14:textId="581CAB7C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7</w:t>
            </w:r>
            <m:oMath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为时间约束（可消除子圈）</w:t>
            </w:r>
            <w:r w:rsidR="003A0012">
              <w:rPr>
                <w:rFonts w:hint="eastAsia"/>
              </w:rPr>
              <w:t>；</w:t>
            </w:r>
          </w:p>
          <w:p w14:paraId="53FB39E7" w14:textId="1058507D" w:rsidR="003A0012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w:r w:rsidR="003A0012">
              <w:t>9</w:t>
            </w:r>
            <m:oMath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为先取后送约束</w:t>
            </w:r>
            <w:r w:rsidR="003A0012">
              <w:rPr>
                <w:rFonts w:hint="eastAsia"/>
              </w:rPr>
              <w:t>；</w:t>
            </w:r>
          </w:p>
          <w:p w14:paraId="376017B2" w14:textId="7D80DC78" w:rsidR="006F1CC3" w:rsidRDefault="001B008C" w:rsidP="00E24838">
            <w:r>
              <w:rPr>
                <w:rFonts w:hint="eastAsia"/>
              </w:rPr>
              <w:t>约束</w:t>
            </w:r>
            <w:r w:rsidR="003A0012">
              <w:rPr>
                <w:rFonts w:hint="eastAsia"/>
              </w:rPr>
              <w:t>(</w:t>
            </w:r>
            <m:oMath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0)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1)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2)</m:t>
              </m:r>
            </m:oMath>
            <w:r>
              <w:rPr>
                <w:rFonts w:hint="eastAsia"/>
              </w:rPr>
              <w:t>为载重约束。</w:t>
            </w:r>
          </w:p>
        </w:tc>
      </w:tr>
      <w:tr w:rsidR="003A0012" w14:paraId="4335813D" w14:textId="77777777" w:rsidTr="005B62C4">
        <w:tc>
          <w:tcPr>
            <w:tcW w:w="8296" w:type="dxa"/>
            <w:gridSpan w:val="3"/>
          </w:tcPr>
          <w:p w14:paraId="1C53501F" w14:textId="4098537C" w:rsidR="003A0012" w:rsidRDefault="003A0012" w:rsidP="00E24838">
            <w:r>
              <w:rPr>
                <w:rFonts w:hint="eastAsia"/>
              </w:rPr>
              <w:t>约束完善与变形</w:t>
            </w:r>
          </w:p>
        </w:tc>
      </w:tr>
      <w:tr w:rsidR="006F1CC3" w14:paraId="464D6199" w14:textId="77777777" w:rsidTr="00C40071">
        <w:tc>
          <w:tcPr>
            <w:tcW w:w="7508" w:type="dxa"/>
            <w:gridSpan w:val="2"/>
          </w:tcPr>
          <w:p w14:paraId="76ABE20A" w14:textId="28D8BA90" w:rsidR="006F1CC3" w:rsidRDefault="003B1E41" w:rsidP="00E2483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*M;∀k∈K,∀(i,j)∈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3A0012">
              <w:t xml:space="preserve"> </w:t>
            </w:r>
          </w:p>
        </w:tc>
        <w:tc>
          <w:tcPr>
            <w:tcW w:w="788" w:type="dxa"/>
          </w:tcPr>
          <w:p w14:paraId="3B0B9484" w14:textId="6F887372" w:rsidR="006F1CC3" w:rsidRDefault="003A0012" w:rsidP="00E24838"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7’)</m:t>
                </m:r>
              </m:oMath>
            </m:oMathPara>
          </w:p>
        </w:tc>
      </w:tr>
      <w:tr w:rsidR="006F1CC3" w14:paraId="5ED64535" w14:textId="77777777" w:rsidTr="00C40071">
        <w:tc>
          <w:tcPr>
            <w:tcW w:w="7508" w:type="dxa"/>
            <w:gridSpan w:val="2"/>
          </w:tcPr>
          <w:p w14:paraId="21A5F5AA" w14:textId="444033BA" w:rsidR="006F1CC3" w:rsidRDefault="003B1E41" w:rsidP="00E2483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*M;∀k∈K,∀(i,j)∈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3A0012">
              <w:t xml:space="preserve"> </w:t>
            </w:r>
          </w:p>
        </w:tc>
        <w:tc>
          <w:tcPr>
            <w:tcW w:w="788" w:type="dxa"/>
          </w:tcPr>
          <w:p w14:paraId="76CE2E61" w14:textId="2CF8ACDE" w:rsidR="006F1CC3" w:rsidRDefault="003A0012" w:rsidP="00E24838"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10’)</m:t>
                </m:r>
              </m:oMath>
            </m:oMathPara>
          </w:p>
        </w:tc>
      </w:tr>
      <w:tr w:rsidR="004A1DCD" w14:paraId="6326DB7F" w14:textId="77777777" w:rsidTr="00C40071">
        <w:tc>
          <w:tcPr>
            <w:tcW w:w="7508" w:type="dxa"/>
            <w:gridSpan w:val="2"/>
          </w:tcPr>
          <w:p w14:paraId="63F80814" w14:textId="7F324944" w:rsidR="004A1DCD" w:rsidRDefault="003B1E41" w:rsidP="004A1DCD">
            <w:pPr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*M;∀k∈K,∀(i,j)∈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4A1DCD">
              <w:t xml:space="preserve"> </w:t>
            </w:r>
          </w:p>
        </w:tc>
        <w:tc>
          <w:tcPr>
            <w:tcW w:w="788" w:type="dxa"/>
          </w:tcPr>
          <w:p w14:paraId="3D5AE598" w14:textId="70133505" w:rsidR="004A1DCD" w:rsidRDefault="004A1DCD" w:rsidP="004A1DCD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10’)</m:t>
                </m:r>
              </m:oMath>
            </m:oMathPara>
          </w:p>
        </w:tc>
      </w:tr>
    </w:tbl>
    <w:p w14:paraId="1289B9CC" w14:textId="1F4E668F" w:rsidR="00E24838" w:rsidRDefault="00E24838" w:rsidP="00E24838"/>
    <w:p w14:paraId="351977DD" w14:textId="0E7B69AD" w:rsidR="006F1CC3" w:rsidRDefault="00F865E1" w:rsidP="00E24838">
      <w:r>
        <w:rPr>
          <w:rFonts w:hint="eastAsia"/>
        </w:rPr>
        <w:t>1.4</w:t>
      </w:r>
      <w:r>
        <w:rPr>
          <w:rFonts w:hint="eastAsia"/>
        </w:rPr>
        <w:t>模型实现</w:t>
      </w:r>
    </w:p>
    <w:p w14:paraId="2F91C6AC" w14:textId="37BA34B1" w:rsidR="00F865E1" w:rsidRDefault="00D62D6E" w:rsidP="00E248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）算例生成（不公开）</w:t>
      </w:r>
    </w:p>
    <w:p w14:paraId="7D843D2B" w14:textId="5FDC0681" w:rsidR="00D62D6E" w:rsidRDefault="00D62D6E" w:rsidP="00E248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</w:t>
      </w:r>
    </w:p>
    <w:p w14:paraId="16F26552" w14:textId="4E26585B" w:rsidR="00986E0C" w:rsidRPr="00986E0C" w:rsidRDefault="00986E0C" w:rsidP="00E24838">
      <w:r>
        <w:rPr>
          <w:rFonts w:hint="eastAsia"/>
        </w:rPr>
        <w:t>考虑是否添加约束：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i,i,k</m:t>
            </m:r>
          </m:e>
        </m:d>
        <m:r>
          <w:rPr>
            <w:rFonts w:ascii="Cambria Math" w:hAnsi="Cambria Math"/>
          </w:rPr>
          <m:t>= 0 ∀i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N</m:t>
        </m:r>
      </m:oMath>
    </w:p>
    <w:p w14:paraId="007DCBA2" w14:textId="77777777" w:rsidR="00986E0C" w:rsidRDefault="00986E0C" w:rsidP="00E24838"/>
    <w:p w14:paraId="58B098EC" w14:textId="17252961" w:rsidR="00D62D6E" w:rsidRDefault="00D62D6E" w:rsidP="00E248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）结果输出</w:t>
      </w:r>
    </w:p>
    <w:p w14:paraId="07B12C48" w14:textId="32FC88EB" w:rsidR="007A694A" w:rsidRDefault="007A694A" w:rsidP="00E24838"/>
    <w:p w14:paraId="1D1D7325" w14:textId="3F00595E" w:rsidR="007A694A" w:rsidRDefault="007A694A" w:rsidP="00E24838">
      <w:r>
        <w:rPr>
          <w:noProof/>
        </w:rPr>
        <w:lastRenderedPageBreak/>
        <w:drawing>
          <wp:inline distT="0" distB="0" distL="0" distR="0" wp14:anchorId="52CF693B" wp14:editId="644D5635">
            <wp:extent cx="3661833" cy="2747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95" cy="27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3412" w14:textId="304349AE" w:rsidR="00F865E1" w:rsidRDefault="00F865E1" w:rsidP="00E24838">
      <w:r>
        <w:rPr>
          <w:rFonts w:hint="eastAsia"/>
        </w:rPr>
        <w:t>1.5</w:t>
      </w:r>
      <w:r>
        <w:rPr>
          <w:rFonts w:hint="eastAsia"/>
        </w:rPr>
        <w:t>测试及结果</w:t>
      </w:r>
    </w:p>
    <w:p w14:paraId="6DF9365D" w14:textId="46E0DC7E" w:rsidR="00EF1F45" w:rsidRDefault="00EF1F45" w:rsidP="00E24838"/>
    <w:p w14:paraId="3B779C00" w14:textId="3838E0CF" w:rsidR="00F865E1" w:rsidRDefault="00F865E1" w:rsidP="00E24838"/>
    <w:p w14:paraId="79154002" w14:textId="3F4592A0" w:rsidR="00DE3BD4" w:rsidRDefault="00DE3BD4" w:rsidP="00E24838"/>
    <w:p w14:paraId="6B16CE60" w14:textId="699D4F5F" w:rsidR="00DE3BD4" w:rsidRDefault="00DE3BD4" w:rsidP="00E24838">
      <w:r>
        <w:rPr>
          <w:rFonts w:hint="eastAsia"/>
        </w:rPr>
        <w:t>参考文献</w:t>
      </w:r>
    </w:p>
    <w:p w14:paraId="52FACF0B" w14:textId="21F19163" w:rsidR="00DE3BD4" w:rsidRDefault="00DE3BD4" w:rsidP="00E24838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Ropke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Stefan, and David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"An adaptive large neighborhood search heuristic for the pickup and delivery problem with time windows."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40.4 (2006): 455-472.</w:t>
      </w:r>
    </w:p>
    <w:sectPr w:rsidR="00DE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D46C" w14:textId="77777777" w:rsidR="003B1E41" w:rsidRDefault="003B1E41" w:rsidP="00E24838">
      <w:r>
        <w:separator/>
      </w:r>
    </w:p>
  </w:endnote>
  <w:endnote w:type="continuationSeparator" w:id="0">
    <w:p w14:paraId="4C5BBB93" w14:textId="77777777" w:rsidR="003B1E41" w:rsidRDefault="003B1E41" w:rsidP="00E2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8615" w14:textId="77777777" w:rsidR="003B1E41" w:rsidRDefault="003B1E41" w:rsidP="00E24838">
      <w:r>
        <w:separator/>
      </w:r>
    </w:p>
  </w:footnote>
  <w:footnote w:type="continuationSeparator" w:id="0">
    <w:p w14:paraId="425B42C6" w14:textId="77777777" w:rsidR="003B1E41" w:rsidRDefault="003B1E41" w:rsidP="00E24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DB"/>
    <w:rsid w:val="000656E1"/>
    <w:rsid w:val="000E29BD"/>
    <w:rsid w:val="000F48CC"/>
    <w:rsid w:val="001B008C"/>
    <w:rsid w:val="001B3474"/>
    <w:rsid w:val="002B0492"/>
    <w:rsid w:val="003A0012"/>
    <w:rsid w:val="003B1E41"/>
    <w:rsid w:val="0045164C"/>
    <w:rsid w:val="004A1DCD"/>
    <w:rsid w:val="00667F88"/>
    <w:rsid w:val="006F1CC3"/>
    <w:rsid w:val="007A694A"/>
    <w:rsid w:val="00836B11"/>
    <w:rsid w:val="00916B29"/>
    <w:rsid w:val="00986E0C"/>
    <w:rsid w:val="0099608B"/>
    <w:rsid w:val="009C50C9"/>
    <w:rsid w:val="00A7778F"/>
    <w:rsid w:val="00BF0F8F"/>
    <w:rsid w:val="00C06964"/>
    <w:rsid w:val="00C40071"/>
    <w:rsid w:val="00D62D6E"/>
    <w:rsid w:val="00DE3BD4"/>
    <w:rsid w:val="00DF3B03"/>
    <w:rsid w:val="00E24838"/>
    <w:rsid w:val="00E46FDB"/>
    <w:rsid w:val="00EF1F45"/>
    <w:rsid w:val="00F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57178"/>
  <w15:chartTrackingRefBased/>
  <w15:docId w15:val="{754DB20A-B2EA-4EA3-B9DC-E937D782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3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838"/>
    <w:rPr>
      <w:sz w:val="18"/>
      <w:szCs w:val="18"/>
    </w:rPr>
  </w:style>
  <w:style w:type="table" w:styleId="a7">
    <w:name w:val="Table Grid"/>
    <w:basedOn w:val="a1"/>
    <w:uiPriority w:val="39"/>
    <w:rsid w:val="00667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B0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玩玩</dc:creator>
  <cp:keywords/>
  <dc:description/>
  <cp:lastModifiedBy>王 玩玩</cp:lastModifiedBy>
  <cp:revision>12</cp:revision>
  <dcterms:created xsi:type="dcterms:W3CDTF">2021-08-04T09:54:00Z</dcterms:created>
  <dcterms:modified xsi:type="dcterms:W3CDTF">2021-08-09T14:27:00Z</dcterms:modified>
</cp:coreProperties>
</file>