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121" w14:textId="43F182E6" w:rsidR="005D6A90" w:rsidRPr="000D577D" w:rsidRDefault="002D572A">
      <w:pPr>
        <w:rPr>
          <w:rFonts w:ascii="Times New Roman" w:hAnsi="Times New Roman" w:cs="Times New Roman"/>
          <w:sz w:val="24"/>
          <w:szCs w:val="24"/>
          <w:lang w:val="sv-SE"/>
        </w:rPr>
      </w:pPr>
      <w:r w:rsidRPr="000D577D">
        <w:rPr>
          <w:rFonts w:ascii="Times New Roman" w:hAnsi="Times New Roman" w:cs="Times New Roman"/>
          <w:sz w:val="24"/>
          <w:szCs w:val="24"/>
          <w:lang w:val="sv-SE"/>
        </w:rPr>
        <w:t>BAB V KESIMPULAN DAN SARAN</w:t>
      </w:r>
    </w:p>
    <w:p w14:paraId="24F9E7EA" w14:textId="54225579" w:rsidR="007F56E1" w:rsidRPr="00E05EFF" w:rsidRDefault="00E54AAC">
      <w:pPr>
        <w:rPr>
          <w:rFonts w:ascii="Times New Roman" w:hAnsi="Times New Roman" w:cs="Times New Roman"/>
          <w:sz w:val="24"/>
          <w:szCs w:val="24"/>
          <w:lang w:val="sv-SE"/>
        </w:rPr>
      </w:pPr>
      <w:r w:rsidRPr="000D577D">
        <w:rPr>
          <w:rFonts w:ascii="Times New Roman" w:hAnsi="Times New Roman" w:cs="Times New Roman"/>
          <w:sz w:val="24"/>
          <w:szCs w:val="24"/>
          <w:lang w:val="sv-SE"/>
        </w:rPr>
        <w:t>5.1 Kesimpulan</w:t>
      </w:r>
    </w:p>
    <w:p w14:paraId="74D5ABEA" w14:textId="0D10ACA9" w:rsidR="00E54AAC" w:rsidRDefault="000D577D">
      <w:pPr>
        <w:rPr>
          <w:rFonts w:ascii="Times New Roman" w:hAnsi="Times New Roman" w:cs="Times New Roman"/>
          <w:kern w:val="0"/>
          <w:sz w:val="24"/>
          <w:szCs w:val="24"/>
          <w:lang w:val="sv-SE"/>
          <w14:ligatures w14:val="none"/>
        </w:rPr>
      </w:pPr>
      <w:r w:rsidRPr="000D577D">
        <w:rPr>
          <w:rFonts w:ascii="Times New Roman" w:hAnsi="Times New Roman" w:cs="Times New Roman"/>
          <w:kern w:val="0"/>
          <w:sz w:val="24"/>
          <w:szCs w:val="24"/>
          <w:lang w:val="sv-SE"/>
          <w14:ligatures w14:val="none"/>
        </w:rPr>
        <w:t>D</w:t>
      </w:r>
      <w:r>
        <w:rPr>
          <w:rFonts w:ascii="Times New Roman" w:hAnsi="Times New Roman" w:cs="Times New Roman"/>
          <w:kern w:val="0"/>
          <w:sz w:val="24"/>
          <w:szCs w:val="24"/>
          <w:lang w:val="sv-SE"/>
          <w14:ligatures w14:val="none"/>
        </w:rPr>
        <w:t xml:space="preserve">ari penelitian </w:t>
      </w:r>
      <w:r w:rsidR="001827BC">
        <w:rPr>
          <w:rFonts w:ascii="Times New Roman" w:hAnsi="Times New Roman" w:cs="Times New Roman"/>
          <w:kern w:val="0"/>
          <w:sz w:val="24"/>
          <w:szCs w:val="24"/>
          <w:lang w:val="sv-SE"/>
          <w14:ligatures w14:val="none"/>
        </w:rPr>
        <w:t xml:space="preserve">yang sudah dilakukan </w:t>
      </w:r>
      <w:r>
        <w:rPr>
          <w:rFonts w:ascii="Times New Roman" w:hAnsi="Times New Roman" w:cs="Times New Roman"/>
          <w:kern w:val="0"/>
          <w:sz w:val="24"/>
          <w:szCs w:val="24"/>
          <w:lang w:val="sv-SE"/>
          <w14:ligatures w14:val="none"/>
        </w:rPr>
        <w:t>dengan judul ”</w:t>
      </w:r>
      <w:r w:rsidR="00544A4A">
        <w:rPr>
          <w:rFonts w:ascii="Times New Roman" w:hAnsi="Times New Roman" w:cs="Times New Roman"/>
          <w:kern w:val="0"/>
          <w:sz w:val="24"/>
          <w:szCs w:val="24"/>
          <w:lang w:val="id-ID"/>
          <w14:ligatures w14:val="none"/>
        </w:rPr>
        <w:t xml:space="preserve">Purwarupa Kandang Ayam Pintar berbasis </w:t>
      </w:r>
      <w:r w:rsidR="00544A4A">
        <w:rPr>
          <w:rFonts w:ascii="Times New Roman" w:hAnsi="Times New Roman" w:cs="Times New Roman"/>
          <w:i/>
          <w:iCs/>
          <w:kern w:val="0"/>
          <w:sz w:val="24"/>
          <w:szCs w:val="24"/>
          <w:lang w:val="id-ID"/>
          <w14:ligatures w14:val="none"/>
        </w:rPr>
        <w:t xml:space="preserve">Internet of Things (IoT) </w:t>
      </w:r>
      <w:r w:rsidR="00544A4A">
        <w:rPr>
          <w:rFonts w:ascii="Times New Roman" w:hAnsi="Times New Roman" w:cs="Times New Roman"/>
          <w:kern w:val="0"/>
          <w:sz w:val="24"/>
          <w:szCs w:val="24"/>
          <w:lang w:val="id-ID"/>
          <w14:ligatures w14:val="none"/>
        </w:rPr>
        <w:t>menggunakan Platform Blynk</w:t>
      </w:r>
      <w:r w:rsidRPr="000D577D">
        <w:rPr>
          <w:rFonts w:ascii="Times New Roman" w:hAnsi="Times New Roman" w:cs="Times New Roman"/>
          <w:kern w:val="0"/>
          <w:sz w:val="24"/>
          <w:szCs w:val="24"/>
          <w:lang w:val="sv-SE"/>
          <w14:ligatures w14:val="none"/>
        </w:rPr>
        <w:t>”</w:t>
      </w:r>
      <w:r>
        <w:rPr>
          <w:rFonts w:ascii="Times New Roman" w:hAnsi="Times New Roman" w:cs="Times New Roman"/>
          <w:kern w:val="0"/>
          <w:sz w:val="24"/>
          <w:szCs w:val="24"/>
          <w:lang w:val="sv-SE"/>
          <w14:ligatures w14:val="none"/>
        </w:rPr>
        <w:t xml:space="preserve"> menghasilkan </w:t>
      </w:r>
      <w:r w:rsidR="001827BC">
        <w:rPr>
          <w:rFonts w:ascii="Times New Roman" w:hAnsi="Times New Roman" w:cs="Times New Roman"/>
          <w:kern w:val="0"/>
          <w:sz w:val="24"/>
          <w:szCs w:val="24"/>
          <w:lang w:val="sv-SE"/>
          <w14:ligatures w14:val="none"/>
        </w:rPr>
        <w:t xml:space="preserve">alat yang </w:t>
      </w:r>
      <w:r w:rsidR="00F80B4E">
        <w:rPr>
          <w:rFonts w:ascii="Times New Roman" w:hAnsi="Times New Roman" w:cs="Times New Roman"/>
          <w:kern w:val="0"/>
          <w:sz w:val="24"/>
          <w:szCs w:val="24"/>
          <w:lang w:val="sv-SE"/>
          <w14:ligatures w14:val="none"/>
        </w:rPr>
        <w:t>dapat</w:t>
      </w:r>
      <w:r>
        <w:rPr>
          <w:rFonts w:ascii="Times New Roman" w:hAnsi="Times New Roman" w:cs="Times New Roman"/>
          <w:kern w:val="0"/>
          <w:sz w:val="24"/>
          <w:szCs w:val="24"/>
          <w:lang w:val="sv-SE"/>
          <w14:ligatures w14:val="none"/>
        </w:rPr>
        <w:t xml:space="preserve"> berfungsi</w:t>
      </w:r>
      <w:r w:rsidR="00F80B4E">
        <w:rPr>
          <w:rFonts w:ascii="Times New Roman" w:hAnsi="Times New Roman" w:cs="Times New Roman"/>
          <w:kern w:val="0"/>
          <w:sz w:val="24"/>
          <w:szCs w:val="24"/>
          <w:lang w:val="sv-SE"/>
          <w14:ligatures w14:val="none"/>
        </w:rPr>
        <w:t xml:space="preserve"> dengan baik</w:t>
      </w:r>
      <w:r w:rsidR="004B6352">
        <w:rPr>
          <w:rFonts w:ascii="Times New Roman" w:hAnsi="Times New Roman" w:cs="Times New Roman"/>
          <w:kern w:val="0"/>
          <w:sz w:val="24"/>
          <w:szCs w:val="24"/>
          <w:lang w:val="sv-SE"/>
          <w14:ligatures w14:val="none"/>
        </w:rPr>
        <w:t xml:space="preserve"> sesuai dengan rancangan di tahap awal. Keseluruhan modul dan komponen yang digunakan mulai dari modul RTC DS3231, sensor ketinggian air, dan sensor DHT11 yang bisa memberikan data yang cukup akurat. Kemudian Arduino Uno dengan NodeMCU ESP8266 yang bisa melakukan komunikasi serial dengan </w:t>
      </w:r>
      <w:r w:rsidR="00FB32D2">
        <w:rPr>
          <w:rFonts w:ascii="Times New Roman" w:hAnsi="Times New Roman" w:cs="Times New Roman"/>
          <w:kern w:val="0"/>
          <w:sz w:val="24"/>
          <w:szCs w:val="24"/>
          <w:lang w:val="sv-SE"/>
          <w14:ligatures w14:val="none"/>
        </w:rPr>
        <w:t>lancar</w:t>
      </w:r>
      <w:r w:rsidR="004B6352">
        <w:rPr>
          <w:rFonts w:ascii="Times New Roman" w:hAnsi="Times New Roman" w:cs="Times New Roman"/>
          <w:kern w:val="0"/>
          <w:sz w:val="24"/>
          <w:szCs w:val="24"/>
          <w:lang w:val="sv-SE"/>
          <w14:ligatures w14:val="none"/>
        </w:rPr>
        <w:t>. Selain itu, NodeMCU ESP8266 juga dapat dengan mudah mengirimkan data kepada platform Blynk.</w:t>
      </w:r>
    </w:p>
    <w:p w14:paraId="62B78085" w14:textId="34CA5425" w:rsidR="00365141" w:rsidRDefault="00365141">
      <w:pPr>
        <w:rPr>
          <w:rFonts w:ascii="Times New Roman" w:hAnsi="Times New Roman" w:cs="Times New Roman"/>
          <w:kern w:val="0"/>
          <w:sz w:val="24"/>
          <w:szCs w:val="24"/>
          <w:lang w:val="sv-SE"/>
          <w14:ligatures w14:val="none"/>
        </w:rPr>
      </w:pPr>
      <w:r w:rsidRPr="007F56E1">
        <w:rPr>
          <w:rFonts w:ascii="Times New Roman" w:hAnsi="Times New Roman" w:cs="Times New Roman"/>
          <w:sz w:val="24"/>
          <w:szCs w:val="24"/>
          <w:lang w:val="sv-SE"/>
        </w:rPr>
        <w:t>Apabila modul RTC DS3231 menunjukkan</w:t>
      </w:r>
      <w:r>
        <w:rPr>
          <w:rFonts w:ascii="Times New Roman" w:hAnsi="Times New Roman" w:cs="Times New Roman"/>
          <w:sz w:val="24"/>
          <w:szCs w:val="24"/>
          <w:lang w:val="sv-SE"/>
        </w:rPr>
        <w:t xml:space="preserve"> waktu 7.00, 12.00, dan 17.00 makan servo akan berputar untuk menuangkan pakan ke wadah yang sudah tersedia. Sedangkan ketika </w:t>
      </w:r>
      <w:r w:rsidRPr="007F56E1">
        <w:rPr>
          <w:rFonts w:ascii="Times New Roman" w:hAnsi="Times New Roman" w:cs="Times New Roman"/>
          <w:sz w:val="24"/>
          <w:szCs w:val="24"/>
          <w:lang w:val="sv-SE"/>
        </w:rPr>
        <w:t>modul RTC DS3231 menunjukkan</w:t>
      </w:r>
      <w:r>
        <w:rPr>
          <w:rFonts w:ascii="Times New Roman" w:hAnsi="Times New Roman" w:cs="Times New Roman"/>
          <w:sz w:val="24"/>
          <w:szCs w:val="24"/>
          <w:lang w:val="sv-SE"/>
        </w:rPr>
        <w:t xml:space="preserve"> waktu 17.00 maka relay akan memicu lampu pijar untuk menyala. Ketika sensor DHT11 menunjukkan nilai suhu lebih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kipas suhu supaya menyala untuk menurunkan suhu kandang. Saat sensor DHT11 menunjukkan nilai suhu kurang dari </w:t>
      </w:r>
      <w:r w:rsidRPr="00E05EFF">
        <w:rPr>
          <w:rFonts w:ascii="Times New Roman" w:hAnsi="Times New Roman" w:cs="Times New Roman"/>
          <w:sz w:val="24"/>
          <w:szCs w:val="24"/>
          <w:lang w:val="sv-SE"/>
        </w:rPr>
        <w:t>29ºC - 31ºC m</w:t>
      </w:r>
      <w:r>
        <w:rPr>
          <w:rFonts w:ascii="Times New Roman" w:hAnsi="Times New Roman" w:cs="Times New Roman"/>
          <w:sz w:val="24"/>
          <w:szCs w:val="24"/>
          <w:lang w:val="sv-SE"/>
        </w:rPr>
        <w:t xml:space="preserve">aka relay akan memicu lampu pijar supaya menyala untuk menaikkan suhu kandang. Saat sensor DHT11 menunjukkan nilai kelembaban di bawah 50% - 70% maka </w:t>
      </w:r>
      <w:r>
        <w:rPr>
          <w:rFonts w:ascii="Times New Roman" w:hAnsi="Times New Roman" w:cs="Times New Roman"/>
          <w:kern w:val="0"/>
          <w:sz w:val="24"/>
          <w:szCs w:val="24"/>
          <w:lang w:val="sv-SE"/>
          <w14:ligatures w14:val="none"/>
        </w:rPr>
        <w:t xml:space="preserve">relay akan memicu kipas kelembaban supaya menyala untuk menaikkan persentase kelembaban. </w:t>
      </w:r>
      <w:r>
        <w:rPr>
          <w:rFonts w:ascii="Times New Roman" w:hAnsi="Times New Roman" w:cs="Times New Roman"/>
          <w:sz w:val="24"/>
          <w:szCs w:val="24"/>
          <w:lang w:val="sv-SE"/>
        </w:rPr>
        <w:t xml:space="preserve">Jika sensor DHT11 menunjukkan nilai kelembaban di atas 50% - 70%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lampu pijar supaya menyala untuk menurunkan persentase kelembaban</w:t>
      </w:r>
      <w:r>
        <w:rPr>
          <w:rFonts w:ascii="Times New Roman" w:hAnsi="Times New Roman" w:cs="Times New Roman"/>
          <w:kern w:val="0"/>
          <w:sz w:val="24"/>
          <w:szCs w:val="24"/>
          <w:lang w:val="sv-SE"/>
          <w14:ligatures w14:val="none"/>
        </w:rPr>
        <w:t xml:space="preserve">. Ketika nilai sensor ketinggian air di bawah 30 </w:t>
      </w:r>
      <w:r w:rsidRPr="00E05EFF">
        <w:rPr>
          <w:rFonts w:ascii="Times New Roman" w:hAnsi="Times New Roman" w:cs="Times New Roman"/>
          <w:sz w:val="24"/>
          <w:szCs w:val="24"/>
          <w:lang w:val="sv-SE"/>
        </w:rPr>
        <w:t>m</w:t>
      </w:r>
      <w:r>
        <w:rPr>
          <w:rFonts w:ascii="Times New Roman" w:hAnsi="Times New Roman" w:cs="Times New Roman"/>
          <w:sz w:val="24"/>
          <w:szCs w:val="24"/>
          <w:lang w:val="sv-SE"/>
        </w:rPr>
        <w:t>aka relay akan memicu pompa air supaya menyala untuk mengisi bak minum.</w:t>
      </w:r>
    </w:p>
    <w:p w14:paraId="29F188F5" w14:textId="09AF2D34" w:rsidR="00E54AAC" w:rsidRPr="00F80B4E" w:rsidRDefault="00E54AAC">
      <w:pPr>
        <w:rPr>
          <w:rFonts w:ascii="Times New Roman" w:hAnsi="Times New Roman" w:cs="Times New Roman"/>
          <w:sz w:val="24"/>
          <w:szCs w:val="24"/>
          <w:lang w:val="sv-SE"/>
        </w:rPr>
      </w:pPr>
      <w:r w:rsidRPr="00F80B4E">
        <w:rPr>
          <w:rFonts w:ascii="Times New Roman" w:hAnsi="Times New Roman" w:cs="Times New Roman"/>
          <w:sz w:val="24"/>
          <w:szCs w:val="24"/>
          <w:lang w:val="sv-SE"/>
        </w:rPr>
        <w:t>5.2 Saran</w:t>
      </w:r>
    </w:p>
    <w:p w14:paraId="7F8AF13A" w14:textId="78153984" w:rsidR="00E54AAC"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Dari penelitian yang sudah dilakukan oleh penulis, saran yang dapat diberikan untuk pengembangan penelitian ini ke depannya </w:t>
      </w:r>
      <w:r w:rsidR="00696B49">
        <w:rPr>
          <w:rFonts w:ascii="Times New Roman" w:hAnsi="Times New Roman" w:cs="Times New Roman"/>
          <w:sz w:val="24"/>
          <w:szCs w:val="24"/>
          <w:lang w:val="sv-SE"/>
        </w:rPr>
        <w:t>adalah sebagai berikut</w:t>
      </w:r>
      <w:r>
        <w:rPr>
          <w:rFonts w:ascii="Times New Roman" w:hAnsi="Times New Roman" w:cs="Times New Roman"/>
          <w:sz w:val="24"/>
          <w:szCs w:val="24"/>
          <w:lang w:val="sv-SE"/>
        </w:rPr>
        <w:t>:</w:t>
      </w:r>
    </w:p>
    <w:p w14:paraId="7216A16C" w14:textId="67037C1E" w:rsidR="00F80B4E" w:rsidRPr="00D62EB3" w:rsidRDefault="00F80B4E">
      <w:pPr>
        <w:rPr>
          <w:rFonts w:ascii="Times New Roman" w:hAnsi="Times New Roman" w:cs="Times New Roman"/>
          <w:sz w:val="24"/>
          <w:szCs w:val="24"/>
          <w:lang w:val="sv-SE"/>
        </w:rPr>
      </w:pPr>
      <w:r w:rsidRPr="00D62EB3">
        <w:rPr>
          <w:rFonts w:ascii="Times New Roman" w:hAnsi="Times New Roman" w:cs="Times New Roman"/>
          <w:sz w:val="24"/>
          <w:szCs w:val="24"/>
          <w:lang w:val="sv-SE"/>
        </w:rPr>
        <w:t xml:space="preserve">1. </w:t>
      </w:r>
      <w:r w:rsidR="00671D0E" w:rsidRPr="00D62EB3">
        <w:rPr>
          <w:rFonts w:ascii="Times New Roman" w:hAnsi="Times New Roman" w:cs="Times New Roman"/>
          <w:sz w:val="24"/>
          <w:szCs w:val="24"/>
          <w:lang w:val="sv-SE"/>
        </w:rPr>
        <w:t xml:space="preserve">Purwarupa yang </w:t>
      </w:r>
      <w:r w:rsidR="00501EFE" w:rsidRPr="00D62EB3">
        <w:rPr>
          <w:rFonts w:ascii="Times New Roman" w:hAnsi="Times New Roman" w:cs="Times New Roman"/>
          <w:sz w:val="24"/>
          <w:szCs w:val="24"/>
          <w:lang w:val="sv-SE"/>
        </w:rPr>
        <w:t>dibuat</w:t>
      </w:r>
      <w:r w:rsidR="00671D0E" w:rsidRPr="00D62EB3">
        <w:rPr>
          <w:rFonts w:ascii="Times New Roman" w:hAnsi="Times New Roman" w:cs="Times New Roman"/>
          <w:sz w:val="24"/>
          <w:szCs w:val="24"/>
          <w:lang w:val="sv-SE"/>
        </w:rPr>
        <w:t xml:space="preserve"> m</w:t>
      </w:r>
      <w:r w:rsidR="00D439D3" w:rsidRPr="00D62EB3">
        <w:rPr>
          <w:rFonts w:ascii="Times New Roman" w:hAnsi="Times New Roman" w:cs="Times New Roman"/>
          <w:sz w:val="24"/>
          <w:szCs w:val="24"/>
          <w:lang w:val="sv-SE"/>
        </w:rPr>
        <w:t xml:space="preserve">asih menggunakan </w:t>
      </w:r>
      <w:r w:rsidR="00D62EB3" w:rsidRPr="00D62EB3">
        <w:rPr>
          <w:rFonts w:ascii="Times New Roman" w:hAnsi="Times New Roman" w:cs="Times New Roman"/>
          <w:sz w:val="24"/>
          <w:szCs w:val="24"/>
          <w:lang w:val="sv-SE"/>
        </w:rPr>
        <w:t>sensor DHT11 untuk membaca suhu</w:t>
      </w:r>
      <w:r w:rsidR="00D62EB3">
        <w:rPr>
          <w:rFonts w:ascii="Times New Roman" w:hAnsi="Times New Roman" w:cs="Times New Roman"/>
          <w:sz w:val="24"/>
          <w:szCs w:val="24"/>
          <w:lang w:val="sv-SE"/>
        </w:rPr>
        <w:t xml:space="preserve"> dan kelembaban. Terdapat sensor yang lebih akurat dibandingkan sensor DHT11 yaitu sensor DHT22 yang memiliki </w:t>
      </w:r>
      <w:r w:rsidR="006E0C75">
        <w:rPr>
          <w:rFonts w:ascii="Times New Roman" w:hAnsi="Times New Roman" w:cs="Times New Roman"/>
          <w:sz w:val="24"/>
          <w:szCs w:val="24"/>
          <w:lang w:val="sv-SE"/>
        </w:rPr>
        <w:t xml:space="preserve">tingkat kesalahan sebesar </w:t>
      </w:r>
      <w:r w:rsidR="002533F3">
        <w:rPr>
          <w:rFonts w:ascii="Times New Roman" w:hAnsi="Times New Roman" w:cs="Times New Roman"/>
          <w:sz w:val="24"/>
          <w:szCs w:val="24"/>
          <w:lang w:val="sv-SE"/>
        </w:rPr>
        <w:t>4% untuk pengukuran suhu dan 18% untuk pengukuran kelembaban</w:t>
      </w:r>
      <w:r w:rsidR="00B149C9">
        <w:rPr>
          <w:rFonts w:ascii="Times New Roman" w:hAnsi="Times New Roman" w:cs="Times New Roman"/>
          <w:sz w:val="24"/>
          <w:szCs w:val="24"/>
          <w:lang w:val="sv-SE"/>
        </w:rPr>
        <w:t xml:space="preserve"> </w:t>
      </w:r>
      <w:r w:rsidR="00DD1A6C">
        <w:rPr>
          <w:rFonts w:ascii="Times New Roman" w:hAnsi="Times New Roman" w:cs="Times New Roman"/>
          <w:sz w:val="24"/>
          <w:szCs w:val="24"/>
          <w:lang w:val="sv-SE"/>
        </w:rPr>
        <w:fldChar w:fldCharType="begin" w:fldLock="1"/>
      </w:r>
      <w:r w:rsidR="00DD1A6C">
        <w:rPr>
          <w:rFonts w:ascii="Times New Roman" w:hAnsi="Times New Roman" w:cs="Times New Roman"/>
          <w:sz w:val="24"/>
          <w:szCs w:val="24"/>
          <w:lang w:val="sv-SE"/>
        </w:rPr>
        <w:instrText>ADDIN CSL_CITATION {"citationItems":[{"id":"ITEM-1","itemData":{"author":[{"dropping-particle":"","family":"Fadillah","given":"Muhammad Luthfi","non-dropping-particle":"","parse-names":false,"suffix":""}],"id":"ITEM-1","issued":{"date-parts":[["2020"]]},"title":"PROTOTIPE BILIK SAMPEL COVID-19 DAN SISTEM MONITORNYA","type":"article-journal"},"uris":["http://www.mendeley.com/documents/?uuid=58ec041a-6c19-426f-930f-61f5539914fa"]}],"mendeley":{"formattedCitation":"(Fadillah, 2020)","plainTextFormattedCitation":"(Fadillah, 2020)","previouslyFormattedCitation":"(Fadillah, 2020)"},"properties":{"noteIndex":0},"schema":"https://github.com/citation-style-language/schema/raw/master/csl-citation.json"}</w:instrText>
      </w:r>
      <w:r w:rsidR="00DD1A6C">
        <w:rPr>
          <w:rFonts w:ascii="Times New Roman" w:hAnsi="Times New Roman" w:cs="Times New Roman"/>
          <w:sz w:val="24"/>
          <w:szCs w:val="24"/>
          <w:lang w:val="sv-SE"/>
        </w:rPr>
        <w:fldChar w:fldCharType="separate"/>
      </w:r>
      <w:r w:rsidR="00DD1A6C" w:rsidRPr="00DD1A6C">
        <w:rPr>
          <w:rFonts w:ascii="Times New Roman" w:hAnsi="Times New Roman" w:cs="Times New Roman"/>
          <w:noProof/>
          <w:sz w:val="24"/>
          <w:szCs w:val="24"/>
          <w:lang w:val="sv-SE"/>
        </w:rPr>
        <w:t>(Fadillah, 2020)</w:t>
      </w:r>
      <w:r w:rsidR="00DD1A6C">
        <w:rPr>
          <w:rFonts w:ascii="Times New Roman" w:hAnsi="Times New Roman" w:cs="Times New Roman"/>
          <w:sz w:val="24"/>
          <w:szCs w:val="24"/>
          <w:lang w:val="sv-SE"/>
        </w:rPr>
        <w:fldChar w:fldCharType="end"/>
      </w:r>
      <w:r w:rsidR="006E0C75">
        <w:rPr>
          <w:rFonts w:ascii="Times New Roman" w:hAnsi="Times New Roman" w:cs="Times New Roman"/>
          <w:sz w:val="24"/>
          <w:szCs w:val="24"/>
          <w:lang w:val="sv-SE"/>
        </w:rPr>
        <w:t>.</w:t>
      </w:r>
      <w:r w:rsidR="00F25681">
        <w:rPr>
          <w:rFonts w:ascii="Times New Roman" w:hAnsi="Times New Roman" w:cs="Times New Roman"/>
          <w:sz w:val="24"/>
          <w:szCs w:val="24"/>
          <w:lang w:val="sv-SE"/>
        </w:rPr>
        <w:t xml:space="preserve"> </w:t>
      </w:r>
      <w:r w:rsidR="002533F3">
        <w:rPr>
          <w:rFonts w:ascii="Times New Roman" w:hAnsi="Times New Roman" w:cs="Times New Roman"/>
          <w:sz w:val="24"/>
          <w:szCs w:val="24"/>
          <w:lang w:val="sv-SE"/>
        </w:rPr>
        <w:t>Sebaliknya</w:t>
      </w:r>
      <w:r w:rsidR="006E0C75">
        <w:rPr>
          <w:rFonts w:ascii="Times New Roman" w:hAnsi="Times New Roman" w:cs="Times New Roman"/>
          <w:sz w:val="24"/>
          <w:szCs w:val="24"/>
          <w:lang w:val="sv-SE"/>
        </w:rPr>
        <w:t xml:space="preserve"> sensor DHT11 memiliki tingkat kesalahan sebesar </w:t>
      </w:r>
      <w:r w:rsidR="0026722C">
        <w:rPr>
          <w:rFonts w:ascii="Times New Roman" w:hAnsi="Times New Roman" w:cs="Times New Roman"/>
          <w:sz w:val="24"/>
          <w:szCs w:val="24"/>
          <w:lang w:val="sv-SE"/>
        </w:rPr>
        <w:t>5,15</w:t>
      </w:r>
      <w:r w:rsidR="002533F3">
        <w:rPr>
          <w:rFonts w:ascii="Times New Roman" w:hAnsi="Times New Roman" w:cs="Times New Roman"/>
          <w:sz w:val="24"/>
          <w:szCs w:val="24"/>
          <w:lang w:val="sv-SE"/>
        </w:rPr>
        <w:t xml:space="preserve">% untuk pengukuran suhu dan </w:t>
      </w:r>
      <w:r w:rsidR="00EA579D">
        <w:rPr>
          <w:rFonts w:ascii="Times New Roman" w:hAnsi="Times New Roman" w:cs="Times New Roman"/>
          <w:sz w:val="24"/>
          <w:szCs w:val="24"/>
          <w:lang w:val="sv-SE"/>
        </w:rPr>
        <w:t>20</w:t>
      </w:r>
      <w:r w:rsidR="000A7396">
        <w:rPr>
          <w:rFonts w:ascii="Times New Roman" w:hAnsi="Times New Roman" w:cs="Times New Roman"/>
          <w:sz w:val="24"/>
          <w:szCs w:val="24"/>
          <w:lang w:val="sv-SE"/>
        </w:rPr>
        <w:t>,</w:t>
      </w:r>
      <w:r w:rsidR="00EA579D">
        <w:rPr>
          <w:rFonts w:ascii="Times New Roman" w:hAnsi="Times New Roman" w:cs="Times New Roman"/>
          <w:sz w:val="24"/>
          <w:szCs w:val="24"/>
          <w:lang w:val="sv-SE"/>
        </w:rPr>
        <w:t>8</w:t>
      </w:r>
      <w:r w:rsidR="000A7396">
        <w:rPr>
          <w:rFonts w:ascii="Times New Roman" w:hAnsi="Times New Roman" w:cs="Times New Roman"/>
          <w:sz w:val="24"/>
          <w:szCs w:val="24"/>
          <w:lang w:val="sv-SE"/>
        </w:rPr>
        <w:t>9</w:t>
      </w:r>
      <w:r w:rsidR="002533F3">
        <w:rPr>
          <w:rFonts w:ascii="Times New Roman" w:hAnsi="Times New Roman" w:cs="Times New Roman"/>
          <w:sz w:val="24"/>
          <w:szCs w:val="24"/>
          <w:lang w:val="sv-SE"/>
        </w:rPr>
        <w:t>% untuk pengukuran kelembaban</w:t>
      </w:r>
      <w:r w:rsidR="00DD1A6C">
        <w:rPr>
          <w:rFonts w:ascii="Times New Roman" w:hAnsi="Times New Roman" w:cs="Times New Roman"/>
          <w:sz w:val="24"/>
          <w:szCs w:val="24"/>
          <w:lang w:val="sv-SE"/>
        </w:rPr>
        <w:t xml:space="preserve"> </w:t>
      </w:r>
      <w:r w:rsidR="00DD1A6C">
        <w:rPr>
          <w:rFonts w:ascii="Times New Roman" w:hAnsi="Times New Roman" w:cs="Times New Roman"/>
          <w:sz w:val="24"/>
          <w:szCs w:val="24"/>
          <w:lang w:val="sv-SE"/>
        </w:rPr>
        <w:fldChar w:fldCharType="begin" w:fldLock="1"/>
      </w:r>
      <w:r w:rsidR="00DD1A6C">
        <w:rPr>
          <w:rFonts w:ascii="Times New Roman" w:hAnsi="Times New Roman" w:cs="Times New Roman"/>
          <w:sz w:val="24"/>
          <w:szCs w:val="24"/>
          <w:lang w:val="sv-SE"/>
        </w:rPr>
        <w:instrText>ADDIN CSL_CITATION {"citationItems":[{"id":"ITEM-1","itemData":{"DOI":"10.36499/psnst.v12i1.7046","ISSN":"2964-5131","abstract":"Peternakan ayam broiler merupakan salah satu sektor yang mempunyai peran terhadap perkembangan ekonomi Indonesia. Kualitas dan kuantitas produksi daging ayam broiler berkaitan dengan beberapa hal seperti sistem manajemen perkandangan. Pada penelitian ini digunakan logika fuzzy mamdani untuk monitoring pengendalian suhu kelembapan kandang ayam tertutup berbasis Internet Of Things (IoT) yang dapat memudahkan dalam mengontrol kondisi suhu dan kelembapan pada kandang tertutup dari jarak jauh. Fuzzy mamdani berfungsi sebagai pendekatan penalaran, terutama untuk sistem yang menangani masalah-masalah yang sulit didefinisikan secara matematis. Perhitungan nilai rata-rata dan nilai standar devias dilakukan dengan menggunakan mikrontroler ESP32 dan Sensor DHT11 yang dapat mendeteksi suhu dan kelembaban secara real time, kemudian data tersebut dikirimkan ke platform IoT, yaitu web server Thingspeak secara otomatis. Data awal sebanyak 1874, setelah dilakukan data cleaning diperoleh sebanyak 1832, dengan menggunakan 3 variabel yaitu suhu, kelembaban dan kipas. Hasil perhitungan rata-rata kecepatan kipas 400rpm, rata-rata suhu yaitu 29,64’C dan kelembaban 70,66%. Hasil penelitian ini menunjukkan bahwa nilai rata-rata tingkat kesalahan pada sensor DHT11 yaitu suhu 5,15% dan kelembaban 7,99%, sehingga dapat diketahui nilai suhu dan kelembaban terbaik untuk kandang ayam broiler sehingga dapat meminimalisir kematian ayam broiler.SISTEM KONTROL DAN MONITORING SUHU KELEMBABAN KANDANG PADA PETERNAKAN AYAM BROILER DENGAN METODE LOGIKA FUZZY MAMDANI BERBASIS INTERNET OF THINGS","author":[{"dropping-particle":"","family":"Trinaldi","given":"Audia Faris","non-dropping-particle":"","parse-names":false,"suffix":""},{"dropping-particle":"","family":"Ningsih","given":"Ade Kania","non-dropping-particle":"","parse-names":false,"suffix":""},{"dropping-particle":"","family":"Melina","given":"","non-dropping-particle":"","parse-names":false,"suffix":""}],"container-title":"Prosiding Sains Nasional dan Teknologi","id":"ITEM-1","issue":"1","issued":{"date-parts":[["2022"]]},"page":"349","title":"SISTEM KONTROL DAN MONITORING SUHU KELEMBABAN KANDANG PADA PETERNAKAN AYAM BROILER DENGAN METODE LOGIKA FUZZY MAMDANI BERBASIS INTERNET OF THINGS","type":"article-journal","volume":"12"},"uris":["http://www.mendeley.com/documents/?uuid=1a98397e-51f5-45a9-a395-9ae6073edd58"]}],"mendeley":{"formattedCitation":"(Trinaldi et al., 2022)","plainTextFormattedCitation":"(Trinaldi et al., 2022)"},"properties":{"noteIndex":0},"schema":"https://github.com/citation-style-language/schema/raw/master/csl-citation.json"}</w:instrText>
      </w:r>
      <w:r w:rsidR="00DD1A6C">
        <w:rPr>
          <w:rFonts w:ascii="Times New Roman" w:hAnsi="Times New Roman" w:cs="Times New Roman"/>
          <w:sz w:val="24"/>
          <w:szCs w:val="24"/>
          <w:lang w:val="sv-SE"/>
        </w:rPr>
        <w:fldChar w:fldCharType="separate"/>
      </w:r>
      <w:r w:rsidR="00DD1A6C" w:rsidRPr="00DD1A6C">
        <w:rPr>
          <w:rFonts w:ascii="Times New Roman" w:hAnsi="Times New Roman" w:cs="Times New Roman"/>
          <w:noProof/>
          <w:sz w:val="24"/>
          <w:szCs w:val="24"/>
          <w:lang w:val="sv-SE"/>
        </w:rPr>
        <w:t>(Trinaldi et al., 2022)</w:t>
      </w:r>
      <w:r w:rsidR="00DD1A6C">
        <w:rPr>
          <w:rFonts w:ascii="Times New Roman" w:hAnsi="Times New Roman" w:cs="Times New Roman"/>
          <w:sz w:val="24"/>
          <w:szCs w:val="24"/>
          <w:lang w:val="sv-SE"/>
        </w:rPr>
        <w:fldChar w:fldCharType="end"/>
      </w:r>
      <w:r w:rsidR="002533F3">
        <w:rPr>
          <w:rFonts w:ascii="Times New Roman" w:hAnsi="Times New Roman" w:cs="Times New Roman"/>
          <w:sz w:val="24"/>
          <w:szCs w:val="24"/>
          <w:lang w:val="sv-SE"/>
        </w:rPr>
        <w:t>.</w:t>
      </w:r>
    </w:p>
    <w:p w14:paraId="183A2963" w14:textId="3DA9F93C" w:rsidR="00D439D3" w:rsidRPr="00F80B4E" w:rsidRDefault="00D439D3">
      <w:pPr>
        <w:rPr>
          <w:rFonts w:ascii="Times New Roman" w:hAnsi="Times New Roman" w:cs="Times New Roman"/>
          <w:sz w:val="24"/>
          <w:szCs w:val="24"/>
          <w:lang w:val="sv-SE"/>
        </w:rPr>
      </w:pPr>
      <w:r>
        <w:rPr>
          <w:rFonts w:ascii="Times New Roman" w:hAnsi="Times New Roman" w:cs="Times New Roman"/>
          <w:sz w:val="24"/>
          <w:szCs w:val="24"/>
          <w:lang w:val="sv-SE"/>
        </w:rPr>
        <w:t xml:space="preserve">2. </w:t>
      </w:r>
      <w:r w:rsidR="00CD0420">
        <w:rPr>
          <w:rFonts w:ascii="Times New Roman" w:hAnsi="Times New Roman" w:cs="Times New Roman"/>
          <w:sz w:val="24"/>
          <w:szCs w:val="24"/>
          <w:lang w:val="sv-SE"/>
        </w:rPr>
        <w:t xml:space="preserve">Penggunaan </w:t>
      </w:r>
      <w:r w:rsidR="001D0339">
        <w:rPr>
          <w:rFonts w:ascii="Times New Roman" w:hAnsi="Times New Roman" w:cs="Times New Roman"/>
          <w:sz w:val="24"/>
          <w:szCs w:val="24"/>
          <w:lang w:val="sv-SE"/>
        </w:rPr>
        <w:t xml:space="preserve">servo SG90 </w:t>
      </w:r>
      <w:r w:rsidR="00CD0420">
        <w:rPr>
          <w:rFonts w:ascii="Times New Roman" w:hAnsi="Times New Roman" w:cs="Times New Roman"/>
          <w:sz w:val="24"/>
          <w:szCs w:val="24"/>
          <w:lang w:val="sv-SE"/>
        </w:rPr>
        <w:t>d</w:t>
      </w:r>
      <w:r w:rsidR="00CD0420">
        <w:rPr>
          <w:rFonts w:ascii="Times New Roman" w:hAnsi="Times New Roman" w:cs="Times New Roman"/>
          <w:sz w:val="24"/>
          <w:szCs w:val="24"/>
          <w:lang w:val="sv-SE"/>
        </w:rPr>
        <w:t xml:space="preserve">alam penelitian yang dilakukan </w:t>
      </w:r>
      <w:r w:rsidR="00BD455E">
        <w:rPr>
          <w:rFonts w:ascii="Times New Roman" w:hAnsi="Times New Roman" w:cs="Times New Roman"/>
          <w:sz w:val="24"/>
          <w:szCs w:val="24"/>
          <w:lang w:val="sv-SE"/>
        </w:rPr>
        <w:t xml:space="preserve">memiliki gir berbahan plastik serta memiliki kemampuan mengangkat beban seberat </w:t>
      </w:r>
      <w:r w:rsidR="0001672C">
        <w:rPr>
          <w:rFonts w:ascii="Times New Roman" w:hAnsi="Times New Roman" w:cs="Times New Roman"/>
          <w:sz w:val="24"/>
          <w:szCs w:val="24"/>
          <w:lang w:val="sv-SE"/>
        </w:rPr>
        <w:t>± 1,8 kg. Terdapat servo yang lebih baik yaitu MG996 dengan gir berbahan metal dan mampu mengangkat beban ± 11 kg.</w:t>
      </w:r>
    </w:p>
    <w:sectPr w:rsidR="00D439D3" w:rsidRPr="00F8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2A"/>
    <w:rsid w:val="0001672C"/>
    <w:rsid w:val="000A7396"/>
    <w:rsid w:val="000C1DFB"/>
    <w:rsid w:val="000D577D"/>
    <w:rsid w:val="00172564"/>
    <w:rsid w:val="001827BC"/>
    <w:rsid w:val="001D0339"/>
    <w:rsid w:val="00202848"/>
    <w:rsid w:val="002533F3"/>
    <w:rsid w:val="002653E9"/>
    <w:rsid w:val="0026722C"/>
    <w:rsid w:val="002726E2"/>
    <w:rsid w:val="00281200"/>
    <w:rsid w:val="002D572A"/>
    <w:rsid w:val="0030712A"/>
    <w:rsid w:val="00365141"/>
    <w:rsid w:val="0041750B"/>
    <w:rsid w:val="0045181F"/>
    <w:rsid w:val="00470CFB"/>
    <w:rsid w:val="004B6352"/>
    <w:rsid w:val="00501EFE"/>
    <w:rsid w:val="00544A4A"/>
    <w:rsid w:val="00561EC2"/>
    <w:rsid w:val="005D6A90"/>
    <w:rsid w:val="00651B90"/>
    <w:rsid w:val="00671D0E"/>
    <w:rsid w:val="006746FC"/>
    <w:rsid w:val="00696B49"/>
    <w:rsid w:val="006A3800"/>
    <w:rsid w:val="006E0C75"/>
    <w:rsid w:val="0070646A"/>
    <w:rsid w:val="007823EE"/>
    <w:rsid w:val="007E641F"/>
    <w:rsid w:val="007F56E1"/>
    <w:rsid w:val="00892C6D"/>
    <w:rsid w:val="008A7135"/>
    <w:rsid w:val="008C760D"/>
    <w:rsid w:val="00952DF5"/>
    <w:rsid w:val="00997104"/>
    <w:rsid w:val="00A26A09"/>
    <w:rsid w:val="00A75CCF"/>
    <w:rsid w:val="00B149C9"/>
    <w:rsid w:val="00B24E08"/>
    <w:rsid w:val="00BA0205"/>
    <w:rsid w:val="00BD455E"/>
    <w:rsid w:val="00BD5072"/>
    <w:rsid w:val="00BE4A6B"/>
    <w:rsid w:val="00CD0420"/>
    <w:rsid w:val="00D439D3"/>
    <w:rsid w:val="00D62EB3"/>
    <w:rsid w:val="00DD1A6C"/>
    <w:rsid w:val="00E004B6"/>
    <w:rsid w:val="00E05EFF"/>
    <w:rsid w:val="00E54AAC"/>
    <w:rsid w:val="00E96BCF"/>
    <w:rsid w:val="00EA579D"/>
    <w:rsid w:val="00F25681"/>
    <w:rsid w:val="00F80B4E"/>
    <w:rsid w:val="00FB32D2"/>
    <w:rsid w:val="00FC4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2CDD"/>
  <w15:chartTrackingRefBased/>
  <w15:docId w15:val="{3443607E-E4CF-4FCF-AE33-4EC1B5F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1E00-7C85-45FA-B9F7-B9A10EE5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50</cp:revision>
  <dcterms:created xsi:type="dcterms:W3CDTF">2023-05-18T07:46:00Z</dcterms:created>
  <dcterms:modified xsi:type="dcterms:W3CDTF">2023-05-29T15:11:00Z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0455880c-b570-356f-a66a-6a6e52080cf5</vt:lpwstr>
  </property>
  <property fmtid="{D5CDD505-2E9C-101B-9397-08002B2CF9AE}" pid="24" name="Mendeley Citation Style_1">
    <vt:lpwstr>http://www.zotero.org/styles/apa</vt:lpwstr>
  </property>
</Properties>
</file>