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>
              <w:t>v2.5 (Visuelles Redesign – Pastellfarben)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